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3FF0F2DB" w:rsidR="00A27806" w:rsidRDefault="00A27806" w:rsidP="00AF196D">
      <w:pPr>
        <w:spacing w:before="60" w:after="0" w:line="240" w:lineRule="auto"/>
        <w:jc w:val="right"/>
        <w:rPr>
          <w:rFonts w:eastAsia="Calibri" w:cstheme="minorHAnsi"/>
          <w:b/>
          <w:bCs/>
          <w:color w:val="002060"/>
          <w:sz w:val="24"/>
          <w:szCs w:val="24"/>
        </w:rPr>
      </w:pPr>
      <w:r w:rsidRPr="00A73E77">
        <w:rPr>
          <w:rFonts w:eastAsia="Calibri" w:cstheme="minorHAnsi"/>
          <w:b/>
          <w:bCs/>
          <w:color w:val="002060"/>
          <w:sz w:val="24"/>
          <w:szCs w:val="24"/>
        </w:rPr>
        <w:t>ANEXA la Ordinul ministrului investițiilor și proiectelor europene</w:t>
      </w:r>
      <w:r w:rsidR="00AF196D">
        <w:rPr>
          <w:rFonts w:eastAsia="Calibri" w:cstheme="minorHAnsi"/>
          <w:b/>
          <w:bCs/>
          <w:color w:val="002060"/>
          <w:sz w:val="24"/>
          <w:szCs w:val="24"/>
        </w:rPr>
        <w:t xml:space="preserve"> </w:t>
      </w:r>
      <w:r w:rsidRPr="00A73E77">
        <w:rPr>
          <w:rFonts w:eastAsia="Calibri" w:cstheme="minorHAnsi"/>
          <w:b/>
          <w:bCs/>
          <w:color w:val="002060"/>
          <w:sz w:val="24"/>
          <w:szCs w:val="24"/>
        </w:rPr>
        <w:t xml:space="preserve">nr. </w:t>
      </w:r>
      <w:r w:rsidR="00AF196D">
        <w:rPr>
          <w:rFonts w:eastAsia="Calibri" w:cstheme="minorHAnsi"/>
          <w:b/>
          <w:bCs/>
          <w:color w:val="002060"/>
          <w:sz w:val="24"/>
          <w:szCs w:val="24"/>
        </w:rPr>
        <w:t>447</w:t>
      </w:r>
      <w:r w:rsidRPr="00A73E77">
        <w:rPr>
          <w:rFonts w:eastAsia="Calibri" w:cstheme="minorHAnsi"/>
          <w:b/>
          <w:bCs/>
          <w:color w:val="002060"/>
          <w:sz w:val="24"/>
          <w:szCs w:val="24"/>
        </w:rPr>
        <w:t>/</w:t>
      </w:r>
      <w:r w:rsidR="00AF196D">
        <w:rPr>
          <w:rFonts w:eastAsia="Calibri" w:cstheme="minorHAnsi"/>
          <w:b/>
          <w:bCs/>
          <w:color w:val="002060"/>
          <w:sz w:val="24"/>
          <w:szCs w:val="24"/>
        </w:rPr>
        <w:t>26.03</w:t>
      </w:r>
      <w:r w:rsidR="000D7C57" w:rsidRPr="00A73E77">
        <w:rPr>
          <w:rFonts w:eastAsia="Calibri" w:cstheme="minorHAnsi"/>
          <w:b/>
          <w:bCs/>
          <w:color w:val="002060"/>
          <w:sz w:val="24"/>
          <w:szCs w:val="24"/>
        </w:rPr>
        <w:t>.</w:t>
      </w:r>
      <w:r w:rsidRPr="00A73E77">
        <w:rPr>
          <w:rFonts w:eastAsia="Calibri" w:cstheme="minorHAnsi"/>
          <w:b/>
          <w:bCs/>
          <w:color w:val="002060"/>
          <w:sz w:val="24"/>
          <w:szCs w:val="24"/>
        </w:rPr>
        <w:t>202</w:t>
      </w:r>
      <w:r w:rsidR="00D85004">
        <w:rPr>
          <w:rFonts w:eastAsia="Calibri" w:cstheme="minorHAnsi"/>
          <w:b/>
          <w:bCs/>
          <w:color w:val="002060"/>
          <w:sz w:val="24"/>
          <w:szCs w:val="24"/>
        </w:rPr>
        <w:t>6</w:t>
      </w:r>
    </w:p>
    <w:p w14:paraId="65916B5F" w14:textId="77777777" w:rsidR="00AF196D" w:rsidRPr="00A73E77" w:rsidRDefault="00AF196D" w:rsidP="00AF196D">
      <w:pPr>
        <w:spacing w:before="60" w:after="0" w:line="240" w:lineRule="auto"/>
        <w:jc w:val="right"/>
        <w:rPr>
          <w:rFonts w:eastAsia="Calibri" w:cstheme="minorHAnsi"/>
          <w:b/>
          <w:bCs/>
          <w:color w:val="002060"/>
          <w:sz w:val="24"/>
          <w:szCs w:val="24"/>
        </w:rPr>
      </w:pPr>
    </w:p>
    <w:p w14:paraId="5C3AF555" w14:textId="7DFB8268" w:rsidR="00B109AB" w:rsidRPr="00A73E77" w:rsidRDefault="00B109AB" w:rsidP="007B7B15">
      <w:pPr>
        <w:spacing w:before="60" w:after="0" w:line="240" w:lineRule="auto"/>
        <w:jc w:val="center"/>
        <w:rPr>
          <w:rFonts w:eastAsia="Calibri" w:cstheme="minorHAnsi"/>
          <w:b/>
          <w:bCs/>
          <w:color w:val="002060"/>
          <w:sz w:val="24"/>
          <w:szCs w:val="24"/>
        </w:rPr>
      </w:pPr>
      <w:r w:rsidRPr="00A73E77">
        <w:rPr>
          <w:rFonts w:eastAsia="Calibri" w:cstheme="minorHAnsi"/>
          <w:b/>
          <w:bCs/>
          <w:color w:val="002060"/>
          <w:sz w:val="24"/>
          <w:szCs w:val="24"/>
        </w:rPr>
        <w:t>Program Sănătate</w:t>
      </w:r>
    </w:p>
    <w:p w14:paraId="5EF0D1D3" w14:textId="6EC859D5" w:rsidR="00C51A2E" w:rsidRPr="00A73E77" w:rsidRDefault="00976689" w:rsidP="007B7B15">
      <w:pPr>
        <w:spacing w:before="60" w:after="0" w:line="240" w:lineRule="auto"/>
        <w:ind w:right="120"/>
        <w:jc w:val="center"/>
        <w:rPr>
          <w:rFonts w:cstheme="minorHAnsi"/>
          <w:b/>
          <w:color w:val="002060"/>
          <w:sz w:val="24"/>
          <w:szCs w:val="24"/>
        </w:rPr>
      </w:pPr>
      <w:r w:rsidRPr="00A73E77">
        <w:rPr>
          <w:rFonts w:cstheme="minorHAnsi"/>
          <w:b/>
          <w:color w:val="002060"/>
          <w:sz w:val="24"/>
          <w:szCs w:val="24"/>
        </w:rPr>
        <w:t>Ghidul solicitantului</w:t>
      </w:r>
      <w:bookmarkStart w:id="0" w:name="_Hlk134874451"/>
      <w:bookmarkStart w:id="1" w:name="_Hlk139276508"/>
    </w:p>
    <w:p w14:paraId="56F2C0F9" w14:textId="6D0B6876" w:rsidR="009536E2" w:rsidRDefault="008D79A3" w:rsidP="009536E2">
      <w:pPr>
        <w:spacing w:before="60" w:after="0" w:line="240" w:lineRule="auto"/>
        <w:ind w:right="120"/>
        <w:jc w:val="center"/>
        <w:rPr>
          <w:rFonts w:cstheme="minorHAnsi"/>
          <w:b/>
          <w:color w:val="002060"/>
          <w:sz w:val="24"/>
          <w:szCs w:val="24"/>
        </w:rPr>
      </w:pPr>
      <w:r w:rsidRPr="00A73E77">
        <w:rPr>
          <w:rFonts w:cstheme="minorHAnsi"/>
          <w:b/>
          <w:color w:val="002060"/>
          <w:sz w:val="24"/>
          <w:szCs w:val="24"/>
        </w:rPr>
        <w:t xml:space="preserve">Apelul </w:t>
      </w:r>
      <w:bookmarkStart w:id="2" w:name="_Hlk145426339"/>
      <w:bookmarkStart w:id="3" w:name="_Hlk140046604"/>
      <w:bookmarkStart w:id="4" w:name="_Hlk139974282"/>
      <w:bookmarkEnd w:id="0"/>
      <w:bookmarkEnd w:id="1"/>
      <w:r w:rsidR="00CD7017" w:rsidRPr="00CD7017">
        <w:rPr>
          <w:rFonts w:cstheme="minorHAnsi"/>
          <w:b/>
          <w:color w:val="002060"/>
          <w:sz w:val="24"/>
          <w:szCs w:val="24"/>
        </w:rPr>
        <w:t>PS/900/PS_P1/OP4/RSO4.5/PS_P1_RSO4.5_A2</w:t>
      </w:r>
    </w:p>
    <w:bookmarkEnd w:id="2"/>
    <w:p w14:paraId="21095A62" w14:textId="3DF86931" w:rsidR="00490029" w:rsidRDefault="009D7F4D" w:rsidP="00490029">
      <w:pPr>
        <w:spacing w:before="60" w:after="0" w:line="240" w:lineRule="auto"/>
        <w:jc w:val="center"/>
        <w:rPr>
          <w:rFonts w:eastAsia="Calibri" w:cstheme="minorHAnsi"/>
          <w:noProof/>
          <w:color w:val="002060"/>
          <w:sz w:val="24"/>
          <w:szCs w:val="24"/>
        </w:rPr>
      </w:pPr>
      <w:r w:rsidRPr="009D7F4D">
        <w:rPr>
          <w:rFonts w:cstheme="minorHAnsi"/>
          <w:b/>
          <w:bCs/>
          <w:i/>
          <w:iCs/>
          <w:color w:val="002060"/>
          <w:sz w:val="24"/>
          <w:szCs w:val="24"/>
        </w:rPr>
        <w:t>Investiții în infrastructura publică</w:t>
      </w:r>
      <w:r>
        <w:rPr>
          <w:rFonts w:cstheme="minorHAnsi"/>
          <w:b/>
          <w:bCs/>
          <w:i/>
          <w:iCs/>
          <w:color w:val="002060"/>
          <w:sz w:val="24"/>
          <w:szCs w:val="24"/>
        </w:rPr>
        <w:t xml:space="preserve"> a</w:t>
      </w:r>
      <w:r w:rsidR="002E47CE">
        <w:rPr>
          <w:rFonts w:cstheme="minorHAnsi"/>
          <w:b/>
          <w:bCs/>
          <w:i/>
          <w:iCs/>
          <w:color w:val="002060"/>
          <w:sz w:val="24"/>
          <w:szCs w:val="24"/>
        </w:rPr>
        <w:t xml:space="preserve"> cabinetelor medicale școlare, </w:t>
      </w:r>
      <w:r w:rsidR="002E47CE" w:rsidRPr="002E47CE">
        <w:rPr>
          <w:rFonts w:cstheme="minorHAnsi"/>
          <w:b/>
          <w:bCs/>
          <w:i/>
          <w:iCs/>
          <w:color w:val="002060"/>
          <w:sz w:val="24"/>
          <w:szCs w:val="24"/>
        </w:rPr>
        <w:t xml:space="preserve">inclusiv </w:t>
      </w:r>
      <w:r w:rsidR="002E47CE">
        <w:rPr>
          <w:rFonts w:cstheme="minorHAnsi"/>
          <w:b/>
          <w:bCs/>
          <w:i/>
          <w:iCs/>
          <w:color w:val="002060"/>
          <w:sz w:val="24"/>
          <w:szCs w:val="24"/>
        </w:rPr>
        <w:t xml:space="preserve">a </w:t>
      </w:r>
      <w:r w:rsidR="002E47CE" w:rsidRPr="002E47CE">
        <w:rPr>
          <w:rFonts w:cstheme="minorHAnsi"/>
          <w:b/>
          <w:bCs/>
          <w:i/>
          <w:iCs/>
          <w:color w:val="002060"/>
          <w:sz w:val="24"/>
          <w:szCs w:val="24"/>
        </w:rPr>
        <w:t>cabinetelor medicale stomatologice</w:t>
      </w:r>
      <w:r w:rsidR="002E47CE">
        <w:rPr>
          <w:rFonts w:cstheme="minorHAnsi"/>
          <w:b/>
          <w:bCs/>
          <w:i/>
          <w:iCs/>
          <w:color w:val="002060"/>
          <w:sz w:val="24"/>
          <w:szCs w:val="24"/>
        </w:rPr>
        <w:t xml:space="preserve"> din cadrul </w:t>
      </w:r>
      <w:r>
        <w:rPr>
          <w:rFonts w:cstheme="minorHAnsi"/>
          <w:b/>
          <w:bCs/>
          <w:i/>
          <w:iCs/>
          <w:color w:val="002060"/>
          <w:sz w:val="24"/>
          <w:szCs w:val="24"/>
        </w:rPr>
        <w:t xml:space="preserve"> unităților </w:t>
      </w:r>
      <w:r w:rsidR="00FC5C24">
        <w:rPr>
          <w:rFonts w:cstheme="minorHAnsi"/>
          <w:b/>
          <w:bCs/>
          <w:i/>
          <w:iCs/>
          <w:color w:val="002060"/>
          <w:sz w:val="24"/>
          <w:szCs w:val="24"/>
        </w:rPr>
        <w:t>de învățământ</w:t>
      </w:r>
      <w:r>
        <w:rPr>
          <w:rFonts w:cstheme="minorHAnsi"/>
          <w:b/>
          <w:bCs/>
          <w:i/>
          <w:iCs/>
          <w:color w:val="002060"/>
          <w:sz w:val="24"/>
          <w:szCs w:val="24"/>
        </w:rPr>
        <w:t xml:space="preserve"> publice</w:t>
      </w:r>
      <w:r w:rsidR="00863B42">
        <w:rPr>
          <w:rFonts w:cstheme="minorHAnsi"/>
          <w:b/>
          <w:bCs/>
          <w:i/>
          <w:iCs/>
          <w:color w:val="002060"/>
          <w:sz w:val="24"/>
          <w:szCs w:val="24"/>
        </w:rPr>
        <w:t xml:space="preserve"> </w:t>
      </w:r>
      <w:r w:rsidR="002E47CE" w:rsidRPr="002E47CE">
        <w:rPr>
          <w:rFonts w:cstheme="minorHAnsi"/>
          <w:b/>
          <w:bCs/>
          <w:i/>
          <w:iCs/>
          <w:color w:val="002060"/>
          <w:sz w:val="24"/>
          <w:szCs w:val="24"/>
        </w:rPr>
        <w:t>pentru asigurarea accesului copiilor și tinerilor care urmează o formă de învățământ la servicii de calitate</w:t>
      </w:r>
      <w:r>
        <w:rPr>
          <w:rFonts w:cstheme="minorHAnsi"/>
          <w:b/>
          <w:bCs/>
          <w:i/>
          <w:iCs/>
          <w:color w:val="002060"/>
          <w:sz w:val="24"/>
          <w:szCs w:val="24"/>
        </w:rPr>
        <w:t xml:space="preserve"> (reabilitare/</w:t>
      </w:r>
      <w:r w:rsidR="00EB3D25">
        <w:rPr>
          <w:rFonts w:cstheme="minorHAnsi"/>
          <w:b/>
          <w:bCs/>
          <w:i/>
          <w:iCs/>
          <w:color w:val="002060"/>
          <w:sz w:val="24"/>
          <w:szCs w:val="24"/>
        </w:rPr>
        <w:t>modernizare</w:t>
      </w:r>
      <w:r>
        <w:rPr>
          <w:rFonts w:cstheme="minorHAnsi"/>
          <w:b/>
          <w:bCs/>
          <w:i/>
          <w:iCs/>
          <w:color w:val="002060"/>
          <w:sz w:val="24"/>
          <w:szCs w:val="24"/>
        </w:rPr>
        <w:t>/dotare)</w:t>
      </w:r>
    </w:p>
    <w:p w14:paraId="70C9ED70" w14:textId="77777777" w:rsidR="00E8556A" w:rsidRDefault="00E8556A" w:rsidP="00E8556A">
      <w:pPr>
        <w:pStyle w:val="NormalWeb"/>
        <w:jc w:val="center"/>
      </w:pPr>
      <w:r>
        <w:rPr>
          <w:noProof/>
        </w:rPr>
        <w:drawing>
          <wp:inline distT="0" distB="0" distL="0" distR="0" wp14:anchorId="0DA6C3EC" wp14:editId="6E908698">
            <wp:extent cx="5048284" cy="4233282"/>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1881" cy="4236298"/>
                    </a:xfrm>
                    <a:prstGeom prst="rect">
                      <a:avLst/>
                    </a:prstGeom>
                    <a:noFill/>
                    <a:ln>
                      <a:noFill/>
                    </a:ln>
                  </pic:spPr>
                </pic:pic>
              </a:graphicData>
            </a:graphic>
          </wp:inline>
        </w:drawing>
      </w:r>
    </w:p>
    <w:p w14:paraId="068F0320" w14:textId="7DA3011C" w:rsidR="00490029" w:rsidRDefault="00A15DF3" w:rsidP="00490029">
      <w:pPr>
        <w:spacing w:before="60" w:after="0" w:line="240" w:lineRule="auto"/>
        <w:jc w:val="center"/>
        <w:rPr>
          <w:rFonts w:eastAsia="Calibri" w:cstheme="minorHAnsi"/>
          <w:color w:val="002060"/>
          <w:sz w:val="24"/>
          <w:szCs w:val="24"/>
        </w:rPr>
      </w:pPr>
      <w:r w:rsidRPr="00A73E77">
        <w:rPr>
          <w:noProof/>
          <w:lang w:val="en-US"/>
        </w:rPr>
        <mc:AlternateContent>
          <mc:Choice Requires="wps">
            <w:drawing>
              <wp:anchor distT="0" distB="0" distL="114300" distR="114300" simplePos="0" relativeHeight="251663360" behindDoc="0" locked="0" layoutInCell="1" allowOverlap="1" wp14:anchorId="1BFF685E" wp14:editId="7BA8DAF8">
                <wp:simplePos x="0" y="0"/>
                <wp:positionH relativeFrom="column">
                  <wp:posOffset>185057</wp:posOffset>
                </wp:positionH>
                <wp:positionV relativeFrom="paragraph">
                  <wp:posOffset>185420</wp:posOffset>
                </wp:positionV>
                <wp:extent cx="6216015" cy="2111375"/>
                <wp:effectExtent l="0" t="0" r="0" b="3175"/>
                <wp:wrapNone/>
                <wp:docPr id="1713381735"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6015"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2847CE" w:rsidRDefault="002847CE" w:rsidP="00E71460">
                            <w:pPr>
                              <w:jc w:val="right"/>
                            </w:pPr>
                            <w:r w:rsidRPr="008E6988">
                              <w:rPr>
                                <w:noProof/>
                                <w:lang w:val="en-US"/>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FF685E" id="Rectangle: Rounded Corners 1" o:spid="_x0000_s1026" style="position:absolute;left:0;text-align:left;margin-left:14.55pt;margin-top:14.6pt;width:489.45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" fillcolor="#f2f2f2" strokecolor="#41719c" strokeweight="1pt">
                <v:stroke joinstyle="miter"/>
                <v:path arrowok="t"/>
                <v:textbox>
                  <w:txbxContent>
                    <w:p w14:paraId="0609A418" w14:textId="0CB245D1" w:rsidR="002847CE" w:rsidRDefault="002847CE" w:rsidP="00E71460">
                      <w:pPr>
                        <w:jc w:val="right"/>
                      </w:pPr>
                      <w:r w:rsidRPr="008E6988">
                        <w:rPr>
                          <w:noProof/>
                          <w:lang w:val="en-US"/>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1789DD6" w14:textId="10032825" w:rsidR="0014158A" w:rsidRPr="00A73E77" w:rsidRDefault="00A15DF3" w:rsidP="007B7B15">
      <w:pPr>
        <w:spacing w:before="60" w:after="0" w:line="240" w:lineRule="auto"/>
        <w:jc w:val="both"/>
        <w:rPr>
          <w:rFonts w:eastAsia="Calibri" w:cstheme="minorHAnsi"/>
          <w:bCs/>
          <w:sz w:val="24"/>
          <w:szCs w:val="24"/>
          <w:highlight w:val="yellow"/>
        </w:rPr>
      </w:pPr>
      <w:r w:rsidRPr="00A73E77">
        <w:rPr>
          <w:noProof/>
          <w:lang w:val="en-US"/>
        </w:rPr>
        <mc:AlternateContent>
          <mc:Choice Requires="wps">
            <w:drawing>
              <wp:anchor distT="0" distB="0" distL="114300" distR="114300" simplePos="0" relativeHeight="251667456" behindDoc="0" locked="0" layoutInCell="1" allowOverlap="1" wp14:anchorId="0FC42197" wp14:editId="7E1CCF53">
                <wp:simplePos x="0" y="0"/>
                <wp:positionH relativeFrom="column">
                  <wp:posOffset>2091781</wp:posOffset>
                </wp:positionH>
                <wp:positionV relativeFrom="paragraph">
                  <wp:posOffset>152400</wp:posOffset>
                </wp:positionV>
                <wp:extent cx="2057400" cy="1828800"/>
                <wp:effectExtent l="0" t="0" r="0" b="0"/>
                <wp:wrapNone/>
                <wp:docPr id="1191459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202D4100" w14:textId="5542301E" w:rsidR="002847CE" w:rsidRDefault="002847CE" w:rsidP="008E6988">
                            <w:pPr>
                              <w:jc w:val="both"/>
                              <w:rPr>
                                <w:b/>
                                <w:bCs/>
                                <w:color w:val="002060"/>
                              </w:rPr>
                            </w:pPr>
                            <w:r w:rsidRPr="00F95A1B">
                              <w:rPr>
                                <w:b/>
                                <w:bCs/>
                                <w:color w:val="002060"/>
                              </w:rPr>
                              <w:t xml:space="preserve">Prioritatea </w:t>
                            </w:r>
                            <w:r>
                              <w:rPr>
                                <w:b/>
                                <w:bCs/>
                                <w:color w:val="002060"/>
                              </w:rPr>
                              <w:t>1:</w:t>
                            </w:r>
                          </w:p>
                          <w:p w14:paraId="39128A64" w14:textId="77777777" w:rsidR="002847CE" w:rsidRDefault="002847CE"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2847CE" w:rsidRDefault="002847CE" w:rsidP="00D00C5D">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C42197" id="_x0000_t202" coordsize="21600,21600" o:spt="202" path="m,l,21600r21600,l21600,xe">
                <v:stroke joinstyle="miter"/>
                <v:path gradientshapeok="t" o:connecttype="rect"/>
              </v:shapetype>
              <v:shape id="Text Box 2" o:spid="_x0000_s1027" type="#_x0000_t202" style="position:absolute;left:0;text-align:left;margin-left:164.7pt;margin-top:12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" filled="f" stroked="f" strokeweight=".5pt">
                <v:textbox>
                  <w:txbxContent>
                    <w:p w14:paraId="202D4100" w14:textId="5542301E" w:rsidR="002847CE" w:rsidRDefault="002847CE" w:rsidP="008E6988">
                      <w:pPr>
                        <w:jc w:val="both"/>
                        <w:rPr>
                          <w:b/>
                          <w:bCs/>
                          <w:color w:val="002060"/>
                        </w:rPr>
                      </w:pPr>
                      <w:r w:rsidRPr="00F95A1B">
                        <w:rPr>
                          <w:b/>
                          <w:bCs/>
                          <w:color w:val="002060"/>
                        </w:rPr>
                        <w:t xml:space="preserve">Prioritatea </w:t>
                      </w:r>
                      <w:r>
                        <w:rPr>
                          <w:b/>
                          <w:bCs/>
                          <w:color w:val="002060"/>
                        </w:rPr>
                        <w:t>1:</w:t>
                      </w:r>
                    </w:p>
                    <w:p w14:paraId="39128A64" w14:textId="77777777" w:rsidR="002847CE" w:rsidRDefault="002847CE"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2847CE" w:rsidRDefault="002847CE" w:rsidP="00D00C5D">
                      <w:pPr>
                        <w:jc w:val="both"/>
                      </w:pPr>
                    </w:p>
                  </w:txbxContent>
                </v:textbox>
              </v:shape>
            </w:pict>
          </mc:Fallback>
        </mc:AlternateContent>
      </w:r>
      <w:r w:rsidR="009E0881" w:rsidRPr="00A73E77">
        <w:rPr>
          <w:noProof/>
          <w:lang w:val="en-US"/>
        </w:rPr>
        <mc:AlternateContent>
          <mc:Choice Requires="wps">
            <w:drawing>
              <wp:anchor distT="0" distB="0" distL="114300" distR="114300" simplePos="0" relativeHeight="251665408" behindDoc="0" locked="0" layoutInCell="1" allowOverlap="1" wp14:anchorId="6E166C8B" wp14:editId="73AC68BF">
                <wp:simplePos x="0" y="0"/>
                <wp:positionH relativeFrom="margin">
                  <wp:posOffset>238125</wp:posOffset>
                </wp:positionH>
                <wp:positionV relativeFrom="paragraph">
                  <wp:posOffset>170180</wp:posOffset>
                </wp:positionV>
                <wp:extent cx="1819275" cy="1605915"/>
                <wp:effectExtent l="0" t="0" r="0" b="0"/>
                <wp:wrapNone/>
                <wp:docPr id="15047155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9275" cy="1605915"/>
                        </a:xfrm>
                        <a:prstGeom prst="rect">
                          <a:avLst/>
                        </a:prstGeom>
                        <a:solidFill>
                          <a:schemeClr val="bg1">
                            <a:lumMod val="95000"/>
                          </a:schemeClr>
                        </a:solidFill>
                        <a:ln w="6350">
                          <a:noFill/>
                        </a:ln>
                      </wps:spPr>
                      <wps:txbx>
                        <w:txbxContent>
                          <w:p w14:paraId="62F4295B" w14:textId="77777777" w:rsidR="002847CE" w:rsidRPr="00D81624" w:rsidRDefault="002847CE" w:rsidP="008E6988">
                            <w:pPr>
                              <w:rPr>
                                <w:b/>
                                <w:bCs/>
                                <w:color w:val="002060"/>
                              </w:rPr>
                            </w:pPr>
                            <w:r w:rsidRPr="00D81624">
                              <w:rPr>
                                <w:b/>
                                <w:bCs/>
                                <w:color w:val="002060"/>
                              </w:rPr>
                              <w:t>Obiectivul de politică 4:</w:t>
                            </w:r>
                          </w:p>
                          <w:p w14:paraId="4BE37CB9" w14:textId="28C387BD" w:rsidR="002847CE" w:rsidRPr="008B4749" w:rsidRDefault="002847CE" w:rsidP="008E6988">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 </w:t>
                            </w:r>
                            <w:r>
                              <w:rPr>
                                <w:color w:val="002060"/>
                                <w:sz w:val="20"/>
                                <w:szCs w:val="20"/>
                              </w:rPr>
                              <w:t xml:space="preserve">mai favorabilă </w:t>
                            </w:r>
                            <w:r w:rsidRPr="008B4749">
                              <w:rPr>
                                <w:color w:val="002060"/>
                                <w:sz w:val="20"/>
                                <w:szCs w:val="20"/>
                              </w:rPr>
                              <w:t>incluzi</w:t>
                            </w:r>
                            <w:r>
                              <w:rPr>
                                <w:color w:val="002060"/>
                                <w:sz w:val="20"/>
                                <w:szCs w:val="20"/>
                              </w:rPr>
                              <w:t>unii,</w:t>
                            </w:r>
                            <w:r w:rsidRPr="008B4749">
                              <w:rPr>
                                <w:color w:val="002060"/>
                                <w:sz w:val="20"/>
                                <w:szCs w:val="20"/>
                              </w:rPr>
                              <w:t xml:space="preserve"> prin implementarea Pilonului european al drepturilor sociale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66C8B" id="Text Box 3" o:spid="_x0000_s1028" type="#_x0000_t202" style="position:absolute;left:0;text-align:left;margin-left:18.75pt;margin-top:13.4pt;width:143.2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" fillcolor="#f2f2f2 [3052]" stroked="f" strokeweight=".5pt">
                <v:textbox>
                  <w:txbxContent>
                    <w:p w14:paraId="62F4295B" w14:textId="77777777" w:rsidR="002847CE" w:rsidRPr="00D81624" w:rsidRDefault="002847CE" w:rsidP="008E6988">
                      <w:pPr>
                        <w:rPr>
                          <w:b/>
                          <w:bCs/>
                          <w:color w:val="002060"/>
                        </w:rPr>
                      </w:pPr>
                      <w:r w:rsidRPr="00D81624">
                        <w:rPr>
                          <w:b/>
                          <w:bCs/>
                          <w:color w:val="002060"/>
                        </w:rPr>
                        <w:t>Obiectivul de politică 4:</w:t>
                      </w:r>
                    </w:p>
                    <w:p w14:paraId="4BE37CB9" w14:textId="28C387BD" w:rsidR="002847CE" w:rsidRPr="008B4749" w:rsidRDefault="002847CE" w:rsidP="008E6988">
                      <w:pPr>
                        <w:jc w:val="both"/>
                        <w:rPr>
                          <w:color w:val="002060"/>
                          <w:sz w:val="20"/>
                          <w:szCs w:val="20"/>
                        </w:rPr>
                      </w:pPr>
                      <w:r w:rsidRPr="008B4749">
                        <w:rPr>
                          <w:color w:val="002060"/>
                          <w:sz w:val="20"/>
                          <w:szCs w:val="20"/>
                        </w:rPr>
                        <w:t xml:space="preserve">O Europă mai socială și </w:t>
                      </w:r>
                      <w:r>
                        <w:rPr>
                          <w:color w:val="002060"/>
                          <w:sz w:val="20"/>
                          <w:szCs w:val="20"/>
                        </w:rPr>
                        <w:t xml:space="preserve">mai favorabilă </w:t>
                      </w:r>
                      <w:r w:rsidRPr="008B4749">
                        <w:rPr>
                          <w:color w:val="002060"/>
                          <w:sz w:val="20"/>
                          <w:szCs w:val="20"/>
                        </w:rPr>
                        <w:t>incluzi</w:t>
                      </w:r>
                      <w:r>
                        <w:rPr>
                          <w:color w:val="002060"/>
                          <w:sz w:val="20"/>
                          <w:szCs w:val="20"/>
                        </w:rPr>
                        <w:t>unii,</w:t>
                      </w:r>
                      <w:r w:rsidRPr="008B4749">
                        <w:rPr>
                          <w:color w:val="002060"/>
                          <w:sz w:val="20"/>
                          <w:szCs w:val="20"/>
                        </w:rPr>
                        <w:t xml:space="preserve"> prin implementarea Pilonului european al drepturilor sociale</w:t>
                      </w:r>
                    </w:p>
                  </w:txbxContent>
                </v:textbox>
                <w10:wrap anchorx="margin"/>
              </v:shape>
            </w:pict>
          </mc:Fallback>
        </mc:AlternateContent>
      </w:r>
    </w:p>
    <w:p w14:paraId="3746AA48" w14:textId="160D60EF" w:rsidR="0014158A" w:rsidRPr="00A73E77" w:rsidRDefault="0014158A" w:rsidP="007B7B15">
      <w:pPr>
        <w:spacing w:before="60" w:after="0" w:line="240" w:lineRule="auto"/>
        <w:jc w:val="both"/>
        <w:rPr>
          <w:rFonts w:eastAsia="Calibri" w:cstheme="minorHAnsi"/>
          <w:bCs/>
          <w:sz w:val="24"/>
          <w:szCs w:val="24"/>
          <w:highlight w:val="yellow"/>
        </w:rPr>
      </w:pPr>
    </w:p>
    <w:p w14:paraId="333B9B96" w14:textId="1224E1BC" w:rsidR="0014158A" w:rsidRPr="00A73E77" w:rsidRDefault="0014158A" w:rsidP="007B7B15">
      <w:pPr>
        <w:spacing w:before="60" w:after="0" w:line="240" w:lineRule="auto"/>
        <w:jc w:val="both"/>
        <w:rPr>
          <w:rFonts w:eastAsia="Calibri" w:cstheme="minorHAnsi"/>
          <w:bCs/>
          <w:sz w:val="24"/>
          <w:szCs w:val="24"/>
          <w:highlight w:val="yellow"/>
        </w:rPr>
      </w:pPr>
    </w:p>
    <w:bookmarkEnd w:id="3"/>
    <w:bookmarkEnd w:id="4"/>
    <w:p w14:paraId="6AB2CE6E" w14:textId="3BD624CD" w:rsidR="00162FEE" w:rsidRPr="00A73E77" w:rsidRDefault="00162FEE" w:rsidP="007B7B15">
      <w:pPr>
        <w:spacing w:before="60" w:after="0" w:line="240" w:lineRule="auto"/>
        <w:ind w:right="120"/>
        <w:jc w:val="both"/>
        <w:rPr>
          <w:rFonts w:cstheme="minorHAnsi"/>
          <w:b/>
          <w:bCs/>
          <w:color w:val="002060"/>
          <w:sz w:val="24"/>
          <w:szCs w:val="24"/>
        </w:rPr>
      </w:pPr>
    </w:p>
    <w:p w14:paraId="67C8A191" w14:textId="0EF4D4FD" w:rsidR="0014158A" w:rsidRPr="00A73E77" w:rsidRDefault="0014158A" w:rsidP="007B7B15">
      <w:pPr>
        <w:spacing w:before="60" w:after="0" w:line="240" w:lineRule="auto"/>
        <w:rPr>
          <w:rFonts w:cstheme="minorHAnsi"/>
          <w:b/>
          <w:bCs/>
          <w:color w:val="002060"/>
          <w:sz w:val="24"/>
          <w:szCs w:val="24"/>
        </w:rPr>
      </w:pPr>
      <w:r w:rsidRPr="00A73E77">
        <w:rPr>
          <w:rFonts w:cstheme="minorHAnsi"/>
          <w:b/>
          <w:bCs/>
          <w:color w:val="002060"/>
          <w:sz w:val="24"/>
          <w:szCs w:val="24"/>
        </w:rPr>
        <w:br w:type="page"/>
      </w:r>
    </w:p>
    <w:sdt>
      <w:sdtPr>
        <w:rPr>
          <w:rFonts w:asciiTheme="minorHAnsi" w:eastAsiaTheme="minorHAnsi" w:hAnsiTheme="minorHAnsi" w:cstheme="minorHAnsi"/>
          <w:color w:val="002060"/>
          <w:sz w:val="24"/>
          <w:szCs w:val="24"/>
          <w:lang w:val="ro-RO"/>
        </w:rPr>
        <w:id w:val="-2078580907"/>
        <w:docPartObj>
          <w:docPartGallery w:val="Table of Contents"/>
          <w:docPartUnique/>
        </w:docPartObj>
      </w:sdtPr>
      <w:sdtEndPr>
        <w:rPr>
          <w:b/>
          <w:bCs/>
        </w:rPr>
      </w:sdtEndPr>
      <w:sdtContent>
        <w:p w14:paraId="1769442F" w14:textId="49B1C6DD" w:rsidR="00D313BF" w:rsidRPr="00DE70C0" w:rsidRDefault="00C02A1E" w:rsidP="007B7B15">
          <w:pPr>
            <w:pStyle w:val="TOCHeading"/>
            <w:spacing w:before="60" w:line="240" w:lineRule="auto"/>
            <w:rPr>
              <w:rFonts w:asciiTheme="minorHAnsi" w:hAnsiTheme="minorHAnsi" w:cstheme="minorHAnsi"/>
              <w:color w:val="002060"/>
              <w:sz w:val="24"/>
              <w:szCs w:val="24"/>
              <w:lang w:val="ro-RO"/>
            </w:rPr>
          </w:pPr>
          <w:r w:rsidRPr="00DE70C0">
            <w:rPr>
              <w:rFonts w:asciiTheme="minorHAnsi" w:hAnsiTheme="minorHAnsi" w:cstheme="minorHAnsi"/>
              <w:color w:val="002060"/>
              <w:sz w:val="24"/>
              <w:szCs w:val="24"/>
              <w:lang w:val="ro-RO"/>
            </w:rPr>
            <w:t>Cuprins</w:t>
          </w:r>
        </w:p>
        <w:p w14:paraId="40529FBD" w14:textId="1D052815" w:rsidR="00B874FC" w:rsidRDefault="00D313BF">
          <w:pPr>
            <w:pStyle w:val="TOC1"/>
            <w:rPr>
              <w:rFonts w:eastAsiaTheme="minorEastAsia"/>
              <w:noProof/>
              <w:kern w:val="2"/>
              <w:sz w:val="24"/>
              <w:szCs w:val="24"/>
              <w:lang w:val="en-US"/>
              <w14:ligatures w14:val="standardContextual"/>
            </w:rPr>
          </w:pPr>
          <w:r w:rsidRPr="00DE70C0">
            <w:rPr>
              <w:rFonts w:cstheme="minorHAnsi"/>
              <w:color w:val="002060"/>
              <w:sz w:val="24"/>
              <w:szCs w:val="24"/>
            </w:rPr>
            <w:fldChar w:fldCharType="begin"/>
          </w:r>
          <w:r w:rsidRPr="00DE70C0">
            <w:rPr>
              <w:rFonts w:cstheme="minorHAnsi"/>
              <w:color w:val="002060"/>
              <w:sz w:val="24"/>
              <w:szCs w:val="24"/>
            </w:rPr>
            <w:instrText xml:space="preserve"> TOC \o "1-3" \h \z \u </w:instrText>
          </w:r>
          <w:r w:rsidRPr="00DE70C0">
            <w:rPr>
              <w:rFonts w:cstheme="minorHAnsi"/>
              <w:color w:val="002060"/>
              <w:sz w:val="24"/>
              <w:szCs w:val="24"/>
            </w:rPr>
            <w:fldChar w:fldCharType="separate"/>
          </w:r>
          <w:hyperlink w:anchor="_Toc225505096" w:history="1">
            <w:r w:rsidR="00B874FC" w:rsidRPr="000D7077">
              <w:rPr>
                <w:rStyle w:val="Hyperlink"/>
                <w:rFonts w:cstheme="minorHAnsi"/>
                <w:b/>
                <w:bCs/>
                <w:iCs/>
                <w:noProof/>
              </w:rPr>
              <w:t>1.</w:t>
            </w:r>
            <w:r w:rsidR="00B874FC">
              <w:rPr>
                <w:rFonts w:eastAsiaTheme="minorEastAsia"/>
                <w:noProof/>
                <w:kern w:val="2"/>
                <w:sz w:val="24"/>
                <w:szCs w:val="24"/>
                <w:lang w:val="en-US"/>
                <w14:ligatures w14:val="standardContextual"/>
              </w:rPr>
              <w:tab/>
            </w:r>
            <w:r w:rsidR="00B874FC" w:rsidRPr="000D7077">
              <w:rPr>
                <w:rStyle w:val="Hyperlink"/>
                <w:rFonts w:cstheme="minorHAnsi"/>
                <w:b/>
                <w:bCs/>
                <w:iCs/>
                <w:noProof/>
              </w:rPr>
              <w:t>PREAMBUL, ABREVIERI ȘI GLOSAR</w:t>
            </w:r>
            <w:r w:rsidR="00B874FC">
              <w:rPr>
                <w:noProof/>
                <w:webHidden/>
              </w:rPr>
              <w:tab/>
            </w:r>
            <w:r w:rsidR="00B874FC">
              <w:rPr>
                <w:noProof/>
                <w:webHidden/>
              </w:rPr>
              <w:fldChar w:fldCharType="begin"/>
            </w:r>
            <w:r w:rsidR="00B874FC">
              <w:rPr>
                <w:noProof/>
                <w:webHidden/>
              </w:rPr>
              <w:instrText xml:space="preserve"> PAGEREF _Toc225505096 \h </w:instrText>
            </w:r>
            <w:r w:rsidR="00B874FC">
              <w:rPr>
                <w:noProof/>
                <w:webHidden/>
              </w:rPr>
            </w:r>
            <w:r w:rsidR="00B874FC">
              <w:rPr>
                <w:noProof/>
                <w:webHidden/>
              </w:rPr>
              <w:fldChar w:fldCharType="separate"/>
            </w:r>
            <w:r w:rsidR="00B874FC">
              <w:rPr>
                <w:noProof/>
                <w:webHidden/>
              </w:rPr>
              <w:t>6</w:t>
            </w:r>
            <w:r w:rsidR="00B874FC">
              <w:rPr>
                <w:noProof/>
                <w:webHidden/>
              </w:rPr>
              <w:fldChar w:fldCharType="end"/>
            </w:r>
          </w:hyperlink>
        </w:p>
        <w:p w14:paraId="3CC6EADB" w14:textId="3BE4A03A" w:rsidR="00B874FC" w:rsidRDefault="00B874FC">
          <w:pPr>
            <w:pStyle w:val="TOC2"/>
            <w:rPr>
              <w:rFonts w:eastAsiaTheme="minorEastAsia"/>
              <w:noProof/>
              <w:kern w:val="2"/>
              <w:sz w:val="24"/>
              <w:szCs w:val="24"/>
              <w:lang w:val="en-US"/>
              <w14:ligatures w14:val="standardContextual"/>
            </w:rPr>
          </w:pPr>
          <w:hyperlink w:anchor="_Toc225505097" w:history="1">
            <w:r w:rsidRPr="000D7077">
              <w:rPr>
                <w:rStyle w:val="Hyperlink"/>
                <w:rFonts w:cstheme="minorHAnsi"/>
                <w:b/>
                <w:bCs/>
                <w:iCs/>
                <w:noProof/>
              </w:rPr>
              <w:t>1.1.</w:t>
            </w:r>
            <w:r>
              <w:rPr>
                <w:rFonts w:eastAsiaTheme="minorEastAsia"/>
                <w:noProof/>
                <w:kern w:val="2"/>
                <w:sz w:val="24"/>
                <w:szCs w:val="24"/>
                <w:lang w:val="en-US"/>
                <w14:ligatures w14:val="standardContextual"/>
              </w:rPr>
              <w:tab/>
            </w:r>
            <w:r w:rsidRPr="000D7077">
              <w:rPr>
                <w:rStyle w:val="Hyperlink"/>
                <w:rFonts w:cstheme="minorHAnsi"/>
                <w:b/>
                <w:bCs/>
                <w:iCs/>
                <w:noProof/>
              </w:rPr>
              <w:t>Preambul</w:t>
            </w:r>
            <w:r>
              <w:rPr>
                <w:noProof/>
                <w:webHidden/>
              </w:rPr>
              <w:tab/>
            </w:r>
            <w:r>
              <w:rPr>
                <w:noProof/>
                <w:webHidden/>
              </w:rPr>
              <w:fldChar w:fldCharType="begin"/>
            </w:r>
            <w:r>
              <w:rPr>
                <w:noProof/>
                <w:webHidden/>
              </w:rPr>
              <w:instrText xml:space="preserve"> PAGEREF _Toc225505097 \h </w:instrText>
            </w:r>
            <w:r>
              <w:rPr>
                <w:noProof/>
                <w:webHidden/>
              </w:rPr>
            </w:r>
            <w:r>
              <w:rPr>
                <w:noProof/>
                <w:webHidden/>
              </w:rPr>
              <w:fldChar w:fldCharType="separate"/>
            </w:r>
            <w:r>
              <w:rPr>
                <w:noProof/>
                <w:webHidden/>
              </w:rPr>
              <w:t>6</w:t>
            </w:r>
            <w:r>
              <w:rPr>
                <w:noProof/>
                <w:webHidden/>
              </w:rPr>
              <w:fldChar w:fldCharType="end"/>
            </w:r>
          </w:hyperlink>
        </w:p>
        <w:p w14:paraId="362C9B31" w14:textId="562BD24A" w:rsidR="00B874FC" w:rsidRDefault="00B874FC">
          <w:pPr>
            <w:pStyle w:val="TOC2"/>
            <w:rPr>
              <w:rFonts w:eastAsiaTheme="minorEastAsia"/>
              <w:noProof/>
              <w:kern w:val="2"/>
              <w:sz w:val="24"/>
              <w:szCs w:val="24"/>
              <w:lang w:val="en-US"/>
              <w14:ligatures w14:val="standardContextual"/>
            </w:rPr>
          </w:pPr>
          <w:hyperlink w:anchor="_Toc225505098" w:history="1">
            <w:r w:rsidRPr="000D7077">
              <w:rPr>
                <w:rStyle w:val="Hyperlink"/>
                <w:rFonts w:cstheme="minorHAnsi"/>
                <w:b/>
                <w:bCs/>
                <w:iCs/>
                <w:noProof/>
              </w:rPr>
              <w:t>1.2.</w:t>
            </w:r>
            <w:r>
              <w:rPr>
                <w:rFonts w:eastAsiaTheme="minorEastAsia"/>
                <w:noProof/>
                <w:kern w:val="2"/>
                <w:sz w:val="24"/>
                <w:szCs w:val="24"/>
                <w:lang w:val="en-US"/>
                <w14:ligatures w14:val="standardContextual"/>
              </w:rPr>
              <w:tab/>
            </w:r>
            <w:r w:rsidRPr="000D7077">
              <w:rPr>
                <w:rStyle w:val="Hyperlink"/>
                <w:rFonts w:cstheme="minorHAnsi"/>
                <w:b/>
                <w:bCs/>
                <w:iCs/>
                <w:noProof/>
              </w:rPr>
              <w:t>Abrevieri</w:t>
            </w:r>
            <w:r>
              <w:rPr>
                <w:noProof/>
                <w:webHidden/>
              </w:rPr>
              <w:tab/>
            </w:r>
            <w:r>
              <w:rPr>
                <w:noProof/>
                <w:webHidden/>
              </w:rPr>
              <w:fldChar w:fldCharType="begin"/>
            </w:r>
            <w:r>
              <w:rPr>
                <w:noProof/>
                <w:webHidden/>
              </w:rPr>
              <w:instrText xml:space="preserve"> PAGEREF _Toc225505098 \h </w:instrText>
            </w:r>
            <w:r>
              <w:rPr>
                <w:noProof/>
                <w:webHidden/>
              </w:rPr>
            </w:r>
            <w:r>
              <w:rPr>
                <w:noProof/>
                <w:webHidden/>
              </w:rPr>
              <w:fldChar w:fldCharType="separate"/>
            </w:r>
            <w:r>
              <w:rPr>
                <w:noProof/>
                <w:webHidden/>
              </w:rPr>
              <w:t>7</w:t>
            </w:r>
            <w:r>
              <w:rPr>
                <w:noProof/>
                <w:webHidden/>
              </w:rPr>
              <w:fldChar w:fldCharType="end"/>
            </w:r>
          </w:hyperlink>
        </w:p>
        <w:p w14:paraId="684A7327" w14:textId="30E9BD02" w:rsidR="00B874FC" w:rsidRDefault="00B874FC">
          <w:pPr>
            <w:pStyle w:val="TOC2"/>
            <w:rPr>
              <w:rFonts w:eastAsiaTheme="minorEastAsia"/>
              <w:noProof/>
              <w:kern w:val="2"/>
              <w:sz w:val="24"/>
              <w:szCs w:val="24"/>
              <w:lang w:val="en-US"/>
              <w14:ligatures w14:val="standardContextual"/>
            </w:rPr>
          </w:pPr>
          <w:hyperlink w:anchor="_Toc225505099" w:history="1">
            <w:r w:rsidRPr="000D7077">
              <w:rPr>
                <w:rStyle w:val="Hyperlink"/>
                <w:rFonts w:cstheme="minorHAnsi"/>
                <w:b/>
                <w:bCs/>
                <w:iCs/>
                <w:noProof/>
              </w:rPr>
              <w:t>1.3.</w:t>
            </w:r>
            <w:r>
              <w:rPr>
                <w:rFonts w:eastAsiaTheme="minorEastAsia"/>
                <w:noProof/>
                <w:kern w:val="2"/>
                <w:sz w:val="24"/>
                <w:szCs w:val="24"/>
                <w:lang w:val="en-US"/>
                <w14:ligatures w14:val="standardContextual"/>
              </w:rPr>
              <w:tab/>
            </w:r>
            <w:r w:rsidRPr="000D7077">
              <w:rPr>
                <w:rStyle w:val="Hyperlink"/>
                <w:rFonts w:cstheme="minorHAnsi"/>
                <w:b/>
                <w:bCs/>
                <w:iCs/>
                <w:noProof/>
              </w:rPr>
              <w:t>Glosar</w:t>
            </w:r>
            <w:r>
              <w:rPr>
                <w:noProof/>
                <w:webHidden/>
              </w:rPr>
              <w:tab/>
            </w:r>
            <w:r>
              <w:rPr>
                <w:noProof/>
                <w:webHidden/>
              </w:rPr>
              <w:fldChar w:fldCharType="begin"/>
            </w:r>
            <w:r>
              <w:rPr>
                <w:noProof/>
                <w:webHidden/>
              </w:rPr>
              <w:instrText xml:space="preserve"> PAGEREF _Toc225505099 \h </w:instrText>
            </w:r>
            <w:r>
              <w:rPr>
                <w:noProof/>
                <w:webHidden/>
              </w:rPr>
            </w:r>
            <w:r>
              <w:rPr>
                <w:noProof/>
                <w:webHidden/>
              </w:rPr>
              <w:fldChar w:fldCharType="separate"/>
            </w:r>
            <w:r>
              <w:rPr>
                <w:noProof/>
                <w:webHidden/>
              </w:rPr>
              <w:t>8</w:t>
            </w:r>
            <w:r>
              <w:rPr>
                <w:noProof/>
                <w:webHidden/>
              </w:rPr>
              <w:fldChar w:fldCharType="end"/>
            </w:r>
          </w:hyperlink>
        </w:p>
        <w:p w14:paraId="0B307C88" w14:textId="5E289902" w:rsidR="00B874FC" w:rsidRDefault="00B874FC">
          <w:pPr>
            <w:pStyle w:val="TOC1"/>
            <w:rPr>
              <w:rFonts w:eastAsiaTheme="minorEastAsia"/>
              <w:noProof/>
              <w:kern w:val="2"/>
              <w:sz w:val="24"/>
              <w:szCs w:val="24"/>
              <w:lang w:val="en-US"/>
              <w14:ligatures w14:val="standardContextual"/>
            </w:rPr>
          </w:pPr>
          <w:hyperlink w:anchor="_Toc225505100" w:history="1">
            <w:r w:rsidRPr="000D7077">
              <w:rPr>
                <w:rStyle w:val="Hyperlink"/>
                <w:rFonts w:cstheme="minorHAnsi"/>
                <w:b/>
                <w:bCs/>
                <w:iCs/>
                <w:noProof/>
              </w:rPr>
              <w:t>2.</w:t>
            </w:r>
            <w:r>
              <w:rPr>
                <w:rFonts w:eastAsiaTheme="minorEastAsia"/>
                <w:noProof/>
                <w:kern w:val="2"/>
                <w:sz w:val="24"/>
                <w:szCs w:val="24"/>
                <w:lang w:val="en-US"/>
                <w14:ligatures w14:val="standardContextual"/>
              </w:rPr>
              <w:tab/>
            </w:r>
            <w:r w:rsidRPr="000D7077">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_Toc225505100 \h </w:instrText>
            </w:r>
            <w:r>
              <w:rPr>
                <w:noProof/>
                <w:webHidden/>
              </w:rPr>
            </w:r>
            <w:r>
              <w:rPr>
                <w:noProof/>
                <w:webHidden/>
              </w:rPr>
              <w:fldChar w:fldCharType="separate"/>
            </w:r>
            <w:r>
              <w:rPr>
                <w:noProof/>
                <w:webHidden/>
              </w:rPr>
              <w:t>12</w:t>
            </w:r>
            <w:r>
              <w:rPr>
                <w:noProof/>
                <w:webHidden/>
              </w:rPr>
              <w:fldChar w:fldCharType="end"/>
            </w:r>
          </w:hyperlink>
        </w:p>
        <w:p w14:paraId="5E262D52" w14:textId="748CEB5D" w:rsidR="00B874FC" w:rsidRDefault="00B874FC">
          <w:pPr>
            <w:pStyle w:val="TOC2"/>
            <w:rPr>
              <w:rFonts w:eastAsiaTheme="minorEastAsia"/>
              <w:noProof/>
              <w:kern w:val="2"/>
              <w:sz w:val="24"/>
              <w:szCs w:val="24"/>
              <w:lang w:val="en-US"/>
              <w14:ligatures w14:val="standardContextual"/>
            </w:rPr>
          </w:pPr>
          <w:hyperlink w:anchor="_Toc225505101" w:history="1">
            <w:r w:rsidRPr="000D7077">
              <w:rPr>
                <w:rStyle w:val="Hyperlink"/>
                <w:rFonts w:cstheme="minorHAnsi"/>
                <w:b/>
                <w:bCs/>
                <w:iCs/>
                <w:noProof/>
              </w:rPr>
              <w:t>2.1.</w:t>
            </w:r>
            <w:r>
              <w:rPr>
                <w:rFonts w:eastAsiaTheme="minorEastAsia"/>
                <w:noProof/>
                <w:kern w:val="2"/>
                <w:sz w:val="24"/>
                <w:szCs w:val="24"/>
                <w:lang w:val="en-US"/>
                <w14:ligatures w14:val="standardContextual"/>
              </w:rPr>
              <w:tab/>
            </w:r>
            <w:r w:rsidRPr="000D7077">
              <w:rPr>
                <w:rStyle w:val="Hyperlink"/>
                <w:rFonts w:cstheme="minorHAnsi"/>
                <w:b/>
                <w:bCs/>
                <w:iCs/>
                <w:noProof/>
              </w:rPr>
              <w:t>Informații generale Program</w:t>
            </w:r>
            <w:r>
              <w:rPr>
                <w:noProof/>
                <w:webHidden/>
              </w:rPr>
              <w:tab/>
            </w:r>
            <w:r>
              <w:rPr>
                <w:noProof/>
                <w:webHidden/>
              </w:rPr>
              <w:fldChar w:fldCharType="begin"/>
            </w:r>
            <w:r>
              <w:rPr>
                <w:noProof/>
                <w:webHidden/>
              </w:rPr>
              <w:instrText xml:space="preserve"> PAGEREF _Toc225505101 \h </w:instrText>
            </w:r>
            <w:r>
              <w:rPr>
                <w:noProof/>
                <w:webHidden/>
              </w:rPr>
            </w:r>
            <w:r>
              <w:rPr>
                <w:noProof/>
                <w:webHidden/>
              </w:rPr>
              <w:fldChar w:fldCharType="separate"/>
            </w:r>
            <w:r>
              <w:rPr>
                <w:noProof/>
                <w:webHidden/>
              </w:rPr>
              <w:t>12</w:t>
            </w:r>
            <w:r>
              <w:rPr>
                <w:noProof/>
                <w:webHidden/>
              </w:rPr>
              <w:fldChar w:fldCharType="end"/>
            </w:r>
          </w:hyperlink>
        </w:p>
        <w:p w14:paraId="79A57A4D" w14:textId="555F68A8" w:rsidR="00B874FC" w:rsidRDefault="00B874FC">
          <w:pPr>
            <w:pStyle w:val="TOC2"/>
            <w:rPr>
              <w:rFonts w:eastAsiaTheme="minorEastAsia"/>
              <w:noProof/>
              <w:kern w:val="2"/>
              <w:sz w:val="24"/>
              <w:szCs w:val="24"/>
              <w:lang w:val="en-US"/>
              <w14:ligatures w14:val="standardContextual"/>
            </w:rPr>
          </w:pPr>
          <w:hyperlink w:anchor="_Toc225505102" w:history="1">
            <w:r w:rsidRPr="000D7077">
              <w:rPr>
                <w:rStyle w:val="Hyperlink"/>
                <w:rFonts w:cstheme="minorHAnsi"/>
                <w:b/>
                <w:bCs/>
                <w:iCs/>
                <w:noProof/>
              </w:rPr>
              <w:t>2.2.</w:t>
            </w:r>
            <w:r>
              <w:rPr>
                <w:rFonts w:eastAsiaTheme="minorEastAsia"/>
                <w:noProof/>
                <w:kern w:val="2"/>
                <w:sz w:val="24"/>
                <w:szCs w:val="24"/>
                <w:lang w:val="en-US"/>
                <w14:ligatures w14:val="standardContextual"/>
              </w:rPr>
              <w:tab/>
            </w:r>
            <w:r w:rsidRPr="000D7077">
              <w:rPr>
                <w:rStyle w:val="Hyperlink"/>
                <w:rFonts w:cstheme="minorHAnsi"/>
                <w:b/>
                <w:bCs/>
                <w:iCs/>
                <w:noProof/>
              </w:rPr>
              <w:t>Prioritatea/ Fond/ Obiectiv de politică/ Obiectiv specific</w:t>
            </w:r>
            <w:r>
              <w:rPr>
                <w:noProof/>
                <w:webHidden/>
              </w:rPr>
              <w:tab/>
            </w:r>
            <w:r>
              <w:rPr>
                <w:noProof/>
                <w:webHidden/>
              </w:rPr>
              <w:fldChar w:fldCharType="begin"/>
            </w:r>
            <w:r>
              <w:rPr>
                <w:noProof/>
                <w:webHidden/>
              </w:rPr>
              <w:instrText xml:space="preserve"> PAGEREF _Toc225505102 \h </w:instrText>
            </w:r>
            <w:r>
              <w:rPr>
                <w:noProof/>
                <w:webHidden/>
              </w:rPr>
            </w:r>
            <w:r>
              <w:rPr>
                <w:noProof/>
                <w:webHidden/>
              </w:rPr>
              <w:fldChar w:fldCharType="separate"/>
            </w:r>
            <w:r>
              <w:rPr>
                <w:noProof/>
                <w:webHidden/>
              </w:rPr>
              <w:t>13</w:t>
            </w:r>
            <w:r>
              <w:rPr>
                <w:noProof/>
                <w:webHidden/>
              </w:rPr>
              <w:fldChar w:fldCharType="end"/>
            </w:r>
          </w:hyperlink>
        </w:p>
        <w:p w14:paraId="5C51E22B" w14:textId="2FE30C89" w:rsidR="00B874FC" w:rsidRDefault="00B874FC">
          <w:pPr>
            <w:pStyle w:val="TOC2"/>
            <w:rPr>
              <w:rFonts w:eastAsiaTheme="minorEastAsia"/>
              <w:noProof/>
              <w:kern w:val="2"/>
              <w:sz w:val="24"/>
              <w:szCs w:val="24"/>
              <w:lang w:val="en-US"/>
              <w14:ligatures w14:val="standardContextual"/>
            </w:rPr>
          </w:pPr>
          <w:hyperlink w:anchor="_Toc225505103" w:history="1">
            <w:r w:rsidRPr="000D7077">
              <w:rPr>
                <w:rStyle w:val="Hyperlink"/>
                <w:rFonts w:cstheme="minorHAnsi"/>
                <w:b/>
                <w:bCs/>
                <w:iCs/>
                <w:noProof/>
              </w:rPr>
              <w:t>2.3.</w:t>
            </w:r>
            <w:r>
              <w:rPr>
                <w:rFonts w:eastAsiaTheme="minorEastAsia"/>
                <w:noProof/>
                <w:kern w:val="2"/>
                <w:sz w:val="24"/>
                <w:szCs w:val="24"/>
                <w:lang w:val="en-US"/>
                <w14:ligatures w14:val="standardContextual"/>
              </w:rPr>
              <w:tab/>
            </w:r>
            <w:r w:rsidRPr="000D7077">
              <w:rPr>
                <w:rStyle w:val="Hyperlink"/>
                <w:rFonts w:cstheme="minorHAnsi"/>
                <w:b/>
                <w:bCs/>
                <w:iCs/>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_Toc225505103 \h </w:instrText>
            </w:r>
            <w:r>
              <w:rPr>
                <w:noProof/>
                <w:webHidden/>
              </w:rPr>
            </w:r>
            <w:r>
              <w:rPr>
                <w:noProof/>
                <w:webHidden/>
              </w:rPr>
              <w:fldChar w:fldCharType="separate"/>
            </w:r>
            <w:r>
              <w:rPr>
                <w:noProof/>
                <w:webHidden/>
              </w:rPr>
              <w:t>13</w:t>
            </w:r>
            <w:r>
              <w:rPr>
                <w:noProof/>
                <w:webHidden/>
              </w:rPr>
              <w:fldChar w:fldCharType="end"/>
            </w:r>
          </w:hyperlink>
        </w:p>
        <w:p w14:paraId="4C5E71BF" w14:textId="13C2E9C6" w:rsidR="00B874FC" w:rsidRDefault="00B874FC">
          <w:pPr>
            <w:pStyle w:val="TOC3"/>
            <w:tabs>
              <w:tab w:val="right" w:leader="dot" w:pos="10315"/>
            </w:tabs>
            <w:rPr>
              <w:rFonts w:eastAsiaTheme="minorEastAsia"/>
              <w:noProof/>
              <w:kern w:val="2"/>
              <w:sz w:val="24"/>
              <w:szCs w:val="24"/>
              <w:lang w:val="en-US"/>
              <w14:ligatures w14:val="standardContextual"/>
            </w:rPr>
          </w:pPr>
          <w:hyperlink w:anchor="_Toc225505104" w:history="1">
            <w:r w:rsidRPr="000D7077">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_Toc225505104 \h </w:instrText>
            </w:r>
            <w:r>
              <w:rPr>
                <w:noProof/>
                <w:webHidden/>
              </w:rPr>
            </w:r>
            <w:r>
              <w:rPr>
                <w:noProof/>
                <w:webHidden/>
              </w:rPr>
              <w:fldChar w:fldCharType="separate"/>
            </w:r>
            <w:r>
              <w:rPr>
                <w:noProof/>
                <w:webHidden/>
              </w:rPr>
              <w:t>13</w:t>
            </w:r>
            <w:r>
              <w:rPr>
                <w:noProof/>
                <w:webHidden/>
              </w:rPr>
              <w:fldChar w:fldCharType="end"/>
            </w:r>
          </w:hyperlink>
        </w:p>
        <w:p w14:paraId="5E3E9C54" w14:textId="07D656DC" w:rsidR="00B874FC" w:rsidRDefault="00B874FC">
          <w:pPr>
            <w:pStyle w:val="TOC3"/>
            <w:tabs>
              <w:tab w:val="right" w:leader="dot" w:pos="10315"/>
            </w:tabs>
            <w:rPr>
              <w:rFonts w:eastAsiaTheme="minorEastAsia"/>
              <w:noProof/>
              <w:kern w:val="2"/>
              <w:sz w:val="24"/>
              <w:szCs w:val="24"/>
              <w:lang w:val="en-US"/>
              <w14:ligatures w14:val="standardContextual"/>
            </w:rPr>
          </w:pPr>
          <w:hyperlink w:anchor="_Toc225505105" w:history="1">
            <w:r w:rsidRPr="000D7077">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_Toc225505105 \h </w:instrText>
            </w:r>
            <w:r>
              <w:rPr>
                <w:noProof/>
                <w:webHidden/>
              </w:rPr>
            </w:r>
            <w:r>
              <w:rPr>
                <w:noProof/>
                <w:webHidden/>
              </w:rPr>
              <w:fldChar w:fldCharType="separate"/>
            </w:r>
            <w:r>
              <w:rPr>
                <w:noProof/>
                <w:webHidden/>
              </w:rPr>
              <w:t>14</w:t>
            </w:r>
            <w:r>
              <w:rPr>
                <w:noProof/>
                <w:webHidden/>
              </w:rPr>
              <w:fldChar w:fldCharType="end"/>
            </w:r>
          </w:hyperlink>
        </w:p>
        <w:p w14:paraId="23002A98" w14:textId="4E7E3B04" w:rsidR="00B874FC" w:rsidRDefault="00B874FC">
          <w:pPr>
            <w:pStyle w:val="TOC3"/>
            <w:tabs>
              <w:tab w:val="right" w:leader="dot" w:pos="10315"/>
            </w:tabs>
            <w:rPr>
              <w:rFonts w:eastAsiaTheme="minorEastAsia"/>
              <w:noProof/>
              <w:kern w:val="2"/>
              <w:sz w:val="24"/>
              <w:szCs w:val="24"/>
              <w:lang w:val="en-US"/>
              <w14:ligatures w14:val="standardContextual"/>
            </w:rPr>
          </w:pPr>
          <w:hyperlink w:anchor="_Toc225505106" w:history="1">
            <w:r w:rsidRPr="000D7077">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_Toc225505106 \h </w:instrText>
            </w:r>
            <w:r>
              <w:rPr>
                <w:noProof/>
                <w:webHidden/>
              </w:rPr>
            </w:r>
            <w:r>
              <w:rPr>
                <w:noProof/>
                <w:webHidden/>
              </w:rPr>
              <w:fldChar w:fldCharType="separate"/>
            </w:r>
            <w:r>
              <w:rPr>
                <w:noProof/>
                <w:webHidden/>
              </w:rPr>
              <w:t>14</w:t>
            </w:r>
            <w:r>
              <w:rPr>
                <w:noProof/>
                <w:webHidden/>
              </w:rPr>
              <w:fldChar w:fldCharType="end"/>
            </w:r>
          </w:hyperlink>
        </w:p>
        <w:p w14:paraId="586EC828" w14:textId="43BB5FCF" w:rsidR="00B874FC" w:rsidRDefault="00B874FC">
          <w:pPr>
            <w:pStyle w:val="TOC1"/>
            <w:rPr>
              <w:rFonts w:eastAsiaTheme="minorEastAsia"/>
              <w:noProof/>
              <w:kern w:val="2"/>
              <w:sz w:val="24"/>
              <w:szCs w:val="24"/>
              <w:lang w:val="en-US"/>
              <w14:ligatures w14:val="standardContextual"/>
            </w:rPr>
          </w:pPr>
          <w:hyperlink w:anchor="_Toc225505107" w:history="1">
            <w:r w:rsidRPr="000D7077">
              <w:rPr>
                <w:rStyle w:val="Hyperlink"/>
                <w:rFonts w:cstheme="minorHAnsi"/>
                <w:b/>
                <w:bCs/>
                <w:iCs/>
                <w:noProof/>
              </w:rPr>
              <w:t>3.</w:t>
            </w:r>
            <w:r>
              <w:rPr>
                <w:rFonts w:eastAsiaTheme="minorEastAsia"/>
                <w:noProof/>
                <w:kern w:val="2"/>
                <w:sz w:val="24"/>
                <w:szCs w:val="24"/>
                <w:lang w:val="en-US"/>
                <w14:ligatures w14:val="standardContextual"/>
              </w:rPr>
              <w:tab/>
            </w:r>
            <w:r w:rsidRPr="000D7077">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_Toc225505107 \h </w:instrText>
            </w:r>
            <w:r>
              <w:rPr>
                <w:noProof/>
                <w:webHidden/>
              </w:rPr>
            </w:r>
            <w:r>
              <w:rPr>
                <w:noProof/>
                <w:webHidden/>
              </w:rPr>
              <w:fldChar w:fldCharType="separate"/>
            </w:r>
            <w:r>
              <w:rPr>
                <w:noProof/>
                <w:webHidden/>
              </w:rPr>
              <w:t>17</w:t>
            </w:r>
            <w:r>
              <w:rPr>
                <w:noProof/>
                <w:webHidden/>
              </w:rPr>
              <w:fldChar w:fldCharType="end"/>
            </w:r>
          </w:hyperlink>
        </w:p>
        <w:p w14:paraId="2D01968D" w14:textId="615BCB2C" w:rsidR="00B874FC" w:rsidRDefault="00B874FC">
          <w:pPr>
            <w:pStyle w:val="TOC2"/>
            <w:rPr>
              <w:rFonts w:eastAsiaTheme="minorEastAsia"/>
              <w:noProof/>
              <w:kern w:val="2"/>
              <w:sz w:val="24"/>
              <w:szCs w:val="24"/>
              <w:lang w:val="en-US"/>
              <w14:ligatures w14:val="standardContextual"/>
            </w:rPr>
          </w:pPr>
          <w:hyperlink w:anchor="_Toc225505108" w:history="1">
            <w:r w:rsidRPr="000D7077">
              <w:rPr>
                <w:rStyle w:val="Hyperlink"/>
                <w:rFonts w:cstheme="minorHAnsi"/>
                <w:b/>
                <w:bCs/>
                <w:iCs/>
                <w:noProof/>
              </w:rPr>
              <w:t>3.1.</w:t>
            </w:r>
            <w:r>
              <w:rPr>
                <w:rFonts w:eastAsiaTheme="minorEastAsia"/>
                <w:noProof/>
                <w:kern w:val="2"/>
                <w:sz w:val="24"/>
                <w:szCs w:val="24"/>
                <w:lang w:val="en-US"/>
                <w14:ligatures w14:val="standardContextual"/>
              </w:rPr>
              <w:tab/>
            </w:r>
            <w:r w:rsidRPr="000D7077">
              <w:rPr>
                <w:rStyle w:val="Hyperlink"/>
                <w:rFonts w:cstheme="minorHAnsi"/>
                <w:b/>
                <w:bCs/>
                <w:iCs/>
                <w:noProof/>
              </w:rPr>
              <w:t>Tipul de apel</w:t>
            </w:r>
            <w:r>
              <w:rPr>
                <w:noProof/>
                <w:webHidden/>
              </w:rPr>
              <w:tab/>
            </w:r>
            <w:r>
              <w:rPr>
                <w:noProof/>
                <w:webHidden/>
              </w:rPr>
              <w:fldChar w:fldCharType="begin"/>
            </w:r>
            <w:r>
              <w:rPr>
                <w:noProof/>
                <w:webHidden/>
              </w:rPr>
              <w:instrText xml:space="preserve"> PAGEREF _Toc225505108 \h </w:instrText>
            </w:r>
            <w:r>
              <w:rPr>
                <w:noProof/>
                <w:webHidden/>
              </w:rPr>
            </w:r>
            <w:r>
              <w:rPr>
                <w:noProof/>
                <w:webHidden/>
              </w:rPr>
              <w:fldChar w:fldCharType="separate"/>
            </w:r>
            <w:r>
              <w:rPr>
                <w:noProof/>
                <w:webHidden/>
              </w:rPr>
              <w:t>17</w:t>
            </w:r>
            <w:r>
              <w:rPr>
                <w:noProof/>
                <w:webHidden/>
              </w:rPr>
              <w:fldChar w:fldCharType="end"/>
            </w:r>
          </w:hyperlink>
        </w:p>
        <w:p w14:paraId="30F967E8" w14:textId="04044601" w:rsidR="00B874FC" w:rsidRDefault="00B874FC">
          <w:pPr>
            <w:pStyle w:val="TOC2"/>
            <w:rPr>
              <w:rFonts w:eastAsiaTheme="minorEastAsia"/>
              <w:noProof/>
              <w:kern w:val="2"/>
              <w:sz w:val="24"/>
              <w:szCs w:val="24"/>
              <w:lang w:val="en-US"/>
              <w14:ligatures w14:val="standardContextual"/>
            </w:rPr>
          </w:pPr>
          <w:hyperlink w:anchor="_Toc225505109" w:history="1">
            <w:r w:rsidRPr="000D7077">
              <w:rPr>
                <w:rStyle w:val="Hyperlink"/>
                <w:rFonts w:cstheme="minorHAnsi"/>
                <w:b/>
                <w:bCs/>
                <w:iCs/>
                <w:noProof/>
              </w:rPr>
              <w:t>3.2.</w:t>
            </w:r>
            <w:r>
              <w:rPr>
                <w:rFonts w:eastAsiaTheme="minorEastAsia"/>
                <w:noProof/>
                <w:kern w:val="2"/>
                <w:sz w:val="24"/>
                <w:szCs w:val="24"/>
                <w:lang w:val="en-US"/>
                <w14:ligatures w14:val="standardContextual"/>
              </w:rPr>
              <w:tab/>
            </w:r>
            <w:r w:rsidRPr="000D7077">
              <w:rPr>
                <w:rStyle w:val="Hyperlink"/>
                <w:rFonts w:cstheme="minorHAnsi"/>
                <w:b/>
                <w:bCs/>
                <w:iCs/>
                <w:noProof/>
              </w:rPr>
              <w:t>Forma de sprijin (granturi; instrumentele financiare; premii)</w:t>
            </w:r>
            <w:r>
              <w:rPr>
                <w:noProof/>
                <w:webHidden/>
              </w:rPr>
              <w:tab/>
            </w:r>
            <w:r>
              <w:rPr>
                <w:noProof/>
                <w:webHidden/>
              </w:rPr>
              <w:fldChar w:fldCharType="begin"/>
            </w:r>
            <w:r>
              <w:rPr>
                <w:noProof/>
                <w:webHidden/>
              </w:rPr>
              <w:instrText xml:space="preserve"> PAGEREF _Toc225505109 \h </w:instrText>
            </w:r>
            <w:r>
              <w:rPr>
                <w:noProof/>
                <w:webHidden/>
              </w:rPr>
            </w:r>
            <w:r>
              <w:rPr>
                <w:noProof/>
                <w:webHidden/>
              </w:rPr>
              <w:fldChar w:fldCharType="separate"/>
            </w:r>
            <w:r>
              <w:rPr>
                <w:noProof/>
                <w:webHidden/>
              </w:rPr>
              <w:t>17</w:t>
            </w:r>
            <w:r>
              <w:rPr>
                <w:noProof/>
                <w:webHidden/>
              </w:rPr>
              <w:fldChar w:fldCharType="end"/>
            </w:r>
          </w:hyperlink>
        </w:p>
        <w:p w14:paraId="6B13EA19" w14:textId="5D73532B" w:rsidR="00B874FC" w:rsidRDefault="00B874FC">
          <w:pPr>
            <w:pStyle w:val="TOC2"/>
            <w:rPr>
              <w:rFonts w:eastAsiaTheme="minorEastAsia"/>
              <w:noProof/>
              <w:kern w:val="2"/>
              <w:sz w:val="24"/>
              <w:szCs w:val="24"/>
              <w:lang w:val="en-US"/>
              <w14:ligatures w14:val="standardContextual"/>
            </w:rPr>
          </w:pPr>
          <w:hyperlink w:anchor="_Toc225505110" w:history="1">
            <w:r w:rsidRPr="000D7077">
              <w:rPr>
                <w:rStyle w:val="Hyperlink"/>
                <w:rFonts w:cstheme="minorHAnsi"/>
                <w:b/>
                <w:bCs/>
                <w:iCs/>
                <w:noProof/>
              </w:rPr>
              <w:t>3.3.</w:t>
            </w:r>
            <w:r>
              <w:rPr>
                <w:rFonts w:eastAsiaTheme="minorEastAsia"/>
                <w:noProof/>
                <w:kern w:val="2"/>
                <w:sz w:val="24"/>
                <w:szCs w:val="24"/>
                <w:lang w:val="en-US"/>
                <w14:ligatures w14:val="standardContextual"/>
              </w:rPr>
              <w:tab/>
            </w:r>
            <w:r w:rsidRPr="000D7077">
              <w:rPr>
                <w:rStyle w:val="Hyperlink"/>
                <w:rFonts w:cstheme="minorHAnsi"/>
                <w:b/>
                <w:bCs/>
                <w:iCs/>
                <w:noProof/>
              </w:rPr>
              <w:t>Bugetul alocat apelului de proiecte</w:t>
            </w:r>
            <w:r>
              <w:rPr>
                <w:noProof/>
                <w:webHidden/>
              </w:rPr>
              <w:tab/>
            </w:r>
            <w:r>
              <w:rPr>
                <w:noProof/>
                <w:webHidden/>
              </w:rPr>
              <w:fldChar w:fldCharType="begin"/>
            </w:r>
            <w:r>
              <w:rPr>
                <w:noProof/>
                <w:webHidden/>
              </w:rPr>
              <w:instrText xml:space="preserve"> PAGEREF _Toc225505110 \h </w:instrText>
            </w:r>
            <w:r>
              <w:rPr>
                <w:noProof/>
                <w:webHidden/>
              </w:rPr>
            </w:r>
            <w:r>
              <w:rPr>
                <w:noProof/>
                <w:webHidden/>
              </w:rPr>
              <w:fldChar w:fldCharType="separate"/>
            </w:r>
            <w:r>
              <w:rPr>
                <w:noProof/>
                <w:webHidden/>
              </w:rPr>
              <w:t>17</w:t>
            </w:r>
            <w:r>
              <w:rPr>
                <w:noProof/>
                <w:webHidden/>
              </w:rPr>
              <w:fldChar w:fldCharType="end"/>
            </w:r>
          </w:hyperlink>
        </w:p>
        <w:p w14:paraId="7608B179" w14:textId="406BFB26" w:rsidR="00B874FC" w:rsidRDefault="00B874FC">
          <w:pPr>
            <w:pStyle w:val="TOC2"/>
            <w:rPr>
              <w:rFonts w:eastAsiaTheme="minorEastAsia"/>
              <w:noProof/>
              <w:kern w:val="2"/>
              <w:sz w:val="24"/>
              <w:szCs w:val="24"/>
              <w:lang w:val="en-US"/>
              <w14:ligatures w14:val="standardContextual"/>
            </w:rPr>
          </w:pPr>
          <w:hyperlink w:anchor="_Toc225505111" w:history="1">
            <w:r w:rsidRPr="000D7077">
              <w:rPr>
                <w:rStyle w:val="Hyperlink"/>
                <w:rFonts w:cstheme="minorHAnsi"/>
                <w:b/>
                <w:bCs/>
                <w:iCs/>
                <w:noProof/>
              </w:rPr>
              <w:t>3.4.</w:t>
            </w:r>
            <w:r>
              <w:rPr>
                <w:rFonts w:eastAsiaTheme="minorEastAsia"/>
                <w:noProof/>
                <w:kern w:val="2"/>
                <w:sz w:val="24"/>
                <w:szCs w:val="24"/>
                <w:lang w:val="en-US"/>
                <w14:ligatures w14:val="standardContextual"/>
              </w:rPr>
              <w:tab/>
            </w:r>
            <w:r w:rsidRPr="000D7077">
              <w:rPr>
                <w:rStyle w:val="Hyperlink"/>
                <w:rFonts w:cstheme="minorHAnsi"/>
                <w:b/>
                <w:bCs/>
                <w:iCs/>
                <w:noProof/>
              </w:rPr>
              <w:t>Rata de cofinanțare</w:t>
            </w:r>
            <w:r>
              <w:rPr>
                <w:noProof/>
                <w:webHidden/>
              </w:rPr>
              <w:tab/>
            </w:r>
            <w:r>
              <w:rPr>
                <w:noProof/>
                <w:webHidden/>
              </w:rPr>
              <w:fldChar w:fldCharType="begin"/>
            </w:r>
            <w:r>
              <w:rPr>
                <w:noProof/>
                <w:webHidden/>
              </w:rPr>
              <w:instrText xml:space="preserve"> PAGEREF _Toc225505111 \h </w:instrText>
            </w:r>
            <w:r>
              <w:rPr>
                <w:noProof/>
                <w:webHidden/>
              </w:rPr>
            </w:r>
            <w:r>
              <w:rPr>
                <w:noProof/>
                <w:webHidden/>
              </w:rPr>
              <w:fldChar w:fldCharType="separate"/>
            </w:r>
            <w:r>
              <w:rPr>
                <w:noProof/>
                <w:webHidden/>
              </w:rPr>
              <w:t>18</w:t>
            </w:r>
            <w:r>
              <w:rPr>
                <w:noProof/>
                <w:webHidden/>
              </w:rPr>
              <w:fldChar w:fldCharType="end"/>
            </w:r>
          </w:hyperlink>
        </w:p>
        <w:p w14:paraId="468D5A7B" w14:textId="44C8F009" w:rsidR="00B874FC" w:rsidRDefault="00B874FC">
          <w:pPr>
            <w:pStyle w:val="TOC2"/>
            <w:rPr>
              <w:rFonts w:eastAsiaTheme="minorEastAsia"/>
              <w:noProof/>
              <w:kern w:val="2"/>
              <w:sz w:val="24"/>
              <w:szCs w:val="24"/>
              <w:lang w:val="en-US"/>
              <w14:ligatures w14:val="standardContextual"/>
            </w:rPr>
          </w:pPr>
          <w:hyperlink w:anchor="_Toc225505112" w:history="1">
            <w:r w:rsidRPr="000D7077">
              <w:rPr>
                <w:rStyle w:val="Hyperlink"/>
                <w:rFonts w:cstheme="minorHAnsi"/>
                <w:b/>
                <w:bCs/>
                <w:iCs/>
                <w:noProof/>
              </w:rPr>
              <w:t>3.5.</w:t>
            </w:r>
            <w:r>
              <w:rPr>
                <w:rFonts w:eastAsiaTheme="minorEastAsia"/>
                <w:noProof/>
                <w:kern w:val="2"/>
                <w:sz w:val="24"/>
                <w:szCs w:val="24"/>
                <w:lang w:val="en-US"/>
                <w14:ligatures w14:val="standardContextual"/>
              </w:rPr>
              <w:tab/>
            </w:r>
            <w:r w:rsidRPr="000D7077">
              <w:rPr>
                <w:rStyle w:val="Hyperlink"/>
                <w:rFonts w:cstheme="minorHAnsi"/>
                <w:b/>
                <w:bCs/>
                <w:iCs/>
                <w:noProof/>
              </w:rPr>
              <w:t>Zona/ zonele geografică(e) vizată(e) de apelul de proiecte</w:t>
            </w:r>
            <w:r>
              <w:rPr>
                <w:noProof/>
                <w:webHidden/>
              </w:rPr>
              <w:tab/>
            </w:r>
            <w:r>
              <w:rPr>
                <w:noProof/>
                <w:webHidden/>
              </w:rPr>
              <w:fldChar w:fldCharType="begin"/>
            </w:r>
            <w:r>
              <w:rPr>
                <w:noProof/>
                <w:webHidden/>
              </w:rPr>
              <w:instrText xml:space="preserve"> PAGEREF _Toc225505112 \h </w:instrText>
            </w:r>
            <w:r>
              <w:rPr>
                <w:noProof/>
                <w:webHidden/>
              </w:rPr>
            </w:r>
            <w:r>
              <w:rPr>
                <w:noProof/>
                <w:webHidden/>
              </w:rPr>
              <w:fldChar w:fldCharType="separate"/>
            </w:r>
            <w:r>
              <w:rPr>
                <w:noProof/>
                <w:webHidden/>
              </w:rPr>
              <w:t>19</w:t>
            </w:r>
            <w:r>
              <w:rPr>
                <w:noProof/>
                <w:webHidden/>
              </w:rPr>
              <w:fldChar w:fldCharType="end"/>
            </w:r>
          </w:hyperlink>
        </w:p>
        <w:p w14:paraId="37D4ED56" w14:textId="7413AE1C" w:rsidR="00B874FC" w:rsidRDefault="00B874FC">
          <w:pPr>
            <w:pStyle w:val="TOC2"/>
            <w:rPr>
              <w:rFonts w:eastAsiaTheme="minorEastAsia"/>
              <w:noProof/>
              <w:kern w:val="2"/>
              <w:sz w:val="24"/>
              <w:szCs w:val="24"/>
              <w:lang w:val="en-US"/>
              <w14:ligatures w14:val="standardContextual"/>
            </w:rPr>
          </w:pPr>
          <w:hyperlink w:anchor="_Toc225505113" w:history="1">
            <w:r w:rsidRPr="000D7077">
              <w:rPr>
                <w:rStyle w:val="Hyperlink"/>
                <w:rFonts w:cstheme="minorHAnsi"/>
                <w:b/>
                <w:bCs/>
                <w:iCs/>
                <w:noProof/>
              </w:rPr>
              <w:t>3.6.</w:t>
            </w:r>
            <w:r>
              <w:rPr>
                <w:rFonts w:eastAsiaTheme="minorEastAsia"/>
                <w:noProof/>
                <w:kern w:val="2"/>
                <w:sz w:val="24"/>
                <w:szCs w:val="24"/>
                <w:lang w:val="en-US"/>
                <w14:ligatures w14:val="standardContextual"/>
              </w:rPr>
              <w:tab/>
            </w:r>
            <w:r w:rsidRPr="000D7077">
              <w:rPr>
                <w:rStyle w:val="Hyperlink"/>
                <w:rFonts w:cstheme="minorHAnsi"/>
                <w:b/>
                <w:bCs/>
                <w:iCs/>
                <w:noProof/>
              </w:rPr>
              <w:t>Acțiuni sprijinite în cadrul apelului</w:t>
            </w:r>
            <w:r>
              <w:rPr>
                <w:noProof/>
                <w:webHidden/>
              </w:rPr>
              <w:tab/>
            </w:r>
            <w:r>
              <w:rPr>
                <w:noProof/>
                <w:webHidden/>
              </w:rPr>
              <w:fldChar w:fldCharType="begin"/>
            </w:r>
            <w:r>
              <w:rPr>
                <w:noProof/>
                <w:webHidden/>
              </w:rPr>
              <w:instrText xml:space="preserve"> PAGEREF _Toc225505113 \h </w:instrText>
            </w:r>
            <w:r>
              <w:rPr>
                <w:noProof/>
                <w:webHidden/>
              </w:rPr>
            </w:r>
            <w:r>
              <w:rPr>
                <w:noProof/>
                <w:webHidden/>
              </w:rPr>
              <w:fldChar w:fldCharType="separate"/>
            </w:r>
            <w:r>
              <w:rPr>
                <w:noProof/>
                <w:webHidden/>
              </w:rPr>
              <w:t>19</w:t>
            </w:r>
            <w:r>
              <w:rPr>
                <w:noProof/>
                <w:webHidden/>
              </w:rPr>
              <w:fldChar w:fldCharType="end"/>
            </w:r>
          </w:hyperlink>
        </w:p>
        <w:p w14:paraId="7EA1CF1C" w14:textId="7AAA3CE1" w:rsidR="00B874FC" w:rsidRDefault="00B874FC">
          <w:pPr>
            <w:pStyle w:val="TOC2"/>
            <w:rPr>
              <w:rFonts w:eastAsiaTheme="minorEastAsia"/>
              <w:noProof/>
              <w:kern w:val="2"/>
              <w:sz w:val="24"/>
              <w:szCs w:val="24"/>
              <w:lang w:val="en-US"/>
              <w14:ligatures w14:val="standardContextual"/>
            </w:rPr>
          </w:pPr>
          <w:hyperlink w:anchor="_Toc225505114" w:history="1">
            <w:r w:rsidRPr="000D7077">
              <w:rPr>
                <w:rStyle w:val="Hyperlink"/>
                <w:rFonts w:cstheme="minorHAnsi"/>
                <w:b/>
                <w:bCs/>
                <w:iCs/>
                <w:noProof/>
              </w:rPr>
              <w:t>3.7.</w:t>
            </w:r>
            <w:r>
              <w:rPr>
                <w:rFonts w:eastAsiaTheme="minorEastAsia"/>
                <w:noProof/>
                <w:kern w:val="2"/>
                <w:sz w:val="24"/>
                <w:szCs w:val="24"/>
                <w:lang w:val="en-US"/>
                <w14:ligatures w14:val="standardContextual"/>
              </w:rPr>
              <w:tab/>
            </w:r>
            <w:r w:rsidRPr="000D7077">
              <w:rPr>
                <w:rStyle w:val="Hyperlink"/>
                <w:rFonts w:cstheme="minorHAnsi"/>
                <w:b/>
                <w:bCs/>
                <w:iCs/>
                <w:noProof/>
              </w:rPr>
              <w:t>Grup țintă vizat de apelul de proiecte</w:t>
            </w:r>
            <w:r>
              <w:rPr>
                <w:noProof/>
                <w:webHidden/>
              </w:rPr>
              <w:tab/>
            </w:r>
            <w:r>
              <w:rPr>
                <w:noProof/>
                <w:webHidden/>
              </w:rPr>
              <w:fldChar w:fldCharType="begin"/>
            </w:r>
            <w:r>
              <w:rPr>
                <w:noProof/>
                <w:webHidden/>
              </w:rPr>
              <w:instrText xml:space="preserve"> PAGEREF _Toc225505114 \h </w:instrText>
            </w:r>
            <w:r>
              <w:rPr>
                <w:noProof/>
                <w:webHidden/>
              </w:rPr>
            </w:r>
            <w:r>
              <w:rPr>
                <w:noProof/>
                <w:webHidden/>
              </w:rPr>
              <w:fldChar w:fldCharType="separate"/>
            </w:r>
            <w:r>
              <w:rPr>
                <w:noProof/>
                <w:webHidden/>
              </w:rPr>
              <w:t>19</w:t>
            </w:r>
            <w:r>
              <w:rPr>
                <w:noProof/>
                <w:webHidden/>
              </w:rPr>
              <w:fldChar w:fldCharType="end"/>
            </w:r>
          </w:hyperlink>
        </w:p>
        <w:p w14:paraId="20936155" w14:textId="28BF0EF6" w:rsidR="00B874FC" w:rsidRDefault="00B874FC">
          <w:pPr>
            <w:pStyle w:val="TOC2"/>
            <w:rPr>
              <w:rFonts w:eastAsiaTheme="minorEastAsia"/>
              <w:noProof/>
              <w:kern w:val="2"/>
              <w:sz w:val="24"/>
              <w:szCs w:val="24"/>
              <w:lang w:val="en-US"/>
              <w14:ligatures w14:val="standardContextual"/>
            </w:rPr>
          </w:pPr>
          <w:hyperlink w:anchor="_Toc225505115" w:history="1">
            <w:r w:rsidRPr="000D7077">
              <w:rPr>
                <w:rStyle w:val="Hyperlink"/>
                <w:rFonts w:cstheme="minorHAnsi"/>
                <w:b/>
                <w:bCs/>
                <w:iCs/>
                <w:noProof/>
              </w:rPr>
              <w:t>3.8.</w:t>
            </w:r>
            <w:r>
              <w:rPr>
                <w:rFonts w:eastAsiaTheme="minorEastAsia"/>
                <w:noProof/>
                <w:kern w:val="2"/>
                <w:sz w:val="24"/>
                <w:szCs w:val="24"/>
                <w:lang w:val="en-US"/>
                <w14:ligatures w14:val="standardContextual"/>
              </w:rPr>
              <w:tab/>
            </w:r>
            <w:r w:rsidRPr="000D7077">
              <w:rPr>
                <w:rStyle w:val="Hyperlink"/>
                <w:rFonts w:cstheme="minorHAnsi"/>
                <w:b/>
                <w:bCs/>
                <w:iCs/>
                <w:noProof/>
              </w:rPr>
              <w:t>Indicatori</w:t>
            </w:r>
            <w:r>
              <w:rPr>
                <w:noProof/>
                <w:webHidden/>
              </w:rPr>
              <w:tab/>
            </w:r>
            <w:r>
              <w:rPr>
                <w:noProof/>
                <w:webHidden/>
              </w:rPr>
              <w:fldChar w:fldCharType="begin"/>
            </w:r>
            <w:r>
              <w:rPr>
                <w:noProof/>
                <w:webHidden/>
              </w:rPr>
              <w:instrText xml:space="preserve"> PAGEREF _Toc225505115 \h </w:instrText>
            </w:r>
            <w:r>
              <w:rPr>
                <w:noProof/>
                <w:webHidden/>
              </w:rPr>
            </w:r>
            <w:r>
              <w:rPr>
                <w:noProof/>
                <w:webHidden/>
              </w:rPr>
              <w:fldChar w:fldCharType="separate"/>
            </w:r>
            <w:r>
              <w:rPr>
                <w:noProof/>
                <w:webHidden/>
              </w:rPr>
              <w:t>19</w:t>
            </w:r>
            <w:r>
              <w:rPr>
                <w:noProof/>
                <w:webHidden/>
              </w:rPr>
              <w:fldChar w:fldCharType="end"/>
            </w:r>
          </w:hyperlink>
        </w:p>
        <w:p w14:paraId="5109AC9B" w14:textId="59A9474E"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16" w:history="1">
            <w:r w:rsidRPr="000D7077">
              <w:rPr>
                <w:rStyle w:val="Hyperlink"/>
                <w:rFonts w:cstheme="minorHAnsi"/>
                <w:b/>
                <w:bCs/>
                <w:iCs/>
                <w:noProof/>
              </w:rPr>
              <w:t>3.8.1.</w:t>
            </w:r>
            <w:r>
              <w:rPr>
                <w:rFonts w:eastAsiaTheme="minorEastAsia"/>
                <w:noProof/>
                <w:kern w:val="2"/>
                <w:sz w:val="24"/>
                <w:szCs w:val="24"/>
                <w:lang w:val="en-US"/>
                <w14:ligatures w14:val="standardContextual"/>
              </w:rPr>
              <w:tab/>
            </w:r>
            <w:r w:rsidRPr="000D7077">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_Toc225505116 \h </w:instrText>
            </w:r>
            <w:r>
              <w:rPr>
                <w:noProof/>
                <w:webHidden/>
              </w:rPr>
            </w:r>
            <w:r>
              <w:rPr>
                <w:noProof/>
                <w:webHidden/>
              </w:rPr>
              <w:fldChar w:fldCharType="separate"/>
            </w:r>
            <w:r>
              <w:rPr>
                <w:noProof/>
                <w:webHidden/>
              </w:rPr>
              <w:t>19</w:t>
            </w:r>
            <w:r>
              <w:rPr>
                <w:noProof/>
                <w:webHidden/>
              </w:rPr>
              <w:fldChar w:fldCharType="end"/>
            </w:r>
          </w:hyperlink>
        </w:p>
        <w:p w14:paraId="7B2F8F05" w14:textId="725713CA"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17" w:history="1">
            <w:r w:rsidRPr="000D7077">
              <w:rPr>
                <w:rStyle w:val="Hyperlink"/>
                <w:rFonts w:cstheme="minorHAnsi"/>
                <w:b/>
                <w:bCs/>
                <w:iCs/>
                <w:noProof/>
              </w:rPr>
              <w:t>3.8.2.</w:t>
            </w:r>
            <w:r>
              <w:rPr>
                <w:rFonts w:eastAsiaTheme="minorEastAsia"/>
                <w:noProof/>
                <w:kern w:val="2"/>
                <w:sz w:val="24"/>
                <w:szCs w:val="24"/>
                <w:lang w:val="en-US"/>
                <w14:ligatures w14:val="standardContextual"/>
              </w:rPr>
              <w:tab/>
            </w:r>
            <w:r w:rsidRPr="000D7077">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_Toc225505117 \h </w:instrText>
            </w:r>
            <w:r>
              <w:rPr>
                <w:noProof/>
                <w:webHidden/>
              </w:rPr>
            </w:r>
            <w:r>
              <w:rPr>
                <w:noProof/>
                <w:webHidden/>
              </w:rPr>
              <w:fldChar w:fldCharType="separate"/>
            </w:r>
            <w:r>
              <w:rPr>
                <w:noProof/>
                <w:webHidden/>
              </w:rPr>
              <w:t>20</w:t>
            </w:r>
            <w:r>
              <w:rPr>
                <w:noProof/>
                <w:webHidden/>
              </w:rPr>
              <w:fldChar w:fldCharType="end"/>
            </w:r>
          </w:hyperlink>
        </w:p>
        <w:p w14:paraId="6A8EB56A" w14:textId="20D4DB62"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18" w:history="1">
            <w:r w:rsidRPr="000D7077">
              <w:rPr>
                <w:rStyle w:val="Hyperlink"/>
                <w:rFonts w:cstheme="minorHAnsi"/>
                <w:b/>
                <w:bCs/>
                <w:iCs/>
                <w:noProof/>
              </w:rPr>
              <w:t>3.8.3.</w:t>
            </w:r>
            <w:r>
              <w:rPr>
                <w:rFonts w:eastAsiaTheme="minorEastAsia"/>
                <w:noProof/>
                <w:kern w:val="2"/>
                <w:sz w:val="24"/>
                <w:szCs w:val="24"/>
                <w:lang w:val="en-US"/>
                <w14:ligatures w14:val="standardContextual"/>
              </w:rPr>
              <w:tab/>
            </w:r>
            <w:r w:rsidRPr="000D7077">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_Toc225505118 \h </w:instrText>
            </w:r>
            <w:r>
              <w:rPr>
                <w:noProof/>
                <w:webHidden/>
              </w:rPr>
            </w:r>
            <w:r>
              <w:rPr>
                <w:noProof/>
                <w:webHidden/>
              </w:rPr>
              <w:fldChar w:fldCharType="separate"/>
            </w:r>
            <w:r>
              <w:rPr>
                <w:noProof/>
                <w:webHidden/>
              </w:rPr>
              <w:t>21</w:t>
            </w:r>
            <w:r>
              <w:rPr>
                <w:noProof/>
                <w:webHidden/>
              </w:rPr>
              <w:fldChar w:fldCharType="end"/>
            </w:r>
          </w:hyperlink>
        </w:p>
        <w:p w14:paraId="7FD2946C" w14:textId="56E85669" w:rsidR="00B874FC" w:rsidRDefault="00B874FC">
          <w:pPr>
            <w:pStyle w:val="TOC2"/>
            <w:rPr>
              <w:rFonts w:eastAsiaTheme="minorEastAsia"/>
              <w:noProof/>
              <w:kern w:val="2"/>
              <w:sz w:val="24"/>
              <w:szCs w:val="24"/>
              <w:lang w:val="en-US"/>
              <w14:ligatures w14:val="standardContextual"/>
            </w:rPr>
          </w:pPr>
          <w:hyperlink w:anchor="_Toc225505119" w:history="1">
            <w:r w:rsidRPr="000D7077">
              <w:rPr>
                <w:rStyle w:val="Hyperlink"/>
                <w:rFonts w:cstheme="minorHAnsi"/>
                <w:b/>
                <w:bCs/>
                <w:iCs/>
                <w:noProof/>
              </w:rPr>
              <w:t>3.9.</w:t>
            </w:r>
            <w:r>
              <w:rPr>
                <w:rFonts w:eastAsiaTheme="minorEastAsia"/>
                <w:noProof/>
                <w:kern w:val="2"/>
                <w:sz w:val="24"/>
                <w:szCs w:val="24"/>
                <w:lang w:val="en-US"/>
                <w14:ligatures w14:val="standardContextual"/>
              </w:rPr>
              <w:tab/>
            </w:r>
            <w:r w:rsidRPr="000D7077">
              <w:rPr>
                <w:rStyle w:val="Hyperlink"/>
                <w:rFonts w:cstheme="minorHAnsi"/>
                <w:b/>
                <w:bCs/>
                <w:iCs/>
                <w:noProof/>
              </w:rPr>
              <w:t>Rezultatele așteptate</w:t>
            </w:r>
            <w:r>
              <w:rPr>
                <w:noProof/>
                <w:webHidden/>
              </w:rPr>
              <w:tab/>
            </w:r>
            <w:r>
              <w:rPr>
                <w:noProof/>
                <w:webHidden/>
              </w:rPr>
              <w:fldChar w:fldCharType="begin"/>
            </w:r>
            <w:r>
              <w:rPr>
                <w:noProof/>
                <w:webHidden/>
              </w:rPr>
              <w:instrText xml:space="preserve"> PAGEREF _Toc225505119 \h </w:instrText>
            </w:r>
            <w:r>
              <w:rPr>
                <w:noProof/>
                <w:webHidden/>
              </w:rPr>
            </w:r>
            <w:r>
              <w:rPr>
                <w:noProof/>
                <w:webHidden/>
              </w:rPr>
              <w:fldChar w:fldCharType="separate"/>
            </w:r>
            <w:r>
              <w:rPr>
                <w:noProof/>
                <w:webHidden/>
              </w:rPr>
              <w:t>21</w:t>
            </w:r>
            <w:r>
              <w:rPr>
                <w:noProof/>
                <w:webHidden/>
              </w:rPr>
              <w:fldChar w:fldCharType="end"/>
            </w:r>
          </w:hyperlink>
        </w:p>
        <w:p w14:paraId="4C94E92C" w14:textId="21EC8D17" w:rsidR="00B874FC" w:rsidRDefault="00B874FC">
          <w:pPr>
            <w:pStyle w:val="TOC2"/>
            <w:rPr>
              <w:rFonts w:eastAsiaTheme="minorEastAsia"/>
              <w:noProof/>
              <w:kern w:val="2"/>
              <w:sz w:val="24"/>
              <w:szCs w:val="24"/>
              <w:lang w:val="en-US"/>
              <w14:ligatures w14:val="standardContextual"/>
            </w:rPr>
          </w:pPr>
          <w:hyperlink w:anchor="_Toc225505120" w:history="1">
            <w:r w:rsidRPr="000D7077">
              <w:rPr>
                <w:rStyle w:val="Hyperlink"/>
                <w:rFonts w:cstheme="minorHAnsi"/>
                <w:b/>
                <w:bCs/>
                <w:iCs/>
                <w:noProof/>
              </w:rPr>
              <w:t>3.10.</w:t>
            </w:r>
            <w:r>
              <w:rPr>
                <w:rFonts w:eastAsiaTheme="minorEastAsia"/>
                <w:noProof/>
                <w:kern w:val="2"/>
                <w:sz w:val="24"/>
                <w:szCs w:val="24"/>
                <w:lang w:val="en-US"/>
                <w14:ligatures w14:val="standardContextual"/>
              </w:rPr>
              <w:tab/>
            </w:r>
            <w:r w:rsidRPr="000D7077">
              <w:rPr>
                <w:rStyle w:val="Hyperlink"/>
                <w:rFonts w:cstheme="minorHAnsi"/>
                <w:b/>
                <w:bCs/>
                <w:iCs/>
                <w:noProof/>
              </w:rPr>
              <w:t>Operațiune de importanță strategică</w:t>
            </w:r>
            <w:r>
              <w:rPr>
                <w:noProof/>
                <w:webHidden/>
              </w:rPr>
              <w:tab/>
            </w:r>
            <w:r>
              <w:rPr>
                <w:noProof/>
                <w:webHidden/>
              </w:rPr>
              <w:fldChar w:fldCharType="begin"/>
            </w:r>
            <w:r>
              <w:rPr>
                <w:noProof/>
                <w:webHidden/>
              </w:rPr>
              <w:instrText xml:space="preserve"> PAGEREF _Toc225505120 \h </w:instrText>
            </w:r>
            <w:r>
              <w:rPr>
                <w:noProof/>
                <w:webHidden/>
              </w:rPr>
            </w:r>
            <w:r>
              <w:rPr>
                <w:noProof/>
                <w:webHidden/>
              </w:rPr>
              <w:fldChar w:fldCharType="separate"/>
            </w:r>
            <w:r>
              <w:rPr>
                <w:noProof/>
                <w:webHidden/>
              </w:rPr>
              <w:t>21</w:t>
            </w:r>
            <w:r>
              <w:rPr>
                <w:noProof/>
                <w:webHidden/>
              </w:rPr>
              <w:fldChar w:fldCharType="end"/>
            </w:r>
          </w:hyperlink>
        </w:p>
        <w:p w14:paraId="07C2133B" w14:textId="51C5E73F" w:rsidR="00B874FC" w:rsidRDefault="00B874FC">
          <w:pPr>
            <w:pStyle w:val="TOC2"/>
            <w:rPr>
              <w:rFonts w:eastAsiaTheme="minorEastAsia"/>
              <w:noProof/>
              <w:kern w:val="2"/>
              <w:sz w:val="24"/>
              <w:szCs w:val="24"/>
              <w:lang w:val="en-US"/>
              <w14:ligatures w14:val="standardContextual"/>
            </w:rPr>
          </w:pPr>
          <w:hyperlink w:anchor="_Toc225505121" w:history="1">
            <w:r w:rsidRPr="000D7077">
              <w:rPr>
                <w:rStyle w:val="Hyperlink"/>
                <w:rFonts w:cstheme="minorHAnsi"/>
                <w:b/>
                <w:bCs/>
                <w:iCs/>
                <w:noProof/>
              </w:rPr>
              <w:t>3.11.</w:t>
            </w:r>
            <w:r>
              <w:rPr>
                <w:rFonts w:eastAsiaTheme="minorEastAsia"/>
                <w:noProof/>
                <w:kern w:val="2"/>
                <w:sz w:val="24"/>
                <w:szCs w:val="24"/>
                <w:lang w:val="en-US"/>
                <w14:ligatures w14:val="standardContextual"/>
              </w:rPr>
              <w:tab/>
            </w:r>
            <w:r w:rsidRPr="000D7077">
              <w:rPr>
                <w:rStyle w:val="Hyperlink"/>
                <w:rFonts w:cstheme="minorHAnsi"/>
                <w:b/>
                <w:bCs/>
                <w:iCs/>
                <w:noProof/>
              </w:rPr>
              <w:t>Investiții teritoriale integrate</w:t>
            </w:r>
            <w:r>
              <w:rPr>
                <w:noProof/>
                <w:webHidden/>
              </w:rPr>
              <w:tab/>
            </w:r>
            <w:r>
              <w:rPr>
                <w:noProof/>
                <w:webHidden/>
              </w:rPr>
              <w:fldChar w:fldCharType="begin"/>
            </w:r>
            <w:r>
              <w:rPr>
                <w:noProof/>
                <w:webHidden/>
              </w:rPr>
              <w:instrText xml:space="preserve"> PAGEREF _Toc225505121 \h </w:instrText>
            </w:r>
            <w:r>
              <w:rPr>
                <w:noProof/>
                <w:webHidden/>
              </w:rPr>
            </w:r>
            <w:r>
              <w:rPr>
                <w:noProof/>
                <w:webHidden/>
              </w:rPr>
              <w:fldChar w:fldCharType="separate"/>
            </w:r>
            <w:r>
              <w:rPr>
                <w:noProof/>
                <w:webHidden/>
              </w:rPr>
              <w:t>21</w:t>
            </w:r>
            <w:r>
              <w:rPr>
                <w:noProof/>
                <w:webHidden/>
              </w:rPr>
              <w:fldChar w:fldCharType="end"/>
            </w:r>
          </w:hyperlink>
        </w:p>
        <w:p w14:paraId="3B687488" w14:textId="698CD95A" w:rsidR="00B874FC" w:rsidRDefault="00B874FC">
          <w:pPr>
            <w:pStyle w:val="TOC2"/>
            <w:rPr>
              <w:rFonts w:eastAsiaTheme="minorEastAsia"/>
              <w:noProof/>
              <w:kern w:val="2"/>
              <w:sz w:val="24"/>
              <w:szCs w:val="24"/>
              <w:lang w:val="en-US"/>
              <w14:ligatures w14:val="standardContextual"/>
            </w:rPr>
          </w:pPr>
          <w:hyperlink w:anchor="_Toc225505122" w:history="1">
            <w:r w:rsidRPr="000D7077">
              <w:rPr>
                <w:rStyle w:val="Hyperlink"/>
                <w:rFonts w:cstheme="minorHAnsi"/>
                <w:b/>
                <w:bCs/>
                <w:iCs/>
                <w:noProof/>
              </w:rPr>
              <w:t>3.12.</w:t>
            </w:r>
            <w:r>
              <w:rPr>
                <w:rFonts w:eastAsiaTheme="minorEastAsia"/>
                <w:noProof/>
                <w:kern w:val="2"/>
                <w:sz w:val="24"/>
                <w:szCs w:val="24"/>
                <w:lang w:val="en-US"/>
                <w14:ligatures w14:val="standardContextual"/>
              </w:rPr>
              <w:tab/>
            </w:r>
            <w:r w:rsidRPr="000D7077">
              <w:rPr>
                <w:rStyle w:val="Hyperlink"/>
                <w:rFonts w:cstheme="minorHAnsi"/>
                <w:b/>
                <w:bCs/>
                <w:iCs/>
                <w:noProof/>
              </w:rPr>
              <w:t>Dezvoltare locală plasată sub responsabilitatea comunității</w:t>
            </w:r>
            <w:r>
              <w:rPr>
                <w:noProof/>
                <w:webHidden/>
              </w:rPr>
              <w:tab/>
            </w:r>
            <w:r>
              <w:rPr>
                <w:noProof/>
                <w:webHidden/>
              </w:rPr>
              <w:fldChar w:fldCharType="begin"/>
            </w:r>
            <w:r>
              <w:rPr>
                <w:noProof/>
                <w:webHidden/>
              </w:rPr>
              <w:instrText xml:space="preserve"> PAGEREF _Toc225505122 \h </w:instrText>
            </w:r>
            <w:r>
              <w:rPr>
                <w:noProof/>
                <w:webHidden/>
              </w:rPr>
            </w:r>
            <w:r>
              <w:rPr>
                <w:noProof/>
                <w:webHidden/>
              </w:rPr>
              <w:fldChar w:fldCharType="separate"/>
            </w:r>
            <w:r>
              <w:rPr>
                <w:noProof/>
                <w:webHidden/>
              </w:rPr>
              <w:t>22</w:t>
            </w:r>
            <w:r>
              <w:rPr>
                <w:noProof/>
                <w:webHidden/>
              </w:rPr>
              <w:fldChar w:fldCharType="end"/>
            </w:r>
          </w:hyperlink>
        </w:p>
        <w:p w14:paraId="314B64CB" w14:textId="24695D15" w:rsidR="00B874FC" w:rsidRDefault="00B874FC">
          <w:pPr>
            <w:pStyle w:val="TOC2"/>
            <w:rPr>
              <w:rFonts w:eastAsiaTheme="minorEastAsia"/>
              <w:noProof/>
              <w:kern w:val="2"/>
              <w:sz w:val="24"/>
              <w:szCs w:val="24"/>
              <w:lang w:val="en-US"/>
              <w14:ligatures w14:val="standardContextual"/>
            </w:rPr>
          </w:pPr>
          <w:hyperlink w:anchor="_Toc225505123" w:history="1">
            <w:r w:rsidRPr="000D7077">
              <w:rPr>
                <w:rStyle w:val="Hyperlink"/>
                <w:rFonts w:cstheme="minorHAnsi"/>
                <w:b/>
                <w:bCs/>
                <w:iCs/>
                <w:noProof/>
              </w:rPr>
              <w:t>3.13.</w:t>
            </w:r>
            <w:r>
              <w:rPr>
                <w:rFonts w:eastAsiaTheme="minorEastAsia"/>
                <w:noProof/>
                <w:kern w:val="2"/>
                <w:sz w:val="24"/>
                <w:szCs w:val="24"/>
                <w:lang w:val="en-US"/>
                <w14:ligatures w14:val="standardContextual"/>
              </w:rPr>
              <w:tab/>
            </w:r>
            <w:r w:rsidRPr="000D7077">
              <w:rPr>
                <w:rStyle w:val="Hyperlink"/>
                <w:rFonts w:cstheme="minorHAnsi"/>
                <w:b/>
                <w:bCs/>
                <w:iCs/>
                <w:noProof/>
              </w:rPr>
              <w:t>Reguli privind ajutorul de stat</w:t>
            </w:r>
            <w:r>
              <w:rPr>
                <w:noProof/>
                <w:webHidden/>
              </w:rPr>
              <w:tab/>
            </w:r>
            <w:r>
              <w:rPr>
                <w:noProof/>
                <w:webHidden/>
              </w:rPr>
              <w:fldChar w:fldCharType="begin"/>
            </w:r>
            <w:r>
              <w:rPr>
                <w:noProof/>
                <w:webHidden/>
              </w:rPr>
              <w:instrText xml:space="preserve"> PAGEREF _Toc225505123 \h </w:instrText>
            </w:r>
            <w:r>
              <w:rPr>
                <w:noProof/>
                <w:webHidden/>
              </w:rPr>
            </w:r>
            <w:r>
              <w:rPr>
                <w:noProof/>
                <w:webHidden/>
              </w:rPr>
              <w:fldChar w:fldCharType="separate"/>
            </w:r>
            <w:r>
              <w:rPr>
                <w:noProof/>
                <w:webHidden/>
              </w:rPr>
              <w:t>22</w:t>
            </w:r>
            <w:r>
              <w:rPr>
                <w:noProof/>
                <w:webHidden/>
              </w:rPr>
              <w:fldChar w:fldCharType="end"/>
            </w:r>
          </w:hyperlink>
        </w:p>
        <w:p w14:paraId="34667BFD" w14:textId="1156EA59" w:rsidR="00B874FC" w:rsidRDefault="00B874FC">
          <w:pPr>
            <w:pStyle w:val="TOC2"/>
            <w:rPr>
              <w:rFonts w:eastAsiaTheme="minorEastAsia"/>
              <w:noProof/>
              <w:kern w:val="2"/>
              <w:sz w:val="24"/>
              <w:szCs w:val="24"/>
              <w:lang w:val="en-US"/>
              <w14:ligatures w14:val="standardContextual"/>
            </w:rPr>
          </w:pPr>
          <w:hyperlink w:anchor="_Toc225505124" w:history="1">
            <w:r w:rsidRPr="000D7077">
              <w:rPr>
                <w:rStyle w:val="Hyperlink"/>
                <w:rFonts w:cstheme="minorHAnsi"/>
                <w:b/>
                <w:bCs/>
                <w:iCs/>
                <w:noProof/>
              </w:rPr>
              <w:t>3.14.</w:t>
            </w:r>
            <w:r>
              <w:rPr>
                <w:rFonts w:eastAsiaTheme="minorEastAsia"/>
                <w:noProof/>
                <w:kern w:val="2"/>
                <w:sz w:val="24"/>
                <w:szCs w:val="24"/>
                <w:lang w:val="en-US"/>
                <w14:ligatures w14:val="standardContextual"/>
              </w:rPr>
              <w:tab/>
            </w:r>
            <w:r w:rsidRPr="000D7077">
              <w:rPr>
                <w:rStyle w:val="Hyperlink"/>
                <w:rFonts w:cstheme="minorHAnsi"/>
                <w:b/>
                <w:bCs/>
                <w:iCs/>
                <w:noProof/>
              </w:rPr>
              <w:t>Reguli privind instrumentele financiare</w:t>
            </w:r>
            <w:r>
              <w:rPr>
                <w:noProof/>
                <w:webHidden/>
              </w:rPr>
              <w:tab/>
            </w:r>
            <w:r>
              <w:rPr>
                <w:noProof/>
                <w:webHidden/>
              </w:rPr>
              <w:fldChar w:fldCharType="begin"/>
            </w:r>
            <w:r>
              <w:rPr>
                <w:noProof/>
                <w:webHidden/>
              </w:rPr>
              <w:instrText xml:space="preserve"> PAGEREF _Toc225505124 \h </w:instrText>
            </w:r>
            <w:r>
              <w:rPr>
                <w:noProof/>
                <w:webHidden/>
              </w:rPr>
            </w:r>
            <w:r>
              <w:rPr>
                <w:noProof/>
                <w:webHidden/>
              </w:rPr>
              <w:fldChar w:fldCharType="separate"/>
            </w:r>
            <w:r>
              <w:rPr>
                <w:noProof/>
                <w:webHidden/>
              </w:rPr>
              <w:t>23</w:t>
            </w:r>
            <w:r>
              <w:rPr>
                <w:noProof/>
                <w:webHidden/>
              </w:rPr>
              <w:fldChar w:fldCharType="end"/>
            </w:r>
          </w:hyperlink>
        </w:p>
        <w:p w14:paraId="5AAF743F" w14:textId="31D6B4C4" w:rsidR="00B874FC" w:rsidRDefault="00B874FC">
          <w:pPr>
            <w:pStyle w:val="TOC2"/>
            <w:rPr>
              <w:rFonts w:eastAsiaTheme="minorEastAsia"/>
              <w:noProof/>
              <w:kern w:val="2"/>
              <w:sz w:val="24"/>
              <w:szCs w:val="24"/>
              <w:lang w:val="en-US"/>
              <w14:ligatures w14:val="standardContextual"/>
            </w:rPr>
          </w:pPr>
          <w:hyperlink w:anchor="_Toc225505125" w:history="1">
            <w:r w:rsidRPr="000D7077">
              <w:rPr>
                <w:rStyle w:val="Hyperlink"/>
                <w:rFonts w:cstheme="minorHAnsi"/>
                <w:b/>
                <w:bCs/>
                <w:iCs/>
                <w:noProof/>
              </w:rPr>
              <w:t>3.15.</w:t>
            </w:r>
            <w:r>
              <w:rPr>
                <w:rFonts w:eastAsiaTheme="minorEastAsia"/>
                <w:noProof/>
                <w:kern w:val="2"/>
                <w:sz w:val="24"/>
                <w:szCs w:val="24"/>
                <w:lang w:val="en-US"/>
                <w14:ligatures w14:val="standardContextual"/>
              </w:rPr>
              <w:tab/>
            </w:r>
            <w:r w:rsidRPr="000D7077">
              <w:rPr>
                <w:rStyle w:val="Hyperlink"/>
                <w:rFonts w:cstheme="minorHAnsi"/>
                <w:b/>
                <w:bCs/>
                <w:iCs/>
                <w:noProof/>
              </w:rPr>
              <w:t>Acțiuni interregionale, transfrontaliere și transnaționale</w:t>
            </w:r>
            <w:r>
              <w:rPr>
                <w:noProof/>
                <w:webHidden/>
              </w:rPr>
              <w:tab/>
            </w:r>
            <w:r>
              <w:rPr>
                <w:noProof/>
                <w:webHidden/>
              </w:rPr>
              <w:fldChar w:fldCharType="begin"/>
            </w:r>
            <w:r>
              <w:rPr>
                <w:noProof/>
                <w:webHidden/>
              </w:rPr>
              <w:instrText xml:space="preserve"> PAGEREF _Toc225505125 \h </w:instrText>
            </w:r>
            <w:r>
              <w:rPr>
                <w:noProof/>
                <w:webHidden/>
              </w:rPr>
            </w:r>
            <w:r>
              <w:rPr>
                <w:noProof/>
                <w:webHidden/>
              </w:rPr>
              <w:fldChar w:fldCharType="separate"/>
            </w:r>
            <w:r>
              <w:rPr>
                <w:noProof/>
                <w:webHidden/>
              </w:rPr>
              <w:t>23</w:t>
            </w:r>
            <w:r>
              <w:rPr>
                <w:noProof/>
                <w:webHidden/>
              </w:rPr>
              <w:fldChar w:fldCharType="end"/>
            </w:r>
          </w:hyperlink>
        </w:p>
        <w:p w14:paraId="180B7ED7" w14:textId="2B61628E" w:rsidR="00B874FC" w:rsidRDefault="00B874FC">
          <w:pPr>
            <w:pStyle w:val="TOC2"/>
            <w:rPr>
              <w:rFonts w:eastAsiaTheme="minorEastAsia"/>
              <w:noProof/>
              <w:kern w:val="2"/>
              <w:sz w:val="24"/>
              <w:szCs w:val="24"/>
              <w:lang w:val="en-US"/>
              <w14:ligatures w14:val="standardContextual"/>
            </w:rPr>
          </w:pPr>
          <w:hyperlink w:anchor="_Toc225505126" w:history="1">
            <w:r w:rsidRPr="000D7077">
              <w:rPr>
                <w:rStyle w:val="Hyperlink"/>
                <w:rFonts w:cstheme="minorHAnsi"/>
                <w:b/>
                <w:bCs/>
                <w:iCs/>
                <w:noProof/>
              </w:rPr>
              <w:t>3.16.</w:t>
            </w:r>
            <w:r>
              <w:rPr>
                <w:rFonts w:eastAsiaTheme="minorEastAsia"/>
                <w:noProof/>
                <w:kern w:val="2"/>
                <w:sz w:val="24"/>
                <w:szCs w:val="24"/>
                <w:lang w:val="en-US"/>
                <w14:ligatures w14:val="standardContextual"/>
              </w:rPr>
              <w:tab/>
            </w:r>
            <w:r w:rsidRPr="000D7077">
              <w:rPr>
                <w:rStyle w:val="Hyperlink"/>
                <w:rFonts w:cstheme="minorHAnsi"/>
                <w:b/>
                <w:bCs/>
                <w:iCs/>
                <w:noProof/>
              </w:rPr>
              <w:t>Principii orizontale</w:t>
            </w:r>
            <w:r>
              <w:rPr>
                <w:noProof/>
                <w:webHidden/>
              </w:rPr>
              <w:tab/>
            </w:r>
            <w:r>
              <w:rPr>
                <w:noProof/>
                <w:webHidden/>
              </w:rPr>
              <w:fldChar w:fldCharType="begin"/>
            </w:r>
            <w:r>
              <w:rPr>
                <w:noProof/>
                <w:webHidden/>
              </w:rPr>
              <w:instrText xml:space="preserve"> PAGEREF _Toc225505126 \h </w:instrText>
            </w:r>
            <w:r>
              <w:rPr>
                <w:noProof/>
                <w:webHidden/>
              </w:rPr>
            </w:r>
            <w:r>
              <w:rPr>
                <w:noProof/>
                <w:webHidden/>
              </w:rPr>
              <w:fldChar w:fldCharType="separate"/>
            </w:r>
            <w:r>
              <w:rPr>
                <w:noProof/>
                <w:webHidden/>
              </w:rPr>
              <w:t>23</w:t>
            </w:r>
            <w:r>
              <w:rPr>
                <w:noProof/>
                <w:webHidden/>
              </w:rPr>
              <w:fldChar w:fldCharType="end"/>
            </w:r>
          </w:hyperlink>
        </w:p>
        <w:p w14:paraId="0C0DAB71" w14:textId="153CCFB1" w:rsidR="00B874FC" w:rsidRDefault="00B874FC">
          <w:pPr>
            <w:pStyle w:val="TOC2"/>
            <w:rPr>
              <w:rFonts w:eastAsiaTheme="minorEastAsia"/>
              <w:noProof/>
              <w:kern w:val="2"/>
              <w:sz w:val="24"/>
              <w:szCs w:val="24"/>
              <w:lang w:val="en-US"/>
              <w14:ligatures w14:val="standardContextual"/>
            </w:rPr>
          </w:pPr>
          <w:hyperlink w:anchor="_Toc225505127" w:history="1">
            <w:r w:rsidRPr="000D7077">
              <w:rPr>
                <w:rStyle w:val="Hyperlink"/>
                <w:rFonts w:cstheme="minorHAnsi"/>
                <w:b/>
                <w:bCs/>
                <w:iCs/>
                <w:noProof/>
              </w:rPr>
              <w:t>3.17.</w:t>
            </w:r>
            <w:r>
              <w:rPr>
                <w:rFonts w:eastAsiaTheme="minorEastAsia"/>
                <w:noProof/>
                <w:kern w:val="2"/>
                <w:sz w:val="24"/>
                <w:szCs w:val="24"/>
                <w:lang w:val="en-US"/>
                <w14:ligatures w14:val="standardContextual"/>
              </w:rPr>
              <w:tab/>
            </w:r>
            <w:r w:rsidRPr="000D7077">
              <w:rPr>
                <w:rStyle w:val="Hyperlink"/>
                <w:rFonts w:cstheme="minorHAnsi"/>
                <w:b/>
                <w:bCs/>
                <w:iCs/>
                <w:noProof/>
              </w:rPr>
              <w:t>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_Toc225505127 \h </w:instrText>
            </w:r>
            <w:r>
              <w:rPr>
                <w:noProof/>
                <w:webHidden/>
              </w:rPr>
            </w:r>
            <w:r>
              <w:rPr>
                <w:noProof/>
                <w:webHidden/>
              </w:rPr>
              <w:fldChar w:fldCharType="separate"/>
            </w:r>
            <w:r>
              <w:rPr>
                <w:noProof/>
                <w:webHidden/>
              </w:rPr>
              <w:t>23</w:t>
            </w:r>
            <w:r>
              <w:rPr>
                <w:noProof/>
                <w:webHidden/>
              </w:rPr>
              <w:fldChar w:fldCharType="end"/>
            </w:r>
          </w:hyperlink>
        </w:p>
        <w:p w14:paraId="0376BD69" w14:textId="515FF2B3" w:rsidR="00B874FC" w:rsidRDefault="00B874FC">
          <w:pPr>
            <w:pStyle w:val="TOC3"/>
            <w:tabs>
              <w:tab w:val="right" w:leader="dot" w:pos="10315"/>
            </w:tabs>
            <w:rPr>
              <w:rFonts w:eastAsiaTheme="minorEastAsia"/>
              <w:noProof/>
              <w:kern w:val="2"/>
              <w:sz w:val="24"/>
              <w:szCs w:val="24"/>
              <w:lang w:val="en-US"/>
              <w14:ligatures w14:val="standardContextual"/>
            </w:rPr>
          </w:pPr>
          <w:hyperlink w:anchor="_Toc225505128" w:history="1">
            <w:r w:rsidRPr="000D7077">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_Toc225505128 \h </w:instrText>
            </w:r>
            <w:r>
              <w:rPr>
                <w:noProof/>
                <w:webHidden/>
              </w:rPr>
            </w:r>
            <w:r>
              <w:rPr>
                <w:noProof/>
                <w:webHidden/>
              </w:rPr>
              <w:fldChar w:fldCharType="separate"/>
            </w:r>
            <w:r>
              <w:rPr>
                <w:noProof/>
                <w:webHidden/>
              </w:rPr>
              <w:t>23</w:t>
            </w:r>
            <w:r>
              <w:rPr>
                <w:noProof/>
                <w:webHidden/>
              </w:rPr>
              <w:fldChar w:fldCharType="end"/>
            </w:r>
          </w:hyperlink>
        </w:p>
        <w:p w14:paraId="7D4D10D3" w14:textId="265D7A75"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29" w:history="1">
            <w:r w:rsidRPr="000D7077">
              <w:rPr>
                <w:rStyle w:val="Hyperlink"/>
                <w:rFonts w:cstheme="minorHAnsi"/>
                <w:b/>
                <w:bCs/>
                <w:iCs/>
                <w:noProof/>
              </w:rPr>
              <w:t>3.17.2.</w:t>
            </w:r>
            <w:r>
              <w:rPr>
                <w:rFonts w:eastAsiaTheme="minorEastAsia"/>
                <w:noProof/>
                <w:kern w:val="2"/>
                <w:sz w:val="24"/>
                <w:szCs w:val="24"/>
                <w:lang w:val="en-US"/>
                <w14:ligatures w14:val="standardContextual"/>
              </w:rPr>
              <w:tab/>
            </w:r>
            <w:r w:rsidRPr="000D7077">
              <w:rPr>
                <w:rStyle w:val="Hyperlink"/>
                <w:rFonts w:cstheme="minorHAnsi"/>
                <w:b/>
                <w:bCs/>
                <w:iCs/>
                <w:noProof/>
              </w:rPr>
              <w:t>Eficiența resurselor</w:t>
            </w:r>
            <w:r>
              <w:rPr>
                <w:noProof/>
                <w:webHidden/>
              </w:rPr>
              <w:tab/>
            </w:r>
            <w:r>
              <w:rPr>
                <w:noProof/>
                <w:webHidden/>
              </w:rPr>
              <w:fldChar w:fldCharType="begin"/>
            </w:r>
            <w:r>
              <w:rPr>
                <w:noProof/>
                <w:webHidden/>
              </w:rPr>
              <w:instrText xml:space="preserve"> PAGEREF _Toc225505129 \h </w:instrText>
            </w:r>
            <w:r>
              <w:rPr>
                <w:noProof/>
                <w:webHidden/>
              </w:rPr>
            </w:r>
            <w:r>
              <w:rPr>
                <w:noProof/>
                <w:webHidden/>
              </w:rPr>
              <w:fldChar w:fldCharType="separate"/>
            </w:r>
            <w:r>
              <w:rPr>
                <w:noProof/>
                <w:webHidden/>
              </w:rPr>
              <w:t>24</w:t>
            </w:r>
            <w:r>
              <w:rPr>
                <w:noProof/>
                <w:webHidden/>
              </w:rPr>
              <w:fldChar w:fldCharType="end"/>
            </w:r>
          </w:hyperlink>
        </w:p>
        <w:p w14:paraId="108B6AE3" w14:textId="1D4C467E"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30" w:history="1">
            <w:r w:rsidRPr="000D7077">
              <w:rPr>
                <w:rStyle w:val="Hyperlink"/>
                <w:rFonts w:cstheme="minorHAnsi"/>
                <w:b/>
                <w:bCs/>
                <w:iCs/>
                <w:noProof/>
              </w:rPr>
              <w:t>3.17.3.</w:t>
            </w:r>
            <w:r>
              <w:rPr>
                <w:rFonts w:eastAsiaTheme="minorEastAsia"/>
                <w:noProof/>
                <w:kern w:val="2"/>
                <w:sz w:val="24"/>
                <w:szCs w:val="24"/>
                <w:lang w:val="en-US"/>
                <w14:ligatures w14:val="standardContextual"/>
              </w:rPr>
              <w:tab/>
            </w:r>
            <w:r w:rsidRPr="000D7077">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_Toc225505130 \h </w:instrText>
            </w:r>
            <w:r>
              <w:rPr>
                <w:noProof/>
                <w:webHidden/>
              </w:rPr>
            </w:r>
            <w:r>
              <w:rPr>
                <w:noProof/>
                <w:webHidden/>
              </w:rPr>
              <w:fldChar w:fldCharType="separate"/>
            </w:r>
            <w:r>
              <w:rPr>
                <w:noProof/>
                <w:webHidden/>
              </w:rPr>
              <w:t>24</w:t>
            </w:r>
            <w:r>
              <w:rPr>
                <w:noProof/>
                <w:webHidden/>
              </w:rPr>
              <w:fldChar w:fldCharType="end"/>
            </w:r>
          </w:hyperlink>
        </w:p>
        <w:p w14:paraId="4F90403C" w14:textId="31D0EDD1"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31" w:history="1">
            <w:r w:rsidRPr="000D7077">
              <w:rPr>
                <w:rStyle w:val="Hyperlink"/>
                <w:rFonts w:cstheme="minorHAnsi"/>
                <w:b/>
                <w:bCs/>
                <w:iCs/>
                <w:noProof/>
              </w:rPr>
              <w:t>3.17.4.</w:t>
            </w:r>
            <w:r>
              <w:rPr>
                <w:rFonts w:eastAsiaTheme="minorEastAsia"/>
                <w:noProof/>
                <w:kern w:val="2"/>
                <w:sz w:val="24"/>
                <w:szCs w:val="24"/>
                <w:lang w:val="en-US"/>
                <w14:ligatures w14:val="standardContextual"/>
              </w:rPr>
              <w:tab/>
            </w:r>
            <w:r w:rsidRPr="000D7077">
              <w:rPr>
                <w:rStyle w:val="Hyperlink"/>
                <w:rFonts w:cstheme="minorHAnsi"/>
                <w:b/>
                <w:bCs/>
                <w:iCs/>
                <w:noProof/>
              </w:rPr>
              <w:t>Creșterea performanței energetice și obținerea de energie verde pentru consum propriu din resurse regenerabile</w:t>
            </w:r>
            <w:r>
              <w:rPr>
                <w:noProof/>
                <w:webHidden/>
              </w:rPr>
              <w:tab/>
            </w:r>
            <w:r>
              <w:rPr>
                <w:noProof/>
                <w:webHidden/>
              </w:rPr>
              <w:fldChar w:fldCharType="begin"/>
            </w:r>
            <w:r>
              <w:rPr>
                <w:noProof/>
                <w:webHidden/>
              </w:rPr>
              <w:instrText xml:space="preserve"> PAGEREF _Toc225505131 \h </w:instrText>
            </w:r>
            <w:r>
              <w:rPr>
                <w:noProof/>
                <w:webHidden/>
              </w:rPr>
            </w:r>
            <w:r>
              <w:rPr>
                <w:noProof/>
                <w:webHidden/>
              </w:rPr>
              <w:fldChar w:fldCharType="separate"/>
            </w:r>
            <w:r>
              <w:rPr>
                <w:noProof/>
                <w:webHidden/>
              </w:rPr>
              <w:t>24</w:t>
            </w:r>
            <w:r>
              <w:rPr>
                <w:noProof/>
                <w:webHidden/>
              </w:rPr>
              <w:fldChar w:fldCharType="end"/>
            </w:r>
          </w:hyperlink>
        </w:p>
        <w:p w14:paraId="6BFD195B" w14:textId="3750283D"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32" w:history="1">
            <w:r w:rsidRPr="000D7077">
              <w:rPr>
                <w:rStyle w:val="Hyperlink"/>
                <w:rFonts w:cstheme="minorHAnsi"/>
                <w:b/>
                <w:bCs/>
                <w:iCs/>
                <w:noProof/>
              </w:rPr>
              <w:t>3.17.5.</w:t>
            </w:r>
            <w:r>
              <w:rPr>
                <w:rFonts w:eastAsiaTheme="minorEastAsia"/>
                <w:noProof/>
                <w:kern w:val="2"/>
                <w:sz w:val="24"/>
                <w:szCs w:val="24"/>
                <w:lang w:val="en-US"/>
                <w14:ligatures w14:val="standardContextual"/>
              </w:rPr>
              <w:tab/>
            </w:r>
            <w:r w:rsidRPr="000D7077">
              <w:rPr>
                <w:rStyle w:val="Hyperlink"/>
                <w:rFonts w:cstheme="minorHAnsi"/>
                <w:b/>
                <w:bCs/>
                <w:iCs/>
                <w:noProof/>
              </w:rPr>
              <w:t>Indicatori de monitorizare a efectelor asupra mediului</w:t>
            </w:r>
            <w:r>
              <w:rPr>
                <w:noProof/>
                <w:webHidden/>
              </w:rPr>
              <w:tab/>
            </w:r>
            <w:r>
              <w:rPr>
                <w:noProof/>
                <w:webHidden/>
              </w:rPr>
              <w:fldChar w:fldCharType="begin"/>
            </w:r>
            <w:r>
              <w:rPr>
                <w:noProof/>
                <w:webHidden/>
              </w:rPr>
              <w:instrText xml:space="preserve"> PAGEREF _Toc225505132 \h </w:instrText>
            </w:r>
            <w:r>
              <w:rPr>
                <w:noProof/>
                <w:webHidden/>
              </w:rPr>
            </w:r>
            <w:r>
              <w:rPr>
                <w:noProof/>
                <w:webHidden/>
              </w:rPr>
              <w:fldChar w:fldCharType="separate"/>
            </w:r>
            <w:r>
              <w:rPr>
                <w:noProof/>
                <w:webHidden/>
              </w:rPr>
              <w:t>25</w:t>
            </w:r>
            <w:r>
              <w:rPr>
                <w:noProof/>
                <w:webHidden/>
              </w:rPr>
              <w:fldChar w:fldCharType="end"/>
            </w:r>
          </w:hyperlink>
        </w:p>
        <w:p w14:paraId="67C2B6E9" w14:textId="27F38E28" w:rsidR="00B874FC" w:rsidRDefault="00B874FC">
          <w:pPr>
            <w:pStyle w:val="TOC2"/>
            <w:rPr>
              <w:rFonts w:eastAsiaTheme="minorEastAsia"/>
              <w:noProof/>
              <w:kern w:val="2"/>
              <w:sz w:val="24"/>
              <w:szCs w:val="24"/>
              <w:lang w:val="en-US"/>
              <w14:ligatures w14:val="standardContextual"/>
            </w:rPr>
          </w:pPr>
          <w:hyperlink w:anchor="_Toc225505133" w:history="1">
            <w:r w:rsidRPr="000D7077">
              <w:rPr>
                <w:rStyle w:val="Hyperlink"/>
                <w:rFonts w:cstheme="minorHAnsi"/>
                <w:b/>
                <w:bCs/>
                <w:iCs/>
                <w:noProof/>
              </w:rPr>
              <w:t>3.18.</w:t>
            </w:r>
            <w:r>
              <w:rPr>
                <w:rFonts w:eastAsiaTheme="minorEastAsia"/>
                <w:noProof/>
                <w:kern w:val="2"/>
                <w:sz w:val="24"/>
                <w:szCs w:val="24"/>
                <w:lang w:val="en-US"/>
                <w14:ligatures w14:val="standardContextual"/>
              </w:rPr>
              <w:tab/>
            </w:r>
            <w:r w:rsidRPr="000D7077">
              <w:rPr>
                <w:rStyle w:val="Hyperlink"/>
                <w:rFonts w:cstheme="minorHAnsi"/>
                <w:b/>
                <w:bCs/>
                <w:iCs/>
                <w:noProof/>
              </w:rPr>
              <w:t>Caracterul durabil al proiectului</w:t>
            </w:r>
            <w:r>
              <w:rPr>
                <w:noProof/>
                <w:webHidden/>
              </w:rPr>
              <w:tab/>
            </w:r>
            <w:r>
              <w:rPr>
                <w:noProof/>
                <w:webHidden/>
              </w:rPr>
              <w:fldChar w:fldCharType="begin"/>
            </w:r>
            <w:r>
              <w:rPr>
                <w:noProof/>
                <w:webHidden/>
              </w:rPr>
              <w:instrText xml:space="preserve"> PAGEREF _Toc225505133 \h </w:instrText>
            </w:r>
            <w:r>
              <w:rPr>
                <w:noProof/>
                <w:webHidden/>
              </w:rPr>
            </w:r>
            <w:r>
              <w:rPr>
                <w:noProof/>
                <w:webHidden/>
              </w:rPr>
              <w:fldChar w:fldCharType="separate"/>
            </w:r>
            <w:r>
              <w:rPr>
                <w:noProof/>
                <w:webHidden/>
              </w:rPr>
              <w:t>25</w:t>
            </w:r>
            <w:r>
              <w:rPr>
                <w:noProof/>
                <w:webHidden/>
              </w:rPr>
              <w:fldChar w:fldCharType="end"/>
            </w:r>
          </w:hyperlink>
        </w:p>
        <w:p w14:paraId="33EFF66A" w14:textId="5D30C2E4" w:rsidR="00B874FC" w:rsidRDefault="00B874FC">
          <w:pPr>
            <w:pStyle w:val="TOC2"/>
            <w:rPr>
              <w:rFonts w:eastAsiaTheme="minorEastAsia"/>
              <w:noProof/>
              <w:kern w:val="2"/>
              <w:sz w:val="24"/>
              <w:szCs w:val="24"/>
              <w:lang w:val="en-US"/>
              <w14:ligatures w14:val="standardContextual"/>
            </w:rPr>
          </w:pPr>
          <w:hyperlink w:anchor="_Toc225505134" w:history="1">
            <w:r w:rsidRPr="000D7077">
              <w:rPr>
                <w:rStyle w:val="Hyperlink"/>
                <w:rFonts w:cstheme="minorHAnsi"/>
                <w:b/>
                <w:bCs/>
                <w:iCs/>
                <w:noProof/>
              </w:rPr>
              <w:t>3.19.</w:t>
            </w:r>
            <w:r>
              <w:rPr>
                <w:rFonts w:eastAsiaTheme="minorEastAsia"/>
                <w:noProof/>
                <w:kern w:val="2"/>
                <w:sz w:val="24"/>
                <w:szCs w:val="24"/>
                <w:lang w:val="en-US"/>
                <w14:ligatures w14:val="standardContextual"/>
              </w:rPr>
              <w:tab/>
            </w:r>
            <w:r w:rsidRPr="000D7077">
              <w:rPr>
                <w:rStyle w:val="Hyperlink"/>
                <w:rFonts w:cstheme="minorHAnsi"/>
                <w:b/>
                <w:bCs/>
                <w:iCs/>
                <w:noProof/>
              </w:rPr>
              <w:t>Acțiuni menite să garanteze egalitatea de șanse, de gen, incluziunea, nediscriminarea și accesibilitatea pentru persoanele cu dizabilități</w:t>
            </w:r>
            <w:r>
              <w:rPr>
                <w:noProof/>
                <w:webHidden/>
              </w:rPr>
              <w:tab/>
            </w:r>
            <w:r>
              <w:rPr>
                <w:noProof/>
                <w:webHidden/>
              </w:rPr>
              <w:fldChar w:fldCharType="begin"/>
            </w:r>
            <w:r>
              <w:rPr>
                <w:noProof/>
                <w:webHidden/>
              </w:rPr>
              <w:instrText xml:space="preserve"> PAGEREF _Toc225505134 \h </w:instrText>
            </w:r>
            <w:r>
              <w:rPr>
                <w:noProof/>
                <w:webHidden/>
              </w:rPr>
            </w:r>
            <w:r>
              <w:rPr>
                <w:noProof/>
                <w:webHidden/>
              </w:rPr>
              <w:fldChar w:fldCharType="separate"/>
            </w:r>
            <w:r>
              <w:rPr>
                <w:noProof/>
                <w:webHidden/>
              </w:rPr>
              <w:t>25</w:t>
            </w:r>
            <w:r>
              <w:rPr>
                <w:noProof/>
                <w:webHidden/>
              </w:rPr>
              <w:fldChar w:fldCharType="end"/>
            </w:r>
          </w:hyperlink>
        </w:p>
        <w:p w14:paraId="17CD1E52" w14:textId="5DD6BD7B" w:rsidR="00B874FC" w:rsidRDefault="00B874FC">
          <w:pPr>
            <w:pStyle w:val="TOC3"/>
            <w:tabs>
              <w:tab w:val="right" w:leader="dot" w:pos="10315"/>
            </w:tabs>
            <w:rPr>
              <w:rFonts w:eastAsiaTheme="minorEastAsia"/>
              <w:noProof/>
              <w:kern w:val="2"/>
              <w:sz w:val="24"/>
              <w:szCs w:val="24"/>
              <w:lang w:val="en-US"/>
              <w14:ligatures w14:val="standardContextual"/>
            </w:rPr>
          </w:pPr>
          <w:hyperlink w:anchor="_Toc225505135" w:history="1">
            <w:r w:rsidRPr="000D7077">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_Toc225505135 \h </w:instrText>
            </w:r>
            <w:r>
              <w:rPr>
                <w:noProof/>
                <w:webHidden/>
              </w:rPr>
            </w:r>
            <w:r>
              <w:rPr>
                <w:noProof/>
                <w:webHidden/>
              </w:rPr>
              <w:fldChar w:fldCharType="separate"/>
            </w:r>
            <w:r>
              <w:rPr>
                <w:noProof/>
                <w:webHidden/>
              </w:rPr>
              <w:t>25</w:t>
            </w:r>
            <w:r>
              <w:rPr>
                <w:noProof/>
                <w:webHidden/>
              </w:rPr>
              <w:fldChar w:fldCharType="end"/>
            </w:r>
          </w:hyperlink>
        </w:p>
        <w:p w14:paraId="3310F327" w14:textId="586D8404" w:rsidR="00B874FC" w:rsidRDefault="00B874FC">
          <w:pPr>
            <w:pStyle w:val="TOC2"/>
            <w:rPr>
              <w:rFonts w:eastAsiaTheme="minorEastAsia"/>
              <w:noProof/>
              <w:kern w:val="2"/>
              <w:sz w:val="24"/>
              <w:szCs w:val="24"/>
              <w:lang w:val="en-US"/>
              <w14:ligatures w14:val="standardContextual"/>
            </w:rPr>
          </w:pPr>
          <w:hyperlink w:anchor="_Toc225505136" w:history="1">
            <w:r w:rsidRPr="000D7077">
              <w:rPr>
                <w:rStyle w:val="Hyperlink"/>
                <w:rFonts w:cstheme="minorHAnsi"/>
                <w:b/>
                <w:bCs/>
                <w:iCs/>
                <w:noProof/>
              </w:rPr>
              <w:t>3.20.</w:t>
            </w:r>
            <w:r>
              <w:rPr>
                <w:rFonts w:eastAsiaTheme="minorEastAsia"/>
                <w:noProof/>
                <w:kern w:val="2"/>
                <w:sz w:val="24"/>
                <w:szCs w:val="24"/>
                <w:lang w:val="en-US"/>
                <w14:ligatures w14:val="standardContextual"/>
              </w:rPr>
              <w:tab/>
            </w:r>
            <w:r w:rsidRPr="000D7077">
              <w:rPr>
                <w:rStyle w:val="Hyperlink"/>
                <w:rFonts w:cstheme="minorHAnsi"/>
                <w:b/>
                <w:bCs/>
                <w:iCs/>
                <w:noProof/>
              </w:rPr>
              <w:t>Teme secundare</w:t>
            </w:r>
            <w:r>
              <w:rPr>
                <w:noProof/>
                <w:webHidden/>
              </w:rPr>
              <w:tab/>
            </w:r>
            <w:r>
              <w:rPr>
                <w:noProof/>
                <w:webHidden/>
              </w:rPr>
              <w:fldChar w:fldCharType="begin"/>
            </w:r>
            <w:r>
              <w:rPr>
                <w:noProof/>
                <w:webHidden/>
              </w:rPr>
              <w:instrText xml:space="preserve"> PAGEREF _Toc225505136 \h </w:instrText>
            </w:r>
            <w:r>
              <w:rPr>
                <w:noProof/>
                <w:webHidden/>
              </w:rPr>
            </w:r>
            <w:r>
              <w:rPr>
                <w:noProof/>
                <w:webHidden/>
              </w:rPr>
              <w:fldChar w:fldCharType="separate"/>
            </w:r>
            <w:r>
              <w:rPr>
                <w:noProof/>
                <w:webHidden/>
              </w:rPr>
              <w:t>28</w:t>
            </w:r>
            <w:r>
              <w:rPr>
                <w:noProof/>
                <w:webHidden/>
              </w:rPr>
              <w:fldChar w:fldCharType="end"/>
            </w:r>
          </w:hyperlink>
        </w:p>
        <w:p w14:paraId="2C4CDDF6" w14:textId="365A4D6E" w:rsidR="00B874FC" w:rsidRDefault="00B874FC">
          <w:pPr>
            <w:pStyle w:val="TOC2"/>
            <w:rPr>
              <w:rFonts w:eastAsiaTheme="minorEastAsia"/>
              <w:noProof/>
              <w:kern w:val="2"/>
              <w:sz w:val="24"/>
              <w:szCs w:val="24"/>
              <w:lang w:val="en-US"/>
              <w14:ligatures w14:val="standardContextual"/>
            </w:rPr>
          </w:pPr>
          <w:hyperlink w:anchor="_Toc225505137" w:history="1">
            <w:r w:rsidRPr="000D7077">
              <w:rPr>
                <w:rStyle w:val="Hyperlink"/>
                <w:rFonts w:cstheme="minorHAnsi"/>
                <w:b/>
                <w:bCs/>
                <w:iCs/>
                <w:noProof/>
              </w:rPr>
              <w:t>3.21.</w:t>
            </w:r>
            <w:r>
              <w:rPr>
                <w:rFonts w:eastAsiaTheme="minorEastAsia"/>
                <w:noProof/>
                <w:kern w:val="2"/>
                <w:sz w:val="24"/>
                <w:szCs w:val="24"/>
                <w:lang w:val="en-US"/>
                <w14:ligatures w14:val="standardContextual"/>
              </w:rPr>
              <w:tab/>
            </w:r>
            <w:r w:rsidRPr="000D7077">
              <w:rPr>
                <w:rStyle w:val="Hyperlink"/>
                <w:rFonts w:cstheme="minorHAnsi"/>
                <w:b/>
                <w:bCs/>
                <w:iCs/>
                <w:noProof/>
              </w:rPr>
              <w:t>Informarea și vizibilitatea sprijinului din fonduri</w:t>
            </w:r>
            <w:r>
              <w:rPr>
                <w:noProof/>
                <w:webHidden/>
              </w:rPr>
              <w:tab/>
            </w:r>
            <w:r>
              <w:rPr>
                <w:noProof/>
                <w:webHidden/>
              </w:rPr>
              <w:fldChar w:fldCharType="begin"/>
            </w:r>
            <w:r>
              <w:rPr>
                <w:noProof/>
                <w:webHidden/>
              </w:rPr>
              <w:instrText xml:space="preserve"> PAGEREF _Toc225505137 \h </w:instrText>
            </w:r>
            <w:r>
              <w:rPr>
                <w:noProof/>
                <w:webHidden/>
              </w:rPr>
            </w:r>
            <w:r>
              <w:rPr>
                <w:noProof/>
                <w:webHidden/>
              </w:rPr>
              <w:fldChar w:fldCharType="separate"/>
            </w:r>
            <w:r>
              <w:rPr>
                <w:noProof/>
                <w:webHidden/>
              </w:rPr>
              <w:t>28</w:t>
            </w:r>
            <w:r>
              <w:rPr>
                <w:noProof/>
                <w:webHidden/>
              </w:rPr>
              <w:fldChar w:fldCharType="end"/>
            </w:r>
          </w:hyperlink>
        </w:p>
        <w:p w14:paraId="1BEBE216" w14:textId="1A6A5D90" w:rsidR="00B874FC" w:rsidRDefault="00B874FC">
          <w:pPr>
            <w:pStyle w:val="TOC1"/>
            <w:rPr>
              <w:rFonts w:eastAsiaTheme="minorEastAsia"/>
              <w:noProof/>
              <w:kern w:val="2"/>
              <w:sz w:val="24"/>
              <w:szCs w:val="24"/>
              <w:lang w:val="en-US"/>
              <w14:ligatures w14:val="standardContextual"/>
            </w:rPr>
          </w:pPr>
          <w:hyperlink w:anchor="_Toc225505138" w:history="1">
            <w:r w:rsidRPr="000D7077">
              <w:rPr>
                <w:rStyle w:val="Hyperlink"/>
                <w:rFonts w:cstheme="minorHAnsi"/>
                <w:b/>
                <w:bCs/>
                <w:iCs/>
                <w:noProof/>
              </w:rPr>
              <w:t>4.</w:t>
            </w:r>
            <w:r>
              <w:rPr>
                <w:rFonts w:eastAsiaTheme="minorEastAsia"/>
                <w:noProof/>
                <w:kern w:val="2"/>
                <w:sz w:val="24"/>
                <w:szCs w:val="24"/>
                <w:lang w:val="en-US"/>
                <w14:ligatures w14:val="standardContextual"/>
              </w:rPr>
              <w:tab/>
            </w:r>
            <w:r w:rsidRPr="000D7077">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_Toc225505138 \h </w:instrText>
            </w:r>
            <w:r>
              <w:rPr>
                <w:noProof/>
                <w:webHidden/>
              </w:rPr>
            </w:r>
            <w:r>
              <w:rPr>
                <w:noProof/>
                <w:webHidden/>
              </w:rPr>
              <w:fldChar w:fldCharType="separate"/>
            </w:r>
            <w:r>
              <w:rPr>
                <w:noProof/>
                <w:webHidden/>
              </w:rPr>
              <w:t>30</w:t>
            </w:r>
            <w:r>
              <w:rPr>
                <w:noProof/>
                <w:webHidden/>
              </w:rPr>
              <w:fldChar w:fldCharType="end"/>
            </w:r>
          </w:hyperlink>
        </w:p>
        <w:p w14:paraId="434D36EA" w14:textId="336931A9" w:rsidR="00B874FC" w:rsidRDefault="00B874FC">
          <w:pPr>
            <w:pStyle w:val="TOC2"/>
            <w:rPr>
              <w:rFonts w:eastAsiaTheme="minorEastAsia"/>
              <w:noProof/>
              <w:kern w:val="2"/>
              <w:sz w:val="24"/>
              <w:szCs w:val="24"/>
              <w:lang w:val="en-US"/>
              <w14:ligatures w14:val="standardContextual"/>
            </w:rPr>
          </w:pPr>
          <w:hyperlink w:anchor="_Toc225505139" w:history="1">
            <w:r w:rsidRPr="000D7077">
              <w:rPr>
                <w:rStyle w:val="Hyperlink"/>
                <w:rFonts w:cstheme="minorHAnsi"/>
                <w:b/>
                <w:bCs/>
                <w:iCs/>
                <w:noProof/>
              </w:rPr>
              <w:t>4.1.</w:t>
            </w:r>
            <w:r>
              <w:rPr>
                <w:rFonts w:eastAsiaTheme="minorEastAsia"/>
                <w:noProof/>
                <w:kern w:val="2"/>
                <w:sz w:val="24"/>
                <w:szCs w:val="24"/>
                <w:lang w:val="en-US"/>
                <w14:ligatures w14:val="standardContextual"/>
              </w:rPr>
              <w:tab/>
            </w:r>
            <w:r w:rsidRPr="000D7077">
              <w:rPr>
                <w:rStyle w:val="Hyperlink"/>
                <w:rFonts w:cstheme="minorHAnsi"/>
                <w:b/>
                <w:bCs/>
                <w:iCs/>
                <w:noProof/>
              </w:rPr>
              <w:t>Data deschiderii apelului de proiecte</w:t>
            </w:r>
            <w:r>
              <w:rPr>
                <w:noProof/>
                <w:webHidden/>
              </w:rPr>
              <w:tab/>
            </w:r>
            <w:r>
              <w:rPr>
                <w:noProof/>
                <w:webHidden/>
              </w:rPr>
              <w:fldChar w:fldCharType="begin"/>
            </w:r>
            <w:r>
              <w:rPr>
                <w:noProof/>
                <w:webHidden/>
              </w:rPr>
              <w:instrText xml:space="preserve"> PAGEREF _Toc225505139 \h </w:instrText>
            </w:r>
            <w:r>
              <w:rPr>
                <w:noProof/>
                <w:webHidden/>
              </w:rPr>
            </w:r>
            <w:r>
              <w:rPr>
                <w:noProof/>
                <w:webHidden/>
              </w:rPr>
              <w:fldChar w:fldCharType="separate"/>
            </w:r>
            <w:r>
              <w:rPr>
                <w:noProof/>
                <w:webHidden/>
              </w:rPr>
              <w:t>30</w:t>
            </w:r>
            <w:r>
              <w:rPr>
                <w:noProof/>
                <w:webHidden/>
              </w:rPr>
              <w:fldChar w:fldCharType="end"/>
            </w:r>
          </w:hyperlink>
        </w:p>
        <w:p w14:paraId="04408F72" w14:textId="373BAEEB" w:rsidR="00B874FC" w:rsidRDefault="00B874FC">
          <w:pPr>
            <w:pStyle w:val="TOC2"/>
            <w:rPr>
              <w:rFonts w:eastAsiaTheme="minorEastAsia"/>
              <w:noProof/>
              <w:kern w:val="2"/>
              <w:sz w:val="24"/>
              <w:szCs w:val="24"/>
              <w:lang w:val="en-US"/>
              <w14:ligatures w14:val="standardContextual"/>
            </w:rPr>
          </w:pPr>
          <w:hyperlink w:anchor="_Toc225505140" w:history="1">
            <w:r w:rsidRPr="000D7077">
              <w:rPr>
                <w:rStyle w:val="Hyperlink"/>
                <w:rFonts w:cstheme="minorHAnsi"/>
                <w:b/>
                <w:bCs/>
                <w:iCs/>
                <w:noProof/>
              </w:rPr>
              <w:t>4.2.</w:t>
            </w:r>
            <w:r>
              <w:rPr>
                <w:rFonts w:eastAsiaTheme="minorEastAsia"/>
                <w:noProof/>
                <w:kern w:val="2"/>
                <w:sz w:val="24"/>
                <w:szCs w:val="24"/>
                <w:lang w:val="en-US"/>
                <w14:ligatures w14:val="standardContextual"/>
              </w:rPr>
              <w:tab/>
            </w:r>
            <w:r w:rsidRPr="000D7077">
              <w:rPr>
                <w:rStyle w:val="Hyperlink"/>
                <w:rFonts w:cstheme="minorHAnsi"/>
                <w:b/>
                <w:bCs/>
                <w:iCs/>
                <w:noProof/>
              </w:rPr>
              <w:t>Perioada de pregătire a proiectelor</w:t>
            </w:r>
            <w:r>
              <w:rPr>
                <w:noProof/>
                <w:webHidden/>
              </w:rPr>
              <w:tab/>
            </w:r>
            <w:r>
              <w:rPr>
                <w:noProof/>
                <w:webHidden/>
              </w:rPr>
              <w:fldChar w:fldCharType="begin"/>
            </w:r>
            <w:r>
              <w:rPr>
                <w:noProof/>
                <w:webHidden/>
              </w:rPr>
              <w:instrText xml:space="preserve"> PAGEREF _Toc225505140 \h </w:instrText>
            </w:r>
            <w:r>
              <w:rPr>
                <w:noProof/>
                <w:webHidden/>
              </w:rPr>
            </w:r>
            <w:r>
              <w:rPr>
                <w:noProof/>
                <w:webHidden/>
              </w:rPr>
              <w:fldChar w:fldCharType="separate"/>
            </w:r>
            <w:r>
              <w:rPr>
                <w:noProof/>
                <w:webHidden/>
              </w:rPr>
              <w:t>30</w:t>
            </w:r>
            <w:r>
              <w:rPr>
                <w:noProof/>
                <w:webHidden/>
              </w:rPr>
              <w:fldChar w:fldCharType="end"/>
            </w:r>
          </w:hyperlink>
        </w:p>
        <w:p w14:paraId="3BCBB320" w14:textId="5E4E69AF" w:rsidR="00B874FC" w:rsidRDefault="00B874FC">
          <w:pPr>
            <w:pStyle w:val="TOC2"/>
            <w:rPr>
              <w:rFonts w:eastAsiaTheme="minorEastAsia"/>
              <w:noProof/>
              <w:kern w:val="2"/>
              <w:sz w:val="24"/>
              <w:szCs w:val="24"/>
              <w:lang w:val="en-US"/>
              <w14:ligatures w14:val="standardContextual"/>
            </w:rPr>
          </w:pPr>
          <w:hyperlink w:anchor="_Toc225505141" w:history="1">
            <w:r w:rsidRPr="000D7077">
              <w:rPr>
                <w:rStyle w:val="Hyperlink"/>
                <w:rFonts w:cstheme="minorHAnsi"/>
                <w:b/>
                <w:bCs/>
                <w:iCs/>
                <w:noProof/>
              </w:rPr>
              <w:t>4.3.</w:t>
            </w:r>
            <w:r>
              <w:rPr>
                <w:rFonts w:eastAsiaTheme="minorEastAsia"/>
                <w:noProof/>
                <w:kern w:val="2"/>
                <w:sz w:val="24"/>
                <w:szCs w:val="24"/>
                <w:lang w:val="en-US"/>
                <w14:ligatures w14:val="standardContextual"/>
              </w:rPr>
              <w:tab/>
            </w:r>
            <w:r w:rsidRPr="000D7077">
              <w:rPr>
                <w:rStyle w:val="Hyperlink"/>
                <w:rFonts w:cstheme="minorHAnsi"/>
                <w:b/>
                <w:bCs/>
                <w:iCs/>
                <w:noProof/>
              </w:rPr>
              <w:t>Perioada de depunere a proiectelor</w:t>
            </w:r>
            <w:r>
              <w:rPr>
                <w:noProof/>
                <w:webHidden/>
              </w:rPr>
              <w:tab/>
            </w:r>
            <w:r>
              <w:rPr>
                <w:noProof/>
                <w:webHidden/>
              </w:rPr>
              <w:fldChar w:fldCharType="begin"/>
            </w:r>
            <w:r>
              <w:rPr>
                <w:noProof/>
                <w:webHidden/>
              </w:rPr>
              <w:instrText xml:space="preserve"> PAGEREF _Toc225505141 \h </w:instrText>
            </w:r>
            <w:r>
              <w:rPr>
                <w:noProof/>
                <w:webHidden/>
              </w:rPr>
            </w:r>
            <w:r>
              <w:rPr>
                <w:noProof/>
                <w:webHidden/>
              </w:rPr>
              <w:fldChar w:fldCharType="separate"/>
            </w:r>
            <w:r>
              <w:rPr>
                <w:noProof/>
                <w:webHidden/>
              </w:rPr>
              <w:t>30</w:t>
            </w:r>
            <w:r>
              <w:rPr>
                <w:noProof/>
                <w:webHidden/>
              </w:rPr>
              <w:fldChar w:fldCharType="end"/>
            </w:r>
          </w:hyperlink>
        </w:p>
        <w:p w14:paraId="10A39AA2" w14:textId="0C3E8049"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42" w:history="1">
            <w:r w:rsidRPr="000D7077">
              <w:rPr>
                <w:rStyle w:val="Hyperlink"/>
                <w:rFonts w:cstheme="minorHAnsi"/>
                <w:b/>
                <w:bCs/>
                <w:iCs/>
                <w:noProof/>
              </w:rPr>
              <w:t>4.3.1.</w:t>
            </w:r>
            <w:r>
              <w:rPr>
                <w:rFonts w:eastAsiaTheme="minorEastAsia"/>
                <w:noProof/>
                <w:kern w:val="2"/>
                <w:sz w:val="24"/>
                <w:szCs w:val="24"/>
                <w:lang w:val="en-US"/>
                <w14:ligatures w14:val="standardContextual"/>
              </w:rPr>
              <w:tab/>
            </w:r>
            <w:r w:rsidRPr="000D7077">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_Toc225505142 \h </w:instrText>
            </w:r>
            <w:r>
              <w:rPr>
                <w:noProof/>
                <w:webHidden/>
              </w:rPr>
            </w:r>
            <w:r>
              <w:rPr>
                <w:noProof/>
                <w:webHidden/>
              </w:rPr>
              <w:fldChar w:fldCharType="separate"/>
            </w:r>
            <w:r>
              <w:rPr>
                <w:noProof/>
                <w:webHidden/>
              </w:rPr>
              <w:t>30</w:t>
            </w:r>
            <w:r>
              <w:rPr>
                <w:noProof/>
                <w:webHidden/>
              </w:rPr>
              <w:fldChar w:fldCharType="end"/>
            </w:r>
          </w:hyperlink>
        </w:p>
        <w:p w14:paraId="6F7001AE" w14:textId="372903D4"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43" w:history="1">
            <w:r w:rsidRPr="000D7077">
              <w:rPr>
                <w:rStyle w:val="Hyperlink"/>
                <w:rFonts w:cstheme="minorHAnsi"/>
                <w:b/>
                <w:bCs/>
                <w:iCs/>
                <w:noProof/>
              </w:rPr>
              <w:t>4.3.2.</w:t>
            </w:r>
            <w:r>
              <w:rPr>
                <w:rFonts w:eastAsiaTheme="minorEastAsia"/>
                <w:noProof/>
                <w:kern w:val="2"/>
                <w:sz w:val="24"/>
                <w:szCs w:val="24"/>
                <w:lang w:val="en-US"/>
                <w14:ligatures w14:val="standardContextual"/>
              </w:rPr>
              <w:tab/>
            </w:r>
            <w:r w:rsidRPr="000D7077">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_Toc225505143 \h </w:instrText>
            </w:r>
            <w:r>
              <w:rPr>
                <w:noProof/>
                <w:webHidden/>
              </w:rPr>
            </w:r>
            <w:r>
              <w:rPr>
                <w:noProof/>
                <w:webHidden/>
              </w:rPr>
              <w:fldChar w:fldCharType="separate"/>
            </w:r>
            <w:r>
              <w:rPr>
                <w:noProof/>
                <w:webHidden/>
              </w:rPr>
              <w:t>30</w:t>
            </w:r>
            <w:r>
              <w:rPr>
                <w:noProof/>
                <w:webHidden/>
              </w:rPr>
              <w:fldChar w:fldCharType="end"/>
            </w:r>
          </w:hyperlink>
        </w:p>
        <w:p w14:paraId="36FD5F55" w14:textId="6AC620CF" w:rsidR="00B874FC" w:rsidRDefault="00B874FC">
          <w:pPr>
            <w:pStyle w:val="TOC2"/>
            <w:rPr>
              <w:rFonts w:eastAsiaTheme="minorEastAsia"/>
              <w:noProof/>
              <w:kern w:val="2"/>
              <w:sz w:val="24"/>
              <w:szCs w:val="24"/>
              <w:lang w:val="en-US"/>
              <w14:ligatures w14:val="standardContextual"/>
            </w:rPr>
          </w:pPr>
          <w:hyperlink w:anchor="_Toc225505144" w:history="1">
            <w:r w:rsidRPr="000D7077">
              <w:rPr>
                <w:rStyle w:val="Hyperlink"/>
                <w:rFonts w:cstheme="minorHAnsi"/>
                <w:b/>
                <w:bCs/>
                <w:iCs/>
                <w:noProof/>
              </w:rPr>
              <w:t>4.4.</w:t>
            </w:r>
            <w:r>
              <w:rPr>
                <w:rFonts w:eastAsiaTheme="minorEastAsia"/>
                <w:noProof/>
                <w:kern w:val="2"/>
                <w:sz w:val="24"/>
                <w:szCs w:val="24"/>
                <w:lang w:val="en-US"/>
                <w14:ligatures w14:val="standardContextual"/>
              </w:rPr>
              <w:tab/>
            </w:r>
            <w:r w:rsidRPr="000D7077">
              <w:rPr>
                <w:rStyle w:val="Hyperlink"/>
                <w:rFonts w:cstheme="minorHAnsi"/>
                <w:b/>
                <w:bCs/>
                <w:iCs/>
                <w:noProof/>
              </w:rPr>
              <w:t>Modalitatea de depunere a proiectelor</w:t>
            </w:r>
            <w:r>
              <w:rPr>
                <w:noProof/>
                <w:webHidden/>
              </w:rPr>
              <w:tab/>
            </w:r>
            <w:r>
              <w:rPr>
                <w:noProof/>
                <w:webHidden/>
              </w:rPr>
              <w:fldChar w:fldCharType="begin"/>
            </w:r>
            <w:r>
              <w:rPr>
                <w:noProof/>
                <w:webHidden/>
              </w:rPr>
              <w:instrText xml:space="preserve"> PAGEREF _Toc225505144 \h </w:instrText>
            </w:r>
            <w:r>
              <w:rPr>
                <w:noProof/>
                <w:webHidden/>
              </w:rPr>
            </w:r>
            <w:r>
              <w:rPr>
                <w:noProof/>
                <w:webHidden/>
              </w:rPr>
              <w:fldChar w:fldCharType="separate"/>
            </w:r>
            <w:r>
              <w:rPr>
                <w:noProof/>
                <w:webHidden/>
              </w:rPr>
              <w:t>30</w:t>
            </w:r>
            <w:r>
              <w:rPr>
                <w:noProof/>
                <w:webHidden/>
              </w:rPr>
              <w:fldChar w:fldCharType="end"/>
            </w:r>
          </w:hyperlink>
        </w:p>
        <w:p w14:paraId="313F01BE" w14:textId="7C77A410" w:rsidR="00B874FC" w:rsidRDefault="00B874FC">
          <w:pPr>
            <w:pStyle w:val="TOC1"/>
            <w:rPr>
              <w:rFonts w:eastAsiaTheme="minorEastAsia"/>
              <w:noProof/>
              <w:kern w:val="2"/>
              <w:sz w:val="24"/>
              <w:szCs w:val="24"/>
              <w:lang w:val="en-US"/>
              <w14:ligatures w14:val="standardContextual"/>
            </w:rPr>
          </w:pPr>
          <w:hyperlink w:anchor="_Toc225505145" w:history="1">
            <w:r w:rsidRPr="000D7077">
              <w:rPr>
                <w:rStyle w:val="Hyperlink"/>
                <w:rFonts w:cstheme="minorHAnsi"/>
                <w:b/>
                <w:bCs/>
                <w:iCs/>
                <w:noProof/>
              </w:rPr>
              <w:t>5.</w:t>
            </w:r>
            <w:r>
              <w:rPr>
                <w:rFonts w:eastAsiaTheme="minorEastAsia"/>
                <w:noProof/>
                <w:kern w:val="2"/>
                <w:sz w:val="24"/>
                <w:szCs w:val="24"/>
                <w:lang w:val="en-US"/>
                <w14:ligatures w14:val="standardContextual"/>
              </w:rPr>
              <w:tab/>
            </w:r>
            <w:r w:rsidRPr="000D7077">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_Toc225505145 \h </w:instrText>
            </w:r>
            <w:r>
              <w:rPr>
                <w:noProof/>
                <w:webHidden/>
              </w:rPr>
            </w:r>
            <w:r>
              <w:rPr>
                <w:noProof/>
                <w:webHidden/>
              </w:rPr>
              <w:fldChar w:fldCharType="separate"/>
            </w:r>
            <w:r>
              <w:rPr>
                <w:noProof/>
                <w:webHidden/>
              </w:rPr>
              <w:t>30</w:t>
            </w:r>
            <w:r>
              <w:rPr>
                <w:noProof/>
                <w:webHidden/>
              </w:rPr>
              <w:fldChar w:fldCharType="end"/>
            </w:r>
          </w:hyperlink>
        </w:p>
        <w:p w14:paraId="5932A2E6" w14:textId="22576294" w:rsidR="00B874FC" w:rsidRDefault="00B874FC">
          <w:pPr>
            <w:pStyle w:val="TOC2"/>
            <w:rPr>
              <w:rFonts w:eastAsiaTheme="minorEastAsia"/>
              <w:noProof/>
              <w:kern w:val="2"/>
              <w:sz w:val="24"/>
              <w:szCs w:val="24"/>
              <w:lang w:val="en-US"/>
              <w14:ligatures w14:val="standardContextual"/>
            </w:rPr>
          </w:pPr>
          <w:hyperlink w:anchor="_Toc225505146" w:history="1">
            <w:r w:rsidRPr="000D7077">
              <w:rPr>
                <w:rStyle w:val="Hyperlink"/>
                <w:rFonts w:cstheme="minorHAnsi"/>
                <w:b/>
                <w:bCs/>
                <w:iCs/>
                <w:noProof/>
              </w:rPr>
              <w:t>5.1.</w:t>
            </w:r>
            <w:r>
              <w:rPr>
                <w:rFonts w:eastAsiaTheme="minorEastAsia"/>
                <w:noProof/>
                <w:kern w:val="2"/>
                <w:sz w:val="24"/>
                <w:szCs w:val="24"/>
                <w:lang w:val="en-US"/>
                <w14:ligatures w14:val="standardContextual"/>
              </w:rPr>
              <w:tab/>
            </w:r>
            <w:r w:rsidRPr="000D7077">
              <w:rPr>
                <w:rStyle w:val="Hyperlink"/>
                <w:rFonts w:cstheme="minorHAnsi"/>
                <w:b/>
                <w:bCs/>
                <w:iCs/>
                <w:noProof/>
              </w:rPr>
              <w:t>Eligibilitatea solicitanților și partenerilor</w:t>
            </w:r>
            <w:r>
              <w:rPr>
                <w:noProof/>
                <w:webHidden/>
              </w:rPr>
              <w:tab/>
            </w:r>
            <w:r>
              <w:rPr>
                <w:noProof/>
                <w:webHidden/>
              </w:rPr>
              <w:fldChar w:fldCharType="begin"/>
            </w:r>
            <w:r>
              <w:rPr>
                <w:noProof/>
                <w:webHidden/>
              </w:rPr>
              <w:instrText xml:space="preserve"> PAGEREF _Toc225505146 \h </w:instrText>
            </w:r>
            <w:r>
              <w:rPr>
                <w:noProof/>
                <w:webHidden/>
              </w:rPr>
            </w:r>
            <w:r>
              <w:rPr>
                <w:noProof/>
                <w:webHidden/>
              </w:rPr>
              <w:fldChar w:fldCharType="separate"/>
            </w:r>
            <w:r>
              <w:rPr>
                <w:noProof/>
                <w:webHidden/>
              </w:rPr>
              <w:t>30</w:t>
            </w:r>
            <w:r>
              <w:rPr>
                <w:noProof/>
                <w:webHidden/>
              </w:rPr>
              <w:fldChar w:fldCharType="end"/>
            </w:r>
          </w:hyperlink>
        </w:p>
        <w:p w14:paraId="06A03956" w14:textId="40763925"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47" w:history="1">
            <w:r w:rsidRPr="000D7077">
              <w:rPr>
                <w:rStyle w:val="Hyperlink"/>
                <w:rFonts w:cstheme="minorHAnsi"/>
                <w:b/>
                <w:bCs/>
                <w:iCs/>
                <w:noProof/>
              </w:rPr>
              <w:t>5.1.1.</w:t>
            </w:r>
            <w:r>
              <w:rPr>
                <w:rFonts w:eastAsiaTheme="minorEastAsia"/>
                <w:noProof/>
                <w:kern w:val="2"/>
                <w:sz w:val="24"/>
                <w:szCs w:val="24"/>
                <w:lang w:val="en-US"/>
                <w14:ligatures w14:val="standardContextual"/>
              </w:rPr>
              <w:tab/>
            </w:r>
            <w:r w:rsidRPr="000D7077">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_Toc225505147 \h </w:instrText>
            </w:r>
            <w:r>
              <w:rPr>
                <w:noProof/>
                <w:webHidden/>
              </w:rPr>
            </w:r>
            <w:r>
              <w:rPr>
                <w:noProof/>
                <w:webHidden/>
              </w:rPr>
              <w:fldChar w:fldCharType="separate"/>
            </w:r>
            <w:r>
              <w:rPr>
                <w:noProof/>
                <w:webHidden/>
              </w:rPr>
              <w:t>31</w:t>
            </w:r>
            <w:r>
              <w:rPr>
                <w:noProof/>
                <w:webHidden/>
              </w:rPr>
              <w:fldChar w:fldCharType="end"/>
            </w:r>
          </w:hyperlink>
        </w:p>
        <w:p w14:paraId="4BC43B4F" w14:textId="1A105249"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48" w:history="1">
            <w:r w:rsidRPr="000D7077">
              <w:rPr>
                <w:rStyle w:val="Hyperlink"/>
                <w:rFonts w:cstheme="minorHAnsi"/>
                <w:b/>
                <w:bCs/>
                <w:iCs/>
                <w:noProof/>
              </w:rPr>
              <w:t>5.1.2.</w:t>
            </w:r>
            <w:r>
              <w:rPr>
                <w:rFonts w:eastAsiaTheme="minorEastAsia"/>
                <w:noProof/>
                <w:kern w:val="2"/>
                <w:sz w:val="24"/>
                <w:szCs w:val="24"/>
                <w:lang w:val="en-US"/>
                <w14:ligatures w14:val="standardContextual"/>
              </w:rPr>
              <w:tab/>
            </w:r>
            <w:r w:rsidRPr="000D7077">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_Toc225505148 \h </w:instrText>
            </w:r>
            <w:r>
              <w:rPr>
                <w:noProof/>
                <w:webHidden/>
              </w:rPr>
            </w:r>
            <w:r>
              <w:rPr>
                <w:noProof/>
                <w:webHidden/>
              </w:rPr>
              <w:fldChar w:fldCharType="separate"/>
            </w:r>
            <w:r>
              <w:rPr>
                <w:noProof/>
                <w:webHidden/>
              </w:rPr>
              <w:t>35</w:t>
            </w:r>
            <w:r>
              <w:rPr>
                <w:noProof/>
                <w:webHidden/>
              </w:rPr>
              <w:fldChar w:fldCharType="end"/>
            </w:r>
          </w:hyperlink>
        </w:p>
        <w:p w14:paraId="42241FD7" w14:textId="26F3BA33"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49" w:history="1">
            <w:r w:rsidRPr="000D7077">
              <w:rPr>
                <w:rStyle w:val="Hyperlink"/>
                <w:rFonts w:cstheme="minorHAnsi"/>
                <w:b/>
                <w:bCs/>
                <w:iCs/>
                <w:noProof/>
              </w:rPr>
              <w:t>5.1.3.</w:t>
            </w:r>
            <w:r>
              <w:rPr>
                <w:rFonts w:eastAsiaTheme="minorEastAsia"/>
                <w:noProof/>
                <w:kern w:val="2"/>
                <w:sz w:val="24"/>
                <w:szCs w:val="24"/>
                <w:lang w:val="en-US"/>
                <w14:ligatures w14:val="standardContextual"/>
              </w:rPr>
              <w:tab/>
            </w:r>
            <w:r w:rsidRPr="000D7077">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_Toc225505149 \h </w:instrText>
            </w:r>
            <w:r>
              <w:rPr>
                <w:noProof/>
                <w:webHidden/>
              </w:rPr>
            </w:r>
            <w:r>
              <w:rPr>
                <w:noProof/>
                <w:webHidden/>
              </w:rPr>
              <w:fldChar w:fldCharType="separate"/>
            </w:r>
            <w:r>
              <w:rPr>
                <w:noProof/>
                <w:webHidden/>
              </w:rPr>
              <w:t>35</w:t>
            </w:r>
            <w:r>
              <w:rPr>
                <w:noProof/>
                <w:webHidden/>
              </w:rPr>
              <w:fldChar w:fldCharType="end"/>
            </w:r>
          </w:hyperlink>
        </w:p>
        <w:p w14:paraId="7EE64249" w14:textId="42A8B49B"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0" w:history="1">
            <w:r w:rsidRPr="000D7077">
              <w:rPr>
                <w:rStyle w:val="Hyperlink"/>
                <w:rFonts w:cstheme="minorHAnsi"/>
                <w:b/>
                <w:bCs/>
                <w:iCs/>
                <w:noProof/>
              </w:rPr>
              <w:t>5.1.4.</w:t>
            </w:r>
            <w:r>
              <w:rPr>
                <w:rFonts w:eastAsiaTheme="minorEastAsia"/>
                <w:noProof/>
                <w:kern w:val="2"/>
                <w:sz w:val="24"/>
                <w:szCs w:val="24"/>
                <w:lang w:val="en-US"/>
                <w14:ligatures w14:val="standardContextual"/>
              </w:rPr>
              <w:tab/>
            </w:r>
            <w:r w:rsidRPr="000D7077">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_Toc225505150 \h </w:instrText>
            </w:r>
            <w:r>
              <w:rPr>
                <w:noProof/>
                <w:webHidden/>
              </w:rPr>
            </w:r>
            <w:r>
              <w:rPr>
                <w:noProof/>
                <w:webHidden/>
              </w:rPr>
              <w:fldChar w:fldCharType="separate"/>
            </w:r>
            <w:r>
              <w:rPr>
                <w:noProof/>
                <w:webHidden/>
              </w:rPr>
              <w:t>36</w:t>
            </w:r>
            <w:r>
              <w:rPr>
                <w:noProof/>
                <w:webHidden/>
              </w:rPr>
              <w:fldChar w:fldCharType="end"/>
            </w:r>
          </w:hyperlink>
        </w:p>
        <w:p w14:paraId="6289D9C9" w14:textId="7E7CBE22" w:rsidR="00B874FC" w:rsidRDefault="00B874FC">
          <w:pPr>
            <w:pStyle w:val="TOC2"/>
            <w:rPr>
              <w:rFonts w:eastAsiaTheme="minorEastAsia"/>
              <w:noProof/>
              <w:kern w:val="2"/>
              <w:sz w:val="24"/>
              <w:szCs w:val="24"/>
              <w:lang w:val="en-US"/>
              <w14:ligatures w14:val="standardContextual"/>
            </w:rPr>
          </w:pPr>
          <w:hyperlink w:anchor="_Toc225505151" w:history="1">
            <w:r w:rsidRPr="000D7077">
              <w:rPr>
                <w:rStyle w:val="Hyperlink"/>
                <w:rFonts w:cstheme="minorHAnsi"/>
                <w:b/>
                <w:bCs/>
                <w:iCs/>
                <w:noProof/>
              </w:rPr>
              <w:t>5.2.</w:t>
            </w:r>
            <w:r>
              <w:rPr>
                <w:rFonts w:eastAsiaTheme="minorEastAsia"/>
                <w:noProof/>
                <w:kern w:val="2"/>
                <w:sz w:val="24"/>
                <w:szCs w:val="24"/>
                <w:lang w:val="en-US"/>
                <w14:ligatures w14:val="standardContextual"/>
              </w:rPr>
              <w:tab/>
            </w:r>
            <w:r w:rsidRPr="000D7077">
              <w:rPr>
                <w:rStyle w:val="Hyperlink"/>
                <w:rFonts w:cstheme="minorHAnsi"/>
                <w:b/>
                <w:bCs/>
                <w:iCs/>
                <w:noProof/>
              </w:rPr>
              <w:t>Eligibilitatea activităților</w:t>
            </w:r>
            <w:r>
              <w:rPr>
                <w:noProof/>
                <w:webHidden/>
              </w:rPr>
              <w:tab/>
            </w:r>
            <w:r>
              <w:rPr>
                <w:noProof/>
                <w:webHidden/>
              </w:rPr>
              <w:fldChar w:fldCharType="begin"/>
            </w:r>
            <w:r>
              <w:rPr>
                <w:noProof/>
                <w:webHidden/>
              </w:rPr>
              <w:instrText xml:space="preserve"> PAGEREF _Toc225505151 \h </w:instrText>
            </w:r>
            <w:r>
              <w:rPr>
                <w:noProof/>
                <w:webHidden/>
              </w:rPr>
            </w:r>
            <w:r>
              <w:rPr>
                <w:noProof/>
                <w:webHidden/>
              </w:rPr>
              <w:fldChar w:fldCharType="separate"/>
            </w:r>
            <w:r>
              <w:rPr>
                <w:noProof/>
                <w:webHidden/>
              </w:rPr>
              <w:t>36</w:t>
            </w:r>
            <w:r>
              <w:rPr>
                <w:noProof/>
                <w:webHidden/>
              </w:rPr>
              <w:fldChar w:fldCharType="end"/>
            </w:r>
          </w:hyperlink>
        </w:p>
        <w:p w14:paraId="5D74EA2E" w14:textId="49344E13"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2" w:history="1">
            <w:r w:rsidRPr="000D7077">
              <w:rPr>
                <w:rStyle w:val="Hyperlink"/>
                <w:rFonts w:cstheme="minorHAnsi"/>
                <w:b/>
                <w:bCs/>
                <w:iCs/>
                <w:noProof/>
              </w:rPr>
              <w:t>5.2.1.</w:t>
            </w:r>
            <w:r>
              <w:rPr>
                <w:rFonts w:eastAsiaTheme="minorEastAsia"/>
                <w:noProof/>
                <w:kern w:val="2"/>
                <w:sz w:val="24"/>
                <w:szCs w:val="24"/>
                <w:lang w:val="en-US"/>
                <w14:ligatures w14:val="standardContextual"/>
              </w:rPr>
              <w:tab/>
            </w:r>
            <w:r w:rsidRPr="000D7077">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_Toc225505152 \h </w:instrText>
            </w:r>
            <w:r>
              <w:rPr>
                <w:noProof/>
                <w:webHidden/>
              </w:rPr>
            </w:r>
            <w:r>
              <w:rPr>
                <w:noProof/>
                <w:webHidden/>
              </w:rPr>
              <w:fldChar w:fldCharType="separate"/>
            </w:r>
            <w:r>
              <w:rPr>
                <w:noProof/>
                <w:webHidden/>
              </w:rPr>
              <w:t>36</w:t>
            </w:r>
            <w:r>
              <w:rPr>
                <w:noProof/>
                <w:webHidden/>
              </w:rPr>
              <w:fldChar w:fldCharType="end"/>
            </w:r>
          </w:hyperlink>
        </w:p>
        <w:p w14:paraId="6948D1B5" w14:textId="10547727"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3" w:history="1">
            <w:r w:rsidRPr="000D7077">
              <w:rPr>
                <w:rStyle w:val="Hyperlink"/>
                <w:rFonts w:cstheme="minorHAnsi"/>
                <w:b/>
                <w:bCs/>
                <w:iCs/>
                <w:noProof/>
              </w:rPr>
              <w:t>5.2.2.</w:t>
            </w:r>
            <w:r>
              <w:rPr>
                <w:rFonts w:eastAsiaTheme="minorEastAsia"/>
                <w:noProof/>
                <w:kern w:val="2"/>
                <w:sz w:val="24"/>
                <w:szCs w:val="24"/>
                <w:lang w:val="en-US"/>
                <w14:ligatures w14:val="standardContextual"/>
              </w:rPr>
              <w:tab/>
            </w:r>
            <w:r w:rsidRPr="000D7077">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_Toc225505153 \h </w:instrText>
            </w:r>
            <w:r>
              <w:rPr>
                <w:noProof/>
                <w:webHidden/>
              </w:rPr>
            </w:r>
            <w:r>
              <w:rPr>
                <w:noProof/>
                <w:webHidden/>
              </w:rPr>
              <w:fldChar w:fldCharType="separate"/>
            </w:r>
            <w:r>
              <w:rPr>
                <w:noProof/>
                <w:webHidden/>
              </w:rPr>
              <w:t>36</w:t>
            </w:r>
            <w:r>
              <w:rPr>
                <w:noProof/>
                <w:webHidden/>
              </w:rPr>
              <w:fldChar w:fldCharType="end"/>
            </w:r>
          </w:hyperlink>
        </w:p>
        <w:p w14:paraId="29A1F548" w14:textId="2951725F"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4" w:history="1">
            <w:r w:rsidRPr="000D7077">
              <w:rPr>
                <w:rStyle w:val="Hyperlink"/>
                <w:rFonts w:cstheme="minorHAnsi"/>
                <w:b/>
                <w:bCs/>
                <w:iCs/>
                <w:noProof/>
              </w:rPr>
              <w:t>5.2.3.</w:t>
            </w:r>
            <w:r>
              <w:rPr>
                <w:rFonts w:eastAsiaTheme="minorEastAsia"/>
                <w:noProof/>
                <w:kern w:val="2"/>
                <w:sz w:val="24"/>
                <w:szCs w:val="24"/>
                <w:lang w:val="en-US"/>
                <w14:ligatures w14:val="standardContextual"/>
              </w:rPr>
              <w:tab/>
            </w:r>
            <w:r w:rsidRPr="000D7077">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_Toc225505154 \h </w:instrText>
            </w:r>
            <w:r>
              <w:rPr>
                <w:noProof/>
                <w:webHidden/>
              </w:rPr>
            </w:r>
            <w:r>
              <w:rPr>
                <w:noProof/>
                <w:webHidden/>
              </w:rPr>
              <w:fldChar w:fldCharType="separate"/>
            </w:r>
            <w:r>
              <w:rPr>
                <w:noProof/>
                <w:webHidden/>
              </w:rPr>
              <w:t>38</w:t>
            </w:r>
            <w:r>
              <w:rPr>
                <w:noProof/>
                <w:webHidden/>
              </w:rPr>
              <w:fldChar w:fldCharType="end"/>
            </w:r>
          </w:hyperlink>
        </w:p>
        <w:p w14:paraId="454B8D8B" w14:textId="1929902E"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5" w:history="1">
            <w:r w:rsidRPr="000D7077">
              <w:rPr>
                <w:rStyle w:val="Hyperlink"/>
                <w:rFonts w:cstheme="minorHAnsi"/>
                <w:b/>
                <w:bCs/>
                <w:iCs/>
                <w:noProof/>
              </w:rPr>
              <w:t>5.2.4.</w:t>
            </w:r>
            <w:r>
              <w:rPr>
                <w:rFonts w:eastAsiaTheme="minorEastAsia"/>
                <w:noProof/>
                <w:kern w:val="2"/>
                <w:sz w:val="24"/>
                <w:szCs w:val="24"/>
                <w:lang w:val="en-US"/>
                <w14:ligatures w14:val="standardContextual"/>
              </w:rPr>
              <w:tab/>
            </w:r>
            <w:r w:rsidRPr="000D7077">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_Toc225505155 \h </w:instrText>
            </w:r>
            <w:r>
              <w:rPr>
                <w:noProof/>
                <w:webHidden/>
              </w:rPr>
            </w:r>
            <w:r>
              <w:rPr>
                <w:noProof/>
                <w:webHidden/>
              </w:rPr>
              <w:fldChar w:fldCharType="separate"/>
            </w:r>
            <w:r>
              <w:rPr>
                <w:noProof/>
                <w:webHidden/>
              </w:rPr>
              <w:t>38</w:t>
            </w:r>
            <w:r>
              <w:rPr>
                <w:noProof/>
                <w:webHidden/>
              </w:rPr>
              <w:fldChar w:fldCharType="end"/>
            </w:r>
          </w:hyperlink>
        </w:p>
        <w:p w14:paraId="7E81E4C9" w14:textId="3D88AA85" w:rsidR="00B874FC" w:rsidRDefault="00B874FC">
          <w:pPr>
            <w:pStyle w:val="TOC2"/>
            <w:rPr>
              <w:rFonts w:eastAsiaTheme="minorEastAsia"/>
              <w:noProof/>
              <w:kern w:val="2"/>
              <w:sz w:val="24"/>
              <w:szCs w:val="24"/>
              <w:lang w:val="en-US"/>
              <w14:ligatures w14:val="standardContextual"/>
            </w:rPr>
          </w:pPr>
          <w:hyperlink w:anchor="_Toc225505156" w:history="1">
            <w:r w:rsidRPr="000D7077">
              <w:rPr>
                <w:rStyle w:val="Hyperlink"/>
                <w:rFonts w:cstheme="minorHAnsi"/>
                <w:b/>
                <w:bCs/>
                <w:iCs/>
                <w:noProof/>
              </w:rPr>
              <w:t>5.3.</w:t>
            </w:r>
            <w:r>
              <w:rPr>
                <w:rFonts w:eastAsiaTheme="minorEastAsia"/>
                <w:noProof/>
                <w:kern w:val="2"/>
                <w:sz w:val="24"/>
                <w:szCs w:val="24"/>
                <w:lang w:val="en-US"/>
                <w14:ligatures w14:val="standardContextual"/>
              </w:rPr>
              <w:tab/>
            </w:r>
            <w:r w:rsidRPr="000D7077">
              <w:rPr>
                <w:rStyle w:val="Hyperlink"/>
                <w:rFonts w:cstheme="minorHAnsi"/>
                <w:b/>
                <w:bCs/>
                <w:iCs/>
                <w:noProof/>
              </w:rPr>
              <w:t>Eligibilitatea cheltuielilor</w:t>
            </w:r>
            <w:r>
              <w:rPr>
                <w:noProof/>
                <w:webHidden/>
              </w:rPr>
              <w:tab/>
            </w:r>
            <w:r>
              <w:rPr>
                <w:noProof/>
                <w:webHidden/>
              </w:rPr>
              <w:fldChar w:fldCharType="begin"/>
            </w:r>
            <w:r>
              <w:rPr>
                <w:noProof/>
                <w:webHidden/>
              </w:rPr>
              <w:instrText xml:space="preserve"> PAGEREF _Toc225505156 \h </w:instrText>
            </w:r>
            <w:r>
              <w:rPr>
                <w:noProof/>
                <w:webHidden/>
              </w:rPr>
            </w:r>
            <w:r>
              <w:rPr>
                <w:noProof/>
                <w:webHidden/>
              </w:rPr>
              <w:fldChar w:fldCharType="separate"/>
            </w:r>
            <w:r>
              <w:rPr>
                <w:noProof/>
                <w:webHidden/>
              </w:rPr>
              <w:t>38</w:t>
            </w:r>
            <w:r>
              <w:rPr>
                <w:noProof/>
                <w:webHidden/>
              </w:rPr>
              <w:fldChar w:fldCharType="end"/>
            </w:r>
          </w:hyperlink>
        </w:p>
        <w:p w14:paraId="5832E44F" w14:textId="5F0237A2"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7" w:history="1">
            <w:r w:rsidRPr="000D7077">
              <w:rPr>
                <w:rStyle w:val="Hyperlink"/>
                <w:rFonts w:cstheme="minorHAnsi"/>
                <w:b/>
                <w:bCs/>
                <w:iCs/>
                <w:noProof/>
              </w:rPr>
              <w:t>5.3.1.</w:t>
            </w:r>
            <w:r>
              <w:rPr>
                <w:rFonts w:eastAsiaTheme="minorEastAsia"/>
                <w:noProof/>
                <w:kern w:val="2"/>
                <w:sz w:val="24"/>
                <w:szCs w:val="24"/>
                <w:lang w:val="en-US"/>
                <w14:ligatures w14:val="standardContextual"/>
              </w:rPr>
              <w:tab/>
            </w:r>
            <w:r w:rsidRPr="000D7077">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_Toc225505157 \h </w:instrText>
            </w:r>
            <w:r>
              <w:rPr>
                <w:noProof/>
                <w:webHidden/>
              </w:rPr>
            </w:r>
            <w:r>
              <w:rPr>
                <w:noProof/>
                <w:webHidden/>
              </w:rPr>
              <w:fldChar w:fldCharType="separate"/>
            </w:r>
            <w:r>
              <w:rPr>
                <w:noProof/>
                <w:webHidden/>
              </w:rPr>
              <w:t>38</w:t>
            </w:r>
            <w:r>
              <w:rPr>
                <w:noProof/>
                <w:webHidden/>
              </w:rPr>
              <w:fldChar w:fldCharType="end"/>
            </w:r>
          </w:hyperlink>
        </w:p>
        <w:p w14:paraId="336D9D1E" w14:textId="419C05DE"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8" w:history="1">
            <w:r w:rsidRPr="000D7077">
              <w:rPr>
                <w:rStyle w:val="Hyperlink"/>
                <w:rFonts w:cstheme="minorHAnsi"/>
                <w:b/>
                <w:bCs/>
                <w:iCs/>
                <w:noProof/>
              </w:rPr>
              <w:t>5.3.2.</w:t>
            </w:r>
            <w:r>
              <w:rPr>
                <w:rFonts w:eastAsiaTheme="minorEastAsia"/>
                <w:noProof/>
                <w:kern w:val="2"/>
                <w:sz w:val="24"/>
                <w:szCs w:val="24"/>
                <w:lang w:val="en-US"/>
                <w14:ligatures w14:val="standardContextual"/>
              </w:rPr>
              <w:tab/>
            </w:r>
            <w:r w:rsidRPr="000D7077">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_Toc225505158 \h </w:instrText>
            </w:r>
            <w:r>
              <w:rPr>
                <w:noProof/>
                <w:webHidden/>
              </w:rPr>
            </w:r>
            <w:r>
              <w:rPr>
                <w:noProof/>
                <w:webHidden/>
              </w:rPr>
              <w:fldChar w:fldCharType="separate"/>
            </w:r>
            <w:r>
              <w:rPr>
                <w:noProof/>
                <w:webHidden/>
              </w:rPr>
              <w:t>39</w:t>
            </w:r>
            <w:r>
              <w:rPr>
                <w:noProof/>
                <w:webHidden/>
              </w:rPr>
              <w:fldChar w:fldCharType="end"/>
            </w:r>
          </w:hyperlink>
        </w:p>
        <w:p w14:paraId="0F314964" w14:textId="3E9A01B5"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59" w:history="1">
            <w:r w:rsidRPr="000D7077">
              <w:rPr>
                <w:rStyle w:val="Hyperlink"/>
                <w:rFonts w:cstheme="minorHAnsi"/>
                <w:b/>
                <w:bCs/>
                <w:iCs/>
                <w:noProof/>
              </w:rPr>
              <w:t>5.3.3.</w:t>
            </w:r>
            <w:r>
              <w:rPr>
                <w:rFonts w:eastAsiaTheme="minorEastAsia"/>
                <w:noProof/>
                <w:kern w:val="2"/>
                <w:sz w:val="24"/>
                <w:szCs w:val="24"/>
                <w:lang w:val="en-US"/>
                <w14:ligatures w14:val="standardContextual"/>
              </w:rPr>
              <w:tab/>
            </w:r>
            <w:r w:rsidRPr="000D7077">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_Toc225505159 \h </w:instrText>
            </w:r>
            <w:r>
              <w:rPr>
                <w:noProof/>
                <w:webHidden/>
              </w:rPr>
            </w:r>
            <w:r>
              <w:rPr>
                <w:noProof/>
                <w:webHidden/>
              </w:rPr>
              <w:fldChar w:fldCharType="separate"/>
            </w:r>
            <w:r>
              <w:rPr>
                <w:noProof/>
                <w:webHidden/>
              </w:rPr>
              <w:t>40</w:t>
            </w:r>
            <w:r>
              <w:rPr>
                <w:noProof/>
                <w:webHidden/>
              </w:rPr>
              <w:fldChar w:fldCharType="end"/>
            </w:r>
          </w:hyperlink>
        </w:p>
        <w:p w14:paraId="70D92B5C" w14:textId="7FCE1C52"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60" w:history="1">
            <w:r w:rsidRPr="000D7077">
              <w:rPr>
                <w:rStyle w:val="Hyperlink"/>
                <w:rFonts w:cstheme="minorHAnsi"/>
                <w:b/>
                <w:bCs/>
                <w:iCs/>
                <w:noProof/>
              </w:rPr>
              <w:t>5.3.4.</w:t>
            </w:r>
            <w:r>
              <w:rPr>
                <w:rFonts w:eastAsiaTheme="minorEastAsia"/>
                <w:noProof/>
                <w:kern w:val="2"/>
                <w:sz w:val="24"/>
                <w:szCs w:val="24"/>
                <w:lang w:val="en-US"/>
                <w14:ligatures w14:val="standardContextual"/>
              </w:rPr>
              <w:tab/>
            </w:r>
            <w:r w:rsidRPr="000D7077">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_Toc225505160 \h </w:instrText>
            </w:r>
            <w:r>
              <w:rPr>
                <w:noProof/>
                <w:webHidden/>
              </w:rPr>
            </w:r>
            <w:r>
              <w:rPr>
                <w:noProof/>
                <w:webHidden/>
              </w:rPr>
              <w:fldChar w:fldCharType="separate"/>
            </w:r>
            <w:r>
              <w:rPr>
                <w:noProof/>
                <w:webHidden/>
              </w:rPr>
              <w:t>41</w:t>
            </w:r>
            <w:r>
              <w:rPr>
                <w:noProof/>
                <w:webHidden/>
              </w:rPr>
              <w:fldChar w:fldCharType="end"/>
            </w:r>
          </w:hyperlink>
        </w:p>
        <w:p w14:paraId="566164CD" w14:textId="18D88421"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61" w:history="1">
            <w:r w:rsidRPr="000D7077">
              <w:rPr>
                <w:rStyle w:val="Hyperlink"/>
                <w:rFonts w:cstheme="minorHAnsi"/>
                <w:b/>
                <w:bCs/>
                <w:iCs/>
                <w:noProof/>
              </w:rPr>
              <w:t>5.3.5.</w:t>
            </w:r>
            <w:r>
              <w:rPr>
                <w:rFonts w:eastAsiaTheme="minorEastAsia"/>
                <w:noProof/>
                <w:kern w:val="2"/>
                <w:sz w:val="24"/>
                <w:szCs w:val="24"/>
                <w:lang w:val="en-US"/>
                <w14:ligatures w14:val="standardContextual"/>
              </w:rPr>
              <w:tab/>
            </w:r>
            <w:r w:rsidRPr="000D7077">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_Toc225505161 \h </w:instrText>
            </w:r>
            <w:r>
              <w:rPr>
                <w:noProof/>
                <w:webHidden/>
              </w:rPr>
            </w:r>
            <w:r>
              <w:rPr>
                <w:noProof/>
                <w:webHidden/>
              </w:rPr>
              <w:fldChar w:fldCharType="separate"/>
            </w:r>
            <w:r>
              <w:rPr>
                <w:noProof/>
                <w:webHidden/>
              </w:rPr>
              <w:t>42</w:t>
            </w:r>
            <w:r>
              <w:rPr>
                <w:noProof/>
                <w:webHidden/>
              </w:rPr>
              <w:fldChar w:fldCharType="end"/>
            </w:r>
          </w:hyperlink>
        </w:p>
        <w:p w14:paraId="7164FA64" w14:textId="6A532F8B"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62" w:history="1">
            <w:r w:rsidRPr="000D7077">
              <w:rPr>
                <w:rStyle w:val="Hyperlink"/>
                <w:rFonts w:cstheme="minorHAnsi"/>
                <w:b/>
                <w:bCs/>
                <w:iCs/>
                <w:noProof/>
              </w:rPr>
              <w:t>5.3.6.</w:t>
            </w:r>
            <w:r>
              <w:rPr>
                <w:rFonts w:eastAsiaTheme="minorEastAsia"/>
                <w:noProof/>
                <w:kern w:val="2"/>
                <w:sz w:val="24"/>
                <w:szCs w:val="24"/>
                <w:lang w:val="en-US"/>
                <w14:ligatures w14:val="standardContextual"/>
              </w:rPr>
              <w:tab/>
            </w:r>
            <w:r w:rsidRPr="000D7077">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_Toc225505162 \h </w:instrText>
            </w:r>
            <w:r>
              <w:rPr>
                <w:noProof/>
                <w:webHidden/>
              </w:rPr>
            </w:r>
            <w:r>
              <w:rPr>
                <w:noProof/>
                <w:webHidden/>
              </w:rPr>
              <w:fldChar w:fldCharType="separate"/>
            </w:r>
            <w:r>
              <w:rPr>
                <w:noProof/>
                <w:webHidden/>
              </w:rPr>
              <w:t>42</w:t>
            </w:r>
            <w:r>
              <w:rPr>
                <w:noProof/>
                <w:webHidden/>
              </w:rPr>
              <w:fldChar w:fldCharType="end"/>
            </w:r>
          </w:hyperlink>
        </w:p>
        <w:p w14:paraId="49E6BA13" w14:textId="6CFEA879" w:rsidR="00B874FC" w:rsidRDefault="00B874FC">
          <w:pPr>
            <w:pStyle w:val="TOC2"/>
            <w:rPr>
              <w:rFonts w:eastAsiaTheme="minorEastAsia"/>
              <w:noProof/>
              <w:kern w:val="2"/>
              <w:sz w:val="24"/>
              <w:szCs w:val="24"/>
              <w:lang w:val="en-US"/>
              <w14:ligatures w14:val="standardContextual"/>
            </w:rPr>
          </w:pPr>
          <w:hyperlink w:anchor="_Toc225505163" w:history="1">
            <w:r w:rsidRPr="000D7077">
              <w:rPr>
                <w:rStyle w:val="Hyperlink"/>
                <w:rFonts w:cstheme="minorHAnsi"/>
                <w:b/>
                <w:bCs/>
                <w:iCs/>
                <w:noProof/>
              </w:rPr>
              <w:t>5.4.</w:t>
            </w:r>
            <w:r>
              <w:rPr>
                <w:rFonts w:eastAsiaTheme="minorEastAsia"/>
                <w:noProof/>
                <w:kern w:val="2"/>
                <w:sz w:val="24"/>
                <w:szCs w:val="24"/>
                <w:lang w:val="en-US"/>
                <w14:ligatures w14:val="standardContextual"/>
              </w:rPr>
              <w:tab/>
            </w:r>
            <w:r w:rsidRPr="000D7077">
              <w:rPr>
                <w:rStyle w:val="Hyperlink"/>
                <w:rFonts w:cstheme="minorHAnsi"/>
                <w:b/>
                <w:bCs/>
                <w:iCs/>
                <w:noProof/>
              </w:rPr>
              <w:t>Valoarea minimă și maximă eligibilă/ nerambursabilă a unui proiect</w:t>
            </w:r>
            <w:r>
              <w:rPr>
                <w:noProof/>
                <w:webHidden/>
              </w:rPr>
              <w:tab/>
            </w:r>
            <w:r>
              <w:rPr>
                <w:noProof/>
                <w:webHidden/>
              </w:rPr>
              <w:fldChar w:fldCharType="begin"/>
            </w:r>
            <w:r>
              <w:rPr>
                <w:noProof/>
                <w:webHidden/>
              </w:rPr>
              <w:instrText xml:space="preserve"> PAGEREF _Toc225505163 \h </w:instrText>
            </w:r>
            <w:r>
              <w:rPr>
                <w:noProof/>
                <w:webHidden/>
              </w:rPr>
            </w:r>
            <w:r>
              <w:rPr>
                <w:noProof/>
                <w:webHidden/>
              </w:rPr>
              <w:fldChar w:fldCharType="separate"/>
            </w:r>
            <w:r>
              <w:rPr>
                <w:noProof/>
                <w:webHidden/>
              </w:rPr>
              <w:t>42</w:t>
            </w:r>
            <w:r>
              <w:rPr>
                <w:noProof/>
                <w:webHidden/>
              </w:rPr>
              <w:fldChar w:fldCharType="end"/>
            </w:r>
          </w:hyperlink>
        </w:p>
        <w:p w14:paraId="337D4C89" w14:textId="7D80113A" w:rsidR="00B874FC" w:rsidRDefault="00B874FC">
          <w:pPr>
            <w:pStyle w:val="TOC2"/>
            <w:rPr>
              <w:rFonts w:eastAsiaTheme="minorEastAsia"/>
              <w:noProof/>
              <w:kern w:val="2"/>
              <w:sz w:val="24"/>
              <w:szCs w:val="24"/>
              <w:lang w:val="en-US"/>
              <w14:ligatures w14:val="standardContextual"/>
            </w:rPr>
          </w:pPr>
          <w:hyperlink w:anchor="_Toc225505164" w:history="1">
            <w:r w:rsidRPr="000D7077">
              <w:rPr>
                <w:rStyle w:val="Hyperlink"/>
                <w:rFonts w:cstheme="minorHAnsi"/>
                <w:b/>
                <w:bCs/>
                <w:iCs/>
                <w:noProof/>
              </w:rPr>
              <w:t>5.5.</w:t>
            </w:r>
            <w:r>
              <w:rPr>
                <w:rFonts w:eastAsiaTheme="minorEastAsia"/>
                <w:noProof/>
                <w:kern w:val="2"/>
                <w:sz w:val="24"/>
                <w:szCs w:val="24"/>
                <w:lang w:val="en-US"/>
                <w14:ligatures w14:val="standardContextual"/>
              </w:rPr>
              <w:tab/>
            </w:r>
            <w:r w:rsidRPr="000D7077">
              <w:rPr>
                <w:rStyle w:val="Hyperlink"/>
                <w:rFonts w:cstheme="minorHAnsi"/>
                <w:b/>
                <w:bCs/>
                <w:iCs/>
                <w:noProof/>
              </w:rPr>
              <w:t>Cuantumul cofinanțării acordate</w:t>
            </w:r>
            <w:r>
              <w:rPr>
                <w:noProof/>
                <w:webHidden/>
              </w:rPr>
              <w:tab/>
            </w:r>
            <w:r>
              <w:rPr>
                <w:noProof/>
                <w:webHidden/>
              </w:rPr>
              <w:fldChar w:fldCharType="begin"/>
            </w:r>
            <w:r>
              <w:rPr>
                <w:noProof/>
                <w:webHidden/>
              </w:rPr>
              <w:instrText xml:space="preserve"> PAGEREF _Toc225505164 \h </w:instrText>
            </w:r>
            <w:r>
              <w:rPr>
                <w:noProof/>
                <w:webHidden/>
              </w:rPr>
            </w:r>
            <w:r>
              <w:rPr>
                <w:noProof/>
                <w:webHidden/>
              </w:rPr>
              <w:fldChar w:fldCharType="separate"/>
            </w:r>
            <w:r>
              <w:rPr>
                <w:noProof/>
                <w:webHidden/>
              </w:rPr>
              <w:t>43</w:t>
            </w:r>
            <w:r>
              <w:rPr>
                <w:noProof/>
                <w:webHidden/>
              </w:rPr>
              <w:fldChar w:fldCharType="end"/>
            </w:r>
          </w:hyperlink>
        </w:p>
        <w:p w14:paraId="68EDF13E" w14:textId="710B0D1C" w:rsidR="00B874FC" w:rsidRDefault="00B874FC">
          <w:pPr>
            <w:pStyle w:val="TOC2"/>
            <w:rPr>
              <w:rFonts w:eastAsiaTheme="minorEastAsia"/>
              <w:noProof/>
              <w:kern w:val="2"/>
              <w:sz w:val="24"/>
              <w:szCs w:val="24"/>
              <w:lang w:val="en-US"/>
              <w14:ligatures w14:val="standardContextual"/>
            </w:rPr>
          </w:pPr>
          <w:hyperlink w:anchor="_Toc225505165" w:history="1">
            <w:r w:rsidRPr="000D7077">
              <w:rPr>
                <w:rStyle w:val="Hyperlink"/>
                <w:rFonts w:cstheme="minorHAnsi"/>
                <w:b/>
                <w:bCs/>
                <w:iCs/>
                <w:noProof/>
              </w:rPr>
              <w:t>5.6.</w:t>
            </w:r>
            <w:r>
              <w:rPr>
                <w:rFonts w:eastAsiaTheme="minorEastAsia"/>
                <w:noProof/>
                <w:kern w:val="2"/>
                <w:sz w:val="24"/>
                <w:szCs w:val="24"/>
                <w:lang w:val="en-US"/>
                <w14:ligatures w14:val="standardContextual"/>
              </w:rPr>
              <w:tab/>
            </w:r>
            <w:r w:rsidRPr="000D7077">
              <w:rPr>
                <w:rStyle w:val="Hyperlink"/>
                <w:rFonts w:cstheme="minorHAnsi"/>
                <w:b/>
                <w:bCs/>
                <w:iCs/>
                <w:noProof/>
              </w:rPr>
              <w:t>Durata proiectului</w:t>
            </w:r>
            <w:r>
              <w:rPr>
                <w:noProof/>
                <w:webHidden/>
              </w:rPr>
              <w:tab/>
            </w:r>
            <w:r>
              <w:rPr>
                <w:noProof/>
                <w:webHidden/>
              </w:rPr>
              <w:fldChar w:fldCharType="begin"/>
            </w:r>
            <w:r>
              <w:rPr>
                <w:noProof/>
                <w:webHidden/>
              </w:rPr>
              <w:instrText xml:space="preserve"> PAGEREF _Toc225505165 \h </w:instrText>
            </w:r>
            <w:r>
              <w:rPr>
                <w:noProof/>
                <w:webHidden/>
              </w:rPr>
            </w:r>
            <w:r>
              <w:rPr>
                <w:noProof/>
                <w:webHidden/>
              </w:rPr>
              <w:fldChar w:fldCharType="separate"/>
            </w:r>
            <w:r>
              <w:rPr>
                <w:noProof/>
                <w:webHidden/>
              </w:rPr>
              <w:t>43</w:t>
            </w:r>
            <w:r>
              <w:rPr>
                <w:noProof/>
                <w:webHidden/>
              </w:rPr>
              <w:fldChar w:fldCharType="end"/>
            </w:r>
          </w:hyperlink>
        </w:p>
        <w:p w14:paraId="0B4CD0B0" w14:textId="198E44E6" w:rsidR="00B874FC" w:rsidRDefault="00B874FC">
          <w:pPr>
            <w:pStyle w:val="TOC2"/>
            <w:rPr>
              <w:rFonts w:eastAsiaTheme="minorEastAsia"/>
              <w:noProof/>
              <w:kern w:val="2"/>
              <w:sz w:val="24"/>
              <w:szCs w:val="24"/>
              <w:lang w:val="en-US"/>
              <w14:ligatures w14:val="standardContextual"/>
            </w:rPr>
          </w:pPr>
          <w:hyperlink w:anchor="_Toc225505166" w:history="1">
            <w:r w:rsidRPr="000D7077">
              <w:rPr>
                <w:rStyle w:val="Hyperlink"/>
                <w:rFonts w:cstheme="minorHAnsi"/>
                <w:b/>
                <w:bCs/>
                <w:iCs/>
                <w:noProof/>
              </w:rPr>
              <w:t>5.7.</w:t>
            </w:r>
            <w:r>
              <w:rPr>
                <w:rFonts w:eastAsiaTheme="minorEastAsia"/>
                <w:noProof/>
                <w:kern w:val="2"/>
                <w:sz w:val="24"/>
                <w:szCs w:val="24"/>
                <w:lang w:val="en-US"/>
                <w14:ligatures w14:val="standardContextual"/>
              </w:rPr>
              <w:tab/>
            </w:r>
            <w:r w:rsidRPr="000D7077">
              <w:rPr>
                <w:rStyle w:val="Hyperlink"/>
                <w:rFonts w:cstheme="minorHAnsi"/>
                <w:b/>
                <w:bCs/>
                <w:iCs/>
                <w:noProof/>
              </w:rPr>
              <w:t>Alte cerințe de eligibilitate a proiectului</w:t>
            </w:r>
            <w:r>
              <w:rPr>
                <w:noProof/>
                <w:webHidden/>
              </w:rPr>
              <w:tab/>
            </w:r>
            <w:r>
              <w:rPr>
                <w:noProof/>
                <w:webHidden/>
              </w:rPr>
              <w:fldChar w:fldCharType="begin"/>
            </w:r>
            <w:r>
              <w:rPr>
                <w:noProof/>
                <w:webHidden/>
              </w:rPr>
              <w:instrText xml:space="preserve"> PAGEREF _Toc225505166 \h </w:instrText>
            </w:r>
            <w:r>
              <w:rPr>
                <w:noProof/>
                <w:webHidden/>
              </w:rPr>
            </w:r>
            <w:r>
              <w:rPr>
                <w:noProof/>
                <w:webHidden/>
              </w:rPr>
              <w:fldChar w:fldCharType="separate"/>
            </w:r>
            <w:r>
              <w:rPr>
                <w:noProof/>
                <w:webHidden/>
              </w:rPr>
              <w:t>43</w:t>
            </w:r>
            <w:r>
              <w:rPr>
                <w:noProof/>
                <w:webHidden/>
              </w:rPr>
              <w:fldChar w:fldCharType="end"/>
            </w:r>
          </w:hyperlink>
        </w:p>
        <w:p w14:paraId="1CEE9867" w14:textId="5425FD4A"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67" w:history="1">
            <w:r w:rsidRPr="000D7077">
              <w:rPr>
                <w:rStyle w:val="Hyperlink"/>
                <w:rFonts w:cstheme="minorHAnsi"/>
                <w:b/>
                <w:bCs/>
                <w:iCs/>
                <w:noProof/>
              </w:rPr>
              <w:t>5.7.1.</w:t>
            </w:r>
            <w:r>
              <w:rPr>
                <w:rFonts w:eastAsiaTheme="minorEastAsia"/>
                <w:noProof/>
                <w:kern w:val="2"/>
                <w:sz w:val="24"/>
                <w:szCs w:val="24"/>
                <w:lang w:val="en-US"/>
                <w14:ligatures w14:val="standardContextual"/>
              </w:rPr>
              <w:tab/>
            </w:r>
            <w:r w:rsidRPr="000D7077">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_Toc225505167 \h </w:instrText>
            </w:r>
            <w:r>
              <w:rPr>
                <w:noProof/>
                <w:webHidden/>
              </w:rPr>
            </w:r>
            <w:r>
              <w:rPr>
                <w:noProof/>
                <w:webHidden/>
              </w:rPr>
              <w:fldChar w:fldCharType="separate"/>
            </w:r>
            <w:r>
              <w:rPr>
                <w:noProof/>
                <w:webHidden/>
              </w:rPr>
              <w:t>43</w:t>
            </w:r>
            <w:r>
              <w:rPr>
                <w:noProof/>
                <w:webHidden/>
              </w:rPr>
              <w:fldChar w:fldCharType="end"/>
            </w:r>
          </w:hyperlink>
        </w:p>
        <w:p w14:paraId="08595E32" w14:textId="604B6010"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68" w:history="1">
            <w:r w:rsidRPr="000D7077">
              <w:rPr>
                <w:rStyle w:val="Hyperlink"/>
                <w:rFonts w:cstheme="minorHAnsi"/>
                <w:b/>
                <w:bCs/>
                <w:iCs/>
                <w:noProof/>
              </w:rPr>
              <w:t>5.7.2.</w:t>
            </w:r>
            <w:r>
              <w:rPr>
                <w:rFonts w:eastAsiaTheme="minorEastAsia"/>
                <w:noProof/>
                <w:kern w:val="2"/>
                <w:sz w:val="24"/>
                <w:szCs w:val="24"/>
                <w:lang w:val="en-US"/>
                <w14:ligatures w14:val="standardContextual"/>
              </w:rPr>
              <w:tab/>
            </w:r>
            <w:r w:rsidRPr="000D7077">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_Toc225505168 \h </w:instrText>
            </w:r>
            <w:r>
              <w:rPr>
                <w:noProof/>
                <w:webHidden/>
              </w:rPr>
            </w:r>
            <w:r>
              <w:rPr>
                <w:noProof/>
                <w:webHidden/>
              </w:rPr>
              <w:fldChar w:fldCharType="separate"/>
            </w:r>
            <w:r>
              <w:rPr>
                <w:noProof/>
                <w:webHidden/>
              </w:rPr>
              <w:t>44</w:t>
            </w:r>
            <w:r>
              <w:rPr>
                <w:noProof/>
                <w:webHidden/>
              </w:rPr>
              <w:fldChar w:fldCharType="end"/>
            </w:r>
          </w:hyperlink>
        </w:p>
        <w:p w14:paraId="677F4F2C" w14:textId="1645C241"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69" w:history="1">
            <w:r w:rsidRPr="000D7077">
              <w:rPr>
                <w:rStyle w:val="Hyperlink"/>
                <w:rFonts w:cstheme="minorHAnsi"/>
                <w:b/>
                <w:bCs/>
                <w:iCs/>
                <w:noProof/>
              </w:rPr>
              <w:t>5.7.3.</w:t>
            </w:r>
            <w:r>
              <w:rPr>
                <w:rFonts w:eastAsiaTheme="minorEastAsia"/>
                <w:noProof/>
                <w:kern w:val="2"/>
                <w:sz w:val="24"/>
                <w:szCs w:val="24"/>
                <w:lang w:val="en-US"/>
                <w14:ligatures w14:val="standardContextual"/>
              </w:rPr>
              <w:tab/>
            </w:r>
            <w:r w:rsidRPr="000D7077">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_Toc225505169 \h </w:instrText>
            </w:r>
            <w:r>
              <w:rPr>
                <w:noProof/>
                <w:webHidden/>
              </w:rPr>
            </w:r>
            <w:r>
              <w:rPr>
                <w:noProof/>
                <w:webHidden/>
              </w:rPr>
              <w:fldChar w:fldCharType="separate"/>
            </w:r>
            <w:r>
              <w:rPr>
                <w:noProof/>
                <w:webHidden/>
              </w:rPr>
              <w:t>45</w:t>
            </w:r>
            <w:r>
              <w:rPr>
                <w:noProof/>
                <w:webHidden/>
              </w:rPr>
              <w:fldChar w:fldCharType="end"/>
            </w:r>
          </w:hyperlink>
        </w:p>
        <w:p w14:paraId="1A0D2EDE" w14:textId="02D71934" w:rsidR="00B874FC" w:rsidRDefault="00B874FC">
          <w:pPr>
            <w:pStyle w:val="TOC1"/>
            <w:rPr>
              <w:rFonts w:eastAsiaTheme="minorEastAsia"/>
              <w:noProof/>
              <w:kern w:val="2"/>
              <w:sz w:val="24"/>
              <w:szCs w:val="24"/>
              <w:lang w:val="en-US"/>
              <w14:ligatures w14:val="standardContextual"/>
            </w:rPr>
          </w:pPr>
          <w:hyperlink w:anchor="_Toc225505170" w:history="1">
            <w:r w:rsidRPr="000D7077">
              <w:rPr>
                <w:rStyle w:val="Hyperlink"/>
                <w:rFonts w:cstheme="minorHAnsi"/>
                <w:b/>
                <w:bCs/>
                <w:iCs/>
                <w:noProof/>
              </w:rPr>
              <w:t>6.</w:t>
            </w:r>
            <w:r>
              <w:rPr>
                <w:rFonts w:eastAsiaTheme="minorEastAsia"/>
                <w:noProof/>
                <w:kern w:val="2"/>
                <w:sz w:val="24"/>
                <w:szCs w:val="24"/>
                <w:lang w:val="en-US"/>
                <w14:ligatures w14:val="standardContextual"/>
              </w:rPr>
              <w:tab/>
            </w:r>
            <w:r w:rsidRPr="000D7077">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_Toc225505170 \h </w:instrText>
            </w:r>
            <w:r>
              <w:rPr>
                <w:noProof/>
                <w:webHidden/>
              </w:rPr>
            </w:r>
            <w:r>
              <w:rPr>
                <w:noProof/>
                <w:webHidden/>
              </w:rPr>
              <w:fldChar w:fldCharType="separate"/>
            </w:r>
            <w:r>
              <w:rPr>
                <w:noProof/>
                <w:webHidden/>
              </w:rPr>
              <w:t>46</w:t>
            </w:r>
            <w:r>
              <w:rPr>
                <w:noProof/>
                <w:webHidden/>
              </w:rPr>
              <w:fldChar w:fldCharType="end"/>
            </w:r>
          </w:hyperlink>
        </w:p>
        <w:p w14:paraId="06CBB300" w14:textId="2A959A77" w:rsidR="00B874FC" w:rsidRDefault="00B874FC">
          <w:pPr>
            <w:pStyle w:val="TOC1"/>
            <w:rPr>
              <w:rFonts w:eastAsiaTheme="minorEastAsia"/>
              <w:noProof/>
              <w:kern w:val="2"/>
              <w:sz w:val="24"/>
              <w:szCs w:val="24"/>
              <w:lang w:val="en-US"/>
              <w14:ligatures w14:val="standardContextual"/>
            </w:rPr>
          </w:pPr>
          <w:hyperlink w:anchor="_Toc225505171" w:history="1">
            <w:r w:rsidRPr="000D7077">
              <w:rPr>
                <w:rStyle w:val="Hyperlink"/>
                <w:rFonts w:cstheme="minorHAnsi"/>
                <w:b/>
                <w:bCs/>
                <w:iCs/>
                <w:noProof/>
              </w:rPr>
              <w:t>7.</w:t>
            </w:r>
            <w:r>
              <w:rPr>
                <w:rFonts w:eastAsiaTheme="minorEastAsia"/>
                <w:noProof/>
                <w:kern w:val="2"/>
                <w:sz w:val="24"/>
                <w:szCs w:val="24"/>
                <w:lang w:val="en-US"/>
                <w14:ligatures w14:val="standardContextual"/>
              </w:rPr>
              <w:tab/>
            </w:r>
            <w:r w:rsidRPr="000D7077">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_Toc225505171 \h </w:instrText>
            </w:r>
            <w:r>
              <w:rPr>
                <w:noProof/>
                <w:webHidden/>
              </w:rPr>
            </w:r>
            <w:r>
              <w:rPr>
                <w:noProof/>
                <w:webHidden/>
              </w:rPr>
              <w:fldChar w:fldCharType="separate"/>
            </w:r>
            <w:r>
              <w:rPr>
                <w:noProof/>
                <w:webHidden/>
              </w:rPr>
              <w:t>47</w:t>
            </w:r>
            <w:r>
              <w:rPr>
                <w:noProof/>
                <w:webHidden/>
              </w:rPr>
              <w:fldChar w:fldCharType="end"/>
            </w:r>
          </w:hyperlink>
        </w:p>
        <w:p w14:paraId="4F9EAAE4" w14:textId="470FD27C" w:rsidR="00B874FC" w:rsidRDefault="00B874FC">
          <w:pPr>
            <w:pStyle w:val="TOC2"/>
            <w:rPr>
              <w:rFonts w:eastAsiaTheme="minorEastAsia"/>
              <w:noProof/>
              <w:kern w:val="2"/>
              <w:sz w:val="24"/>
              <w:szCs w:val="24"/>
              <w:lang w:val="en-US"/>
              <w14:ligatures w14:val="standardContextual"/>
            </w:rPr>
          </w:pPr>
          <w:hyperlink w:anchor="_Toc225505172" w:history="1">
            <w:r w:rsidRPr="000D7077">
              <w:rPr>
                <w:rStyle w:val="Hyperlink"/>
                <w:rFonts w:cstheme="minorHAnsi"/>
                <w:b/>
                <w:bCs/>
                <w:iCs/>
                <w:noProof/>
              </w:rPr>
              <w:t>7.1.</w:t>
            </w:r>
            <w:r>
              <w:rPr>
                <w:rFonts w:eastAsiaTheme="minorEastAsia"/>
                <w:noProof/>
                <w:kern w:val="2"/>
                <w:sz w:val="24"/>
                <w:szCs w:val="24"/>
                <w:lang w:val="en-US"/>
                <w14:ligatures w14:val="standardContextual"/>
              </w:rPr>
              <w:tab/>
            </w:r>
            <w:r w:rsidRPr="000D7077">
              <w:rPr>
                <w:rStyle w:val="Hyperlink"/>
                <w:rFonts w:cstheme="minorHAnsi"/>
                <w:b/>
                <w:bCs/>
                <w:iCs/>
                <w:noProof/>
              </w:rPr>
              <w:t>Completarea formularului cererii</w:t>
            </w:r>
            <w:r>
              <w:rPr>
                <w:noProof/>
                <w:webHidden/>
              </w:rPr>
              <w:tab/>
            </w:r>
            <w:r>
              <w:rPr>
                <w:noProof/>
                <w:webHidden/>
              </w:rPr>
              <w:fldChar w:fldCharType="begin"/>
            </w:r>
            <w:r>
              <w:rPr>
                <w:noProof/>
                <w:webHidden/>
              </w:rPr>
              <w:instrText xml:space="preserve"> PAGEREF _Toc225505172 \h </w:instrText>
            </w:r>
            <w:r>
              <w:rPr>
                <w:noProof/>
                <w:webHidden/>
              </w:rPr>
            </w:r>
            <w:r>
              <w:rPr>
                <w:noProof/>
                <w:webHidden/>
              </w:rPr>
              <w:fldChar w:fldCharType="separate"/>
            </w:r>
            <w:r>
              <w:rPr>
                <w:noProof/>
                <w:webHidden/>
              </w:rPr>
              <w:t>47</w:t>
            </w:r>
            <w:r>
              <w:rPr>
                <w:noProof/>
                <w:webHidden/>
              </w:rPr>
              <w:fldChar w:fldCharType="end"/>
            </w:r>
          </w:hyperlink>
        </w:p>
        <w:p w14:paraId="150EC6E5" w14:textId="46E813B3" w:rsidR="00B874FC" w:rsidRDefault="00B874FC">
          <w:pPr>
            <w:pStyle w:val="TOC2"/>
            <w:rPr>
              <w:rFonts w:eastAsiaTheme="minorEastAsia"/>
              <w:noProof/>
              <w:kern w:val="2"/>
              <w:sz w:val="24"/>
              <w:szCs w:val="24"/>
              <w:lang w:val="en-US"/>
              <w14:ligatures w14:val="standardContextual"/>
            </w:rPr>
          </w:pPr>
          <w:hyperlink w:anchor="_Toc225505173" w:history="1">
            <w:r w:rsidRPr="000D7077">
              <w:rPr>
                <w:rStyle w:val="Hyperlink"/>
                <w:rFonts w:cstheme="minorHAnsi"/>
                <w:b/>
                <w:bCs/>
                <w:iCs/>
                <w:noProof/>
              </w:rPr>
              <w:t>7.2.</w:t>
            </w:r>
            <w:r>
              <w:rPr>
                <w:rFonts w:eastAsiaTheme="minorEastAsia"/>
                <w:noProof/>
                <w:kern w:val="2"/>
                <w:sz w:val="24"/>
                <w:szCs w:val="24"/>
                <w:lang w:val="en-US"/>
                <w14:ligatures w14:val="standardContextual"/>
              </w:rPr>
              <w:tab/>
            </w:r>
            <w:r w:rsidRPr="000D7077">
              <w:rPr>
                <w:rStyle w:val="Hyperlink"/>
                <w:rFonts w:cstheme="minorHAnsi"/>
                <w:b/>
                <w:bCs/>
                <w:iCs/>
                <w:noProof/>
              </w:rPr>
              <w:t>Limba utilizată în completarea cererii de finanțare</w:t>
            </w:r>
            <w:r>
              <w:rPr>
                <w:noProof/>
                <w:webHidden/>
              </w:rPr>
              <w:tab/>
            </w:r>
            <w:r>
              <w:rPr>
                <w:noProof/>
                <w:webHidden/>
              </w:rPr>
              <w:fldChar w:fldCharType="begin"/>
            </w:r>
            <w:r>
              <w:rPr>
                <w:noProof/>
                <w:webHidden/>
              </w:rPr>
              <w:instrText xml:space="preserve"> PAGEREF _Toc225505173 \h </w:instrText>
            </w:r>
            <w:r>
              <w:rPr>
                <w:noProof/>
                <w:webHidden/>
              </w:rPr>
            </w:r>
            <w:r>
              <w:rPr>
                <w:noProof/>
                <w:webHidden/>
              </w:rPr>
              <w:fldChar w:fldCharType="separate"/>
            </w:r>
            <w:r>
              <w:rPr>
                <w:noProof/>
                <w:webHidden/>
              </w:rPr>
              <w:t>47</w:t>
            </w:r>
            <w:r>
              <w:rPr>
                <w:noProof/>
                <w:webHidden/>
              </w:rPr>
              <w:fldChar w:fldCharType="end"/>
            </w:r>
          </w:hyperlink>
        </w:p>
        <w:p w14:paraId="72F0FF67" w14:textId="091BB752" w:rsidR="00B874FC" w:rsidRDefault="00B874FC">
          <w:pPr>
            <w:pStyle w:val="TOC2"/>
            <w:rPr>
              <w:rFonts w:eastAsiaTheme="minorEastAsia"/>
              <w:noProof/>
              <w:kern w:val="2"/>
              <w:sz w:val="24"/>
              <w:szCs w:val="24"/>
              <w:lang w:val="en-US"/>
              <w14:ligatures w14:val="standardContextual"/>
            </w:rPr>
          </w:pPr>
          <w:hyperlink w:anchor="_Toc225505174" w:history="1">
            <w:r w:rsidRPr="000D7077">
              <w:rPr>
                <w:rStyle w:val="Hyperlink"/>
                <w:rFonts w:cstheme="minorHAnsi"/>
                <w:b/>
                <w:bCs/>
                <w:iCs/>
                <w:noProof/>
              </w:rPr>
              <w:t>7.3.</w:t>
            </w:r>
            <w:r>
              <w:rPr>
                <w:rFonts w:eastAsiaTheme="minorEastAsia"/>
                <w:noProof/>
                <w:kern w:val="2"/>
                <w:sz w:val="24"/>
                <w:szCs w:val="24"/>
                <w:lang w:val="en-US"/>
                <w14:ligatures w14:val="standardContextual"/>
              </w:rPr>
              <w:tab/>
            </w:r>
            <w:r w:rsidRPr="000D7077">
              <w:rPr>
                <w:rStyle w:val="Hyperlink"/>
                <w:rFonts w:cstheme="minorHAnsi"/>
                <w:b/>
                <w:bCs/>
                <w:iCs/>
                <w:noProof/>
              </w:rPr>
              <w:t>Metodologia de justificare și detaliere a bugetului cererii de finanțare</w:t>
            </w:r>
            <w:r>
              <w:rPr>
                <w:noProof/>
                <w:webHidden/>
              </w:rPr>
              <w:tab/>
            </w:r>
            <w:r>
              <w:rPr>
                <w:noProof/>
                <w:webHidden/>
              </w:rPr>
              <w:fldChar w:fldCharType="begin"/>
            </w:r>
            <w:r>
              <w:rPr>
                <w:noProof/>
                <w:webHidden/>
              </w:rPr>
              <w:instrText xml:space="preserve"> PAGEREF _Toc225505174 \h </w:instrText>
            </w:r>
            <w:r>
              <w:rPr>
                <w:noProof/>
                <w:webHidden/>
              </w:rPr>
            </w:r>
            <w:r>
              <w:rPr>
                <w:noProof/>
                <w:webHidden/>
              </w:rPr>
              <w:fldChar w:fldCharType="separate"/>
            </w:r>
            <w:r>
              <w:rPr>
                <w:noProof/>
                <w:webHidden/>
              </w:rPr>
              <w:t>47</w:t>
            </w:r>
            <w:r>
              <w:rPr>
                <w:noProof/>
                <w:webHidden/>
              </w:rPr>
              <w:fldChar w:fldCharType="end"/>
            </w:r>
          </w:hyperlink>
        </w:p>
        <w:p w14:paraId="228305CF" w14:textId="4C2C962E" w:rsidR="00B874FC" w:rsidRDefault="00B874FC">
          <w:pPr>
            <w:pStyle w:val="TOC2"/>
            <w:rPr>
              <w:rFonts w:eastAsiaTheme="minorEastAsia"/>
              <w:noProof/>
              <w:kern w:val="2"/>
              <w:sz w:val="24"/>
              <w:szCs w:val="24"/>
              <w:lang w:val="en-US"/>
              <w14:ligatures w14:val="standardContextual"/>
            </w:rPr>
          </w:pPr>
          <w:hyperlink w:anchor="_Toc225505175" w:history="1">
            <w:r w:rsidRPr="000D7077">
              <w:rPr>
                <w:rStyle w:val="Hyperlink"/>
                <w:rFonts w:cstheme="minorHAnsi"/>
                <w:b/>
                <w:bCs/>
                <w:iCs/>
                <w:noProof/>
              </w:rPr>
              <w:t>7.4.</w:t>
            </w:r>
            <w:r>
              <w:rPr>
                <w:rFonts w:eastAsiaTheme="minorEastAsia"/>
                <w:noProof/>
                <w:kern w:val="2"/>
                <w:sz w:val="24"/>
                <w:szCs w:val="24"/>
                <w:lang w:val="en-US"/>
                <w14:ligatures w14:val="standardContextual"/>
              </w:rPr>
              <w:tab/>
            </w:r>
            <w:r w:rsidRPr="000D7077">
              <w:rPr>
                <w:rStyle w:val="Hyperlink"/>
                <w:rFonts w:cstheme="minorHAnsi"/>
                <w:b/>
                <w:bCs/>
                <w:iCs/>
                <w:noProof/>
              </w:rPr>
              <w:t>Anexe și documente obligatorii la depunerea cererii</w:t>
            </w:r>
            <w:r>
              <w:rPr>
                <w:noProof/>
                <w:webHidden/>
              </w:rPr>
              <w:tab/>
            </w:r>
            <w:r>
              <w:rPr>
                <w:noProof/>
                <w:webHidden/>
              </w:rPr>
              <w:fldChar w:fldCharType="begin"/>
            </w:r>
            <w:r>
              <w:rPr>
                <w:noProof/>
                <w:webHidden/>
              </w:rPr>
              <w:instrText xml:space="preserve"> PAGEREF _Toc225505175 \h </w:instrText>
            </w:r>
            <w:r>
              <w:rPr>
                <w:noProof/>
                <w:webHidden/>
              </w:rPr>
            </w:r>
            <w:r>
              <w:rPr>
                <w:noProof/>
                <w:webHidden/>
              </w:rPr>
              <w:fldChar w:fldCharType="separate"/>
            </w:r>
            <w:r>
              <w:rPr>
                <w:noProof/>
                <w:webHidden/>
              </w:rPr>
              <w:t>48</w:t>
            </w:r>
            <w:r>
              <w:rPr>
                <w:noProof/>
                <w:webHidden/>
              </w:rPr>
              <w:fldChar w:fldCharType="end"/>
            </w:r>
          </w:hyperlink>
        </w:p>
        <w:p w14:paraId="1782A58D" w14:textId="03BD5956" w:rsidR="00B874FC" w:rsidRDefault="00B874FC">
          <w:pPr>
            <w:pStyle w:val="TOC2"/>
            <w:rPr>
              <w:rFonts w:eastAsiaTheme="minorEastAsia"/>
              <w:noProof/>
              <w:kern w:val="2"/>
              <w:sz w:val="24"/>
              <w:szCs w:val="24"/>
              <w:lang w:val="en-US"/>
              <w14:ligatures w14:val="standardContextual"/>
            </w:rPr>
          </w:pPr>
          <w:hyperlink w:anchor="_Toc225505176" w:history="1">
            <w:r w:rsidRPr="000D7077">
              <w:rPr>
                <w:rStyle w:val="Hyperlink"/>
                <w:rFonts w:cstheme="minorHAnsi"/>
                <w:b/>
                <w:bCs/>
                <w:iCs/>
                <w:noProof/>
              </w:rPr>
              <w:t>7.5.</w:t>
            </w:r>
            <w:r>
              <w:rPr>
                <w:rFonts w:eastAsiaTheme="minorEastAsia"/>
                <w:noProof/>
                <w:kern w:val="2"/>
                <w:sz w:val="24"/>
                <w:szCs w:val="24"/>
                <w:lang w:val="en-US"/>
                <w14:ligatures w14:val="standardContextual"/>
              </w:rPr>
              <w:tab/>
            </w:r>
            <w:r w:rsidRPr="000D7077">
              <w:rPr>
                <w:rStyle w:val="Hyperlink"/>
                <w:rFonts w:cstheme="minorHAnsi"/>
                <w:b/>
                <w:bCs/>
                <w:iCs/>
                <w:noProof/>
              </w:rPr>
              <w:t>Aspecte administrative privind depunerea cererii de finanțare</w:t>
            </w:r>
            <w:r>
              <w:rPr>
                <w:noProof/>
                <w:webHidden/>
              </w:rPr>
              <w:tab/>
            </w:r>
            <w:r>
              <w:rPr>
                <w:noProof/>
                <w:webHidden/>
              </w:rPr>
              <w:fldChar w:fldCharType="begin"/>
            </w:r>
            <w:r>
              <w:rPr>
                <w:noProof/>
                <w:webHidden/>
              </w:rPr>
              <w:instrText xml:space="preserve"> PAGEREF _Toc225505176 \h </w:instrText>
            </w:r>
            <w:r>
              <w:rPr>
                <w:noProof/>
                <w:webHidden/>
              </w:rPr>
            </w:r>
            <w:r>
              <w:rPr>
                <w:noProof/>
                <w:webHidden/>
              </w:rPr>
              <w:fldChar w:fldCharType="separate"/>
            </w:r>
            <w:r>
              <w:rPr>
                <w:noProof/>
                <w:webHidden/>
              </w:rPr>
              <w:t>50</w:t>
            </w:r>
            <w:r>
              <w:rPr>
                <w:noProof/>
                <w:webHidden/>
              </w:rPr>
              <w:fldChar w:fldCharType="end"/>
            </w:r>
          </w:hyperlink>
        </w:p>
        <w:p w14:paraId="0A15D36A" w14:textId="63370B12" w:rsidR="00B874FC" w:rsidRDefault="00B874FC">
          <w:pPr>
            <w:pStyle w:val="TOC2"/>
            <w:rPr>
              <w:rFonts w:eastAsiaTheme="minorEastAsia"/>
              <w:noProof/>
              <w:kern w:val="2"/>
              <w:sz w:val="24"/>
              <w:szCs w:val="24"/>
              <w:lang w:val="en-US"/>
              <w14:ligatures w14:val="standardContextual"/>
            </w:rPr>
          </w:pPr>
          <w:hyperlink w:anchor="_Toc225505177" w:history="1">
            <w:r w:rsidRPr="000D7077">
              <w:rPr>
                <w:rStyle w:val="Hyperlink"/>
                <w:rFonts w:cstheme="minorHAnsi"/>
                <w:b/>
                <w:bCs/>
                <w:iCs/>
                <w:noProof/>
              </w:rPr>
              <w:t>7.6.</w:t>
            </w:r>
            <w:r>
              <w:rPr>
                <w:rFonts w:eastAsiaTheme="minorEastAsia"/>
                <w:noProof/>
                <w:kern w:val="2"/>
                <w:sz w:val="24"/>
                <w:szCs w:val="24"/>
                <w:lang w:val="en-US"/>
                <w14:ligatures w14:val="standardContextual"/>
              </w:rPr>
              <w:tab/>
            </w:r>
            <w:r w:rsidRPr="000D7077">
              <w:rPr>
                <w:rStyle w:val="Hyperlink"/>
                <w:rFonts w:cstheme="minorHAnsi"/>
                <w:b/>
                <w:bCs/>
                <w:iCs/>
                <w:noProof/>
              </w:rPr>
              <w:t>Anexele și documente obligatorii la momentul contractării</w:t>
            </w:r>
            <w:r>
              <w:rPr>
                <w:noProof/>
                <w:webHidden/>
              </w:rPr>
              <w:tab/>
            </w:r>
            <w:r>
              <w:rPr>
                <w:noProof/>
                <w:webHidden/>
              </w:rPr>
              <w:fldChar w:fldCharType="begin"/>
            </w:r>
            <w:r>
              <w:rPr>
                <w:noProof/>
                <w:webHidden/>
              </w:rPr>
              <w:instrText xml:space="preserve"> PAGEREF _Toc225505177 \h </w:instrText>
            </w:r>
            <w:r>
              <w:rPr>
                <w:noProof/>
                <w:webHidden/>
              </w:rPr>
            </w:r>
            <w:r>
              <w:rPr>
                <w:noProof/>
                <w:webHidden/>
              </w:rPr>
              <w:fldChar w:fldCharType="separate"/>
            </w:r>
            <w:r>
              <w:rPr>
                <w:noProof/>
                <w:webHidden/>
              </w:rPr>
              <w:t>50</w:t>
            </w:r>
            <w:r>
              <w:rPr>
                <w:noProof/>
                <w:webHidden/>
              </w:rPr>
              <w:fldChar w:fldCharType="end"/>
            </w:r>
          </w:hyperlink>
        </w:p>
        <w:p w14:paraId="025C3E09" w14:textId="00D0CC85" w:rsidR="00B874FC" w:rsidRDefault="00B874FC">
          <w:pPr>
            <w:pStyle w:val="TOC2"/>
            <w:rPr>
              <w:rFonts w:eastAsiaTheme="minorEastAsia"/>
              <w:noProof/>
              <w:kern w:val="2"/>
              <w:sz w:val="24"/>
              <w:szCs w:val="24"/>
              <w:lang w:val="en-US"/>
              <w14:ligatures w14:val="standardContextual"/>
            </w:rPr>
          </w:pPr>
          <w:hyperlink w:anchor="_Toc225505178" w:history="1">
            <w:r w:rsidRPr="000D7077">
              <w:rPr>
                <w:rStyle w:val="Hyperlink"/>
                <w:rFonts w:cstheme="minorHAnsi"/>
                <w:b/>
                <w:bCs/>
                <w:iCs/>
                <w:noProof/>
              </w:rPr>
              <w:t>7.7.</w:t>
            </w:r>
            <w:r>
              <w:rPr>
                <w:rFonts w:eastAsiaTheme="minorEastAsia"/>
                <w:noProof/>
                <w:kern w:val="2"/>
                <w:sz w:val="24"/>
                <w:szCs w:val="24"/>
                <w:lang w:val="en-US"/>
                <w14:ligatures w14:val="standardContextual"/>
              </w:rPr>
              <w:tab/>
            </w:r>
            <w:r w:rsidRPr="000D7077">
              <w:rPr>
                <w:rStyle w:val="Hyperlink"/>
                <w:rFonts w:cstheme="minorHAnsi"/>
                <w:b/>
                <w:bCs/>
                <w:iCs/>
                <w:noProof/>
              </w:rPr>
              <w:t>Renunțarea la cererea de finanțare</w:t>
            </w:r>
            <w:r>
              <w:rPr>
                <w:noProof/>
                <w:webHidden/>
              </w:rPr>
              <w:tab/>
            </w:r>
            <w:r>
              <w:rPr>
                <w:noProof/>
                <w:webHidden/>
              </w:rPr>
              <w:fldChar w:fldCharType="begin"/>
            </w:r>
            <w:r>
              <w:rPr>
                <w:noProof/>
                <w:webHidden/>
              </w:rPr>
              <w:instrText xml:space="preserve"> PAGEREF _Toc225505178 \h </w:instrText>
            </w:r>
            <w:r>
              <w:rPr>
                <w:noProof/>
                <w:webHidden/>
              </w:rPr>
            </w:r>
            <w:r>
              <w:rPr>
                <w:noProof/>
                <w:webHidden/>
              </w:rPr>
              <w:fldChar w:fldCharType="separate"/>
            </w:r>
            <w:r>
              <w:rPr>
                <w:noProof/>
                <w:webHidden/>
              </w:rPr>
              <w:t>52</w:t>
            </w:r>
            <w:r>
              <w:rPr>
                <w:noProof/>
                <w:webHidden/>
              </w:rPr>
              <w:fldChar w:fldCharType="end"/>
            </w:r>
          </w:hyperlink>
        </w:p>
        <w:p w14:paraId="27C49F69" w14:textId="4E18B3AB" w:rsidR="00B874FC" w:rsidRDefault="00B874FC">
          <w:pPr>
            <w:pStyle w:val="TOC1"/>
            <w:rPr>
              <w:rFonts w:eastAsiaTheme="minorEastAsia"/>
              <w:noProof/>
              <w:kern w:val="2"/>
              <w:sz w:val="24"/>
              <w:szCs w:val="24"/>
              <w:lang w:val="en-US"/>
              <w14:ligatures w14:val="standardContextual"/>
            </w:rPr>
          </w:pPr>
          <w:hyperlink w:anchor="_Toc225505179" w:history="1">
            <w:r w:rsidRPr="000D7077">
              <w:rPr>
                <w:rStyle w:val="Hyperlink"/>
                <w:rFonts w:cstheme="minorHAnsi"/>
                <w:b/>
                <w:bCs/>
                <w:iCs/>
                <w:noProof/>
              </w:rPr>
              <w:t>8.</w:t>
            </w:r>
            <w:r>
              <w:rPr>
                <w:rFonts w:eastAsiaTheme="minorEastAsia"/>
                <w:noProof/>
                <w:kern w:val="2"/>
                <w:sz w:val="24"/>
                <w:szCs w:val="24"/>
                <w:lang w:val="en-US"/>
                <w14:ligatures w14:val="standardContextual"/>
              </w:rPr>
              <w:tab/>
            </w:r>
            <w:r w:rsidRPr="000D7077">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_Toc225505179 \h </w:instrText>
            </w:r>
            <w:r>
              <w:rPr>
                <w:noProof/>
                <w:webHidden/>
              </w:rPr>
            </w:r>
            <w:r>
              <w:rPr>
                <w:noProof/>
                <w:webHidden/>
              </w:rPr>
              <w:fldChar w:fldCharType="separate"/>
            </w:r>
            <w:r>
              <w:rPr>
                <w:noProof/>
                <w:webHidden/>
              </w:rPr>
              <w:t>52</w:t>
            </w:r>
            <w:r>
              <w:rPr>
                <w:noProof/>
                <w:webHidden/>
              </w:rPr>
              <w:fldChar w:fldCharType="end"/>
            </w:r>
          </w:hyperlink>
        </w:p>
        <w:p w14:paraId="3D244535" w14:textId="4703C22E" w:rsidR="00B874FC" w:rsidRDefault="00B874FC">
          <w:pPr>
            <w:pStyle w:val="TOC2"/>
            <w:rPr>
              <w:rFonts w:eastAsiaTheme="minorEastAsia"/>
              <w:noProof/>
              <w:kern w:val="2"/>
              <w:sz w:val="24"/>
              <w:szCs w:val="24"/>
              <w:lang w:val="en-US"/>
              <w14:ligatures w14:val="standardContextual"/>
            </w:rPr>
          </w:pPr>
          <w:hyperlink w:anchor="_Toc225505180" w:history="1">
            <w:r w:rsidRPr="000D7077">
              <w:rPr>
                <w:rStyle w:val="Hyperlink"/>
                <w:rFonts w:cstheme="minorHAnsi"/>
                <w:b/>
                <w:bCs/>
                <w:iCs/>
                <w:noProof/>
              </w:rPr>
              <w:t>8.1.</w:t>
            </w:r>
            <w:r>
              <w:rPr>
                <w:rFonts w:eastAsiaTheme="minorEastAsia"/>
                <w:noProof/>
                <w:kern w:val="2"/>
                <w:sz w:val="24"/>
                <w:szCs w:val="24"/>
                <w:lang w:val="en-US"/>
                <w14:ligatures w14:val="standardContextual"/>
              </w:rPr>
              <w:tab/>
            </w:r>
            <w:r w:rsidRPr="000D7077">
              <w:rPr>
                <w:rStyle w:val="Hyperlink"/>
                <w:rFonts w:cstheme="minorHAnsi"/>
                <w:b/>
                <w:bCs/>
                <w:iCs/>
                <w:noProof/>
              </w:rPr>
              <w:t>Principalele etape ale procesului de evaluare, selecție și contractare</w:t>
            </w:r>
            <w:r>
              <w:rPr>
                <w:noProof/>
                <w:webHidden/>
              </w:rPr>
              <w:tab/>
            </w:r>
            <w:r>
              <w:rPr>
                <w:noProof/>
                <w:webHidden/>
              </w:rPr>
              <w:fldChar w:fldCharType="begin"/>
            </w:r>
            <w:r>
              <w:rPr>
                <w:noProof/>
                <w:webHidden/>
              </w:rPr>
              <w:instrText xml:space="preserve"> PAGEREF _Toc225505180 \h </w:instrText>
            </w:r>
            <w:r>
              <w:rPr>
                <w:noProof/>
                <w:webHidden/>
              </w:rPr>
            </w:r>
            <w:r>
              <w:rPr>
                <w:noProof/>
                <w:webHidden/>
              </w:rPr>
              <w:fldChar w:fldCharType="separate"/>
            </w:r>
            <w:r>
              <w:rPr>
                <w:noProof/>
                <w:webHidden/>
              </w:rPr>
              <w:t>52</w:t>
            </w:r>
            <w:r>
              <w:rPr>
                <w:noProof/>
                <w:webHidden/>
              </w:rPr>
              <w:fldChar w:fldCharType="end"/>
            </w:r>
          </w:hyperlink>
        </w:p>
        <w:p w14:paraId="337FC65D" w14:textId="25089266" w:rsidR="00B874FC" w:rsidRDefault="00B874FC">
          <w:pPr>
            <w:pStyle w:val="TOC2"/>
            <w:rPr>
              <w:rFonts w:eastAsiaTheme="minorEastAsia"/>
              <w:noProof/>
              <w:kern w:val="2"/>
              <w:sz w:val="24"/>
              <w:szCs w:val="24"/>
              <w:lang w:val="en-US"/>
              <w14:ligatures w14:val="standardContextual"/>
            </w:rPr>
          </w:pPr>
          <w:hyperlink w:anchor="_Toc225505181" w:history="1">
            <w:r w:rsidRPr="000D7077">
              <w:rPr>
                <w:rStyle w:val="Hyperlink"/>
                <w:rFonts w:cstheme="minorHAnsi"/>
                <w:b/>
                <w:bCs/>
                <w:iCs/>
                <w:noProof/>
              </w:rPr>
              <w:t>8.2.</w:t>
            </w:r>
            <w:r>
              <w:rPr>
                <w:rFonts w:eastAsiaTheme="minorEastAsia"/>
                <w:noProof/>
                <w:kern w:val="2"/>
                <w:sz w:val="24"/>
                <w:szCs w:val="24"/>
                <w:lang w:val="en-US"/>
                <w14:ligatures w14:val="standardContextual"/>
              </w:rPr>
              <w:tab/>
            </w:r>
            <w:r w:rsidRPr="000D7077">
              <w:rPr>
                <w:rStyle w:val="Hyperlink"/>
                <w:rFonts w:cstheme="minorHAnsi"/>
                <w:b/>
                <w:bCs/>
                <w:iCs/>
                <w:noProof/>
              </w:rPr>
              <w:t>Conformitate administrativă – DECLARAȚIA UNICĂ</w:t>
            </w:r>
            <w:r>
              <w:rPr>
                <w:noProof/>
                <w:webHidden/>
              </w:rPr>
              <w:tab/>
            </w:r>
            <w:r>
              <w:rPr>
                <w:noProof/>
                <w:webHidden/>
              </w:rPr>
              <w:fldChar w:fldCharType="begin"/>
            </w:r>
            <w:r>
              <w:rPr>
                <w:noProof/>
                <w:webHidden/>
              </w:rPr>
              <w:instrText xml:space="preserve"> PAGEREF _Toc225505181 \h </w:instrText>
            </w:r>
            <w:r>
              <w:rPr>
                <w:noProof/>
                <w:webHidden/>
              </w:rPr>
            </w:r>
            <w:r>
              <w:rPr>
                <w:noProof/>
                <w:webHidden/>
              </w:rPr>
              <w:fldChar w:fldCharType="separate"/>
            </w:r>
            <w:r>
              <w:rPr>
                <w:noProof/>
                <w:webHidden/>
              </w:rPr>
              <w:t>52</w:t>
            </w:r>
            <w:r>
              <w:rPr>
                <w:noProof/>
                <w:webHidden/>
              </w:rPr>
              <w:fldChar w:fldCharType="end"/>
            </w:r>
          </w:hyperlink>
        </w:p>
        <w:p w14:paraId="47E9BBE5" w14:textId="727A5297" w:rsidR="00B874FC" w:rsidRDefault="00B874FC">
          <w:pPr>
            <w:pStyle w:val="TOC2"/>
            <w:rPr>
              <w:rFonts w:eastAsiaTheme="minorEastAsia"/>
              <w:noProof/>
              <w:kern w:val="2"/>
              <w:sz w:val="24"/>
              <w:szCs w:val="24"/>
              <w:lang w:val="en-US"/>
              <w14:ligatures w14:val="standardContextual"/>
            </w:rPr>
          </w:pPr>
          <w:hyperlink w:anchor="_Toc225505182" w:history="1">
            <w:r w:rsidRPr="000D7077">
              <w:rPr>
                <w:rStyle w:val="Hyperlink"/>
                <w:rFonts w:cstheme="minorHAnsi"/>
                <w:b/>
                <w:bCs/>
                <w:iCs/>
                <w:noProof/>
              </w:rPr>
              <w:t>8.3.</w:t>
            </w:r>
            <w:r>
              <w:rPr>
                <w:rFonts w:eastAsiaTheme="minorEastAsia"/>
                <w:noProof/>
                <w:kern w:val="2"/>
                <w:sz w:val="24"/>
                <w:szCs w:val="24"/>
                <w:lang w:val="en-US"/>
                <w14:ligatures w14:val="standardContextual"/>
              </w:rPr>
              <w:tab/>
            </w:r>
            <w:r w:rsidRPr="000D7077">
              <w:rPr>
                <w:rStyle w:val="Hyperlink"/>
                <w:rFonts w:cstheme="minorHAnsi"/>
                <w:b/>
                <w:bCs/>
                <w:iCs/>
                <w:noProof/>
              </w:rPr>
              <w:t>Etapa de evaluare preliminară – dacă este cazul (specific pentru intervențiile FSE+)</w:t>
            </w:r>
            <w:r>
              <w:rPr>
                <w:noProof/>
                <w:webHidden/>
              </w:rPr>
              <w:tab/>
            </w:r>
            <w:r>
              <w:rPr>
                <w:noProof/>
                <w:webHidden/>
              </w:rPr>
              <w:fldChar w:fldCharType="begin"/>
            </w:r>
            <w:r>
              <w:rPr>
                <w:noProof/>
                <w:webHidden/>
              </w:rPr>
              <w:instrText xml:space="preserve"> PAGEREF _Toc225505182 \h </w:instrText>
            </w:r>
            <w:r>
              <w:rPr>
                <w:noProof/>
                <w:webHidden/>
              </w:rPr>
            </w:r>
            <w:r>
              <w:rPr>
                <w:noProof/>
                <w:webHidden/>
              </w:rPr>
              <w:fldChar w:fldCharType="separate"/>
            </w:r>
            <w:r>
              <w:rPr>
                <w:noProof/>
                <w:webHidden/>
              </w:rPr>
              <w:t>53</w:t>
            </w:r>
            <w:r>
              <w:rPr>
                <w:noProof/>
                <w:webHidden/>
              </w:rPr>
              <w:fldChar w:fldCharType="end"/>
            </w:r>
          </w:hyperlink>
        </w:p>
        <w:p w14:paraId="6CDA1F6C" w14:textId="1F3BB30B" w:rsidR="00B874FC" w:rsidRDefault="00B874FC">
          <w:pPr>
            <w:pStyle w:val="TOC2"/>
            <w:rPr>
              <w:rFonts w:eastAsiaTheme="minorEastAsia"/>
              <w:noProof/>
              <w:kern w:val="2"/>
              <w:sz w:val="24"/>
              <w:szCs w:val="24"/>
              <w:lang w:val="en-US"/>
              <w14:ligatures w14:val="standardContextual"/>
            </w:rPr>
          </w:pPr>
          <w:hyperlink w:anchor="_Toc225505183" w:history="1">
            <w:r w:rsidRPr="000D7077">
              <w:rPr>
                <w:rStyle w:val="Hyperlink"/>
                <w:rFonts w:cstheme="minorHAnsi"/>
                <w:b/>
                <w:bCs/>
                <w:iCs/>
                <w:noProof/>
              </w:rPr>
              <w:t>8.4.</w:t>
            </w:r>
            <w:r>
              <w:rPr>
                <w:rFonts w:eastAsiaTheme="minorEastAsia"/>
                <w:noProof/>
                <w:kern w:val="2"/>
                <w:sz w:val="24"/>
                <w:szCs w:val="24"/>
                <w:lang w:val="en-US"/>
                <w14:ligatures w14:val="standardContextual"/>
              </w:rPr>
              <w:tab/>
            </w:r>
            <w:r w:rsidRPr="000D7077">
              <w:rPr>
                <w:rStyle w:val="Hyperlink"/>
                <w:rFonts w:cstheme="minorHAnsi"/>
                <w:b/>
                <w:bCs/>
                <w:iCs/>
                <w:noProof/>
              </w:rPr>
              <w:t>Evaluarea tehnică și financiară. Criterii de evaluare tehnică și financiară</w:t>
            </w:r>
            <w:r>
              <w:rPr>
                <w:noProof/>
                <w:webHidden/>
              </w:rPr>
              <w:tab/>
            </w:r>
            <w:r>
              <w:rPr>
                <w:noProof/>
                <w:webHidden/>
              </w:rPr>
              <w:fldChar w:fldCharType="begin"/>
            </w:r>
            <w:r>
              <w:rPr>
                <w:noProof/>
                <w:webHidden/>
              </w:rPr>
              <w:instrText xml:space="preserve"> PAGEREF _Toc225505183 \h </w:instrText>
            </w:r>
            <w:r>
              <w:rPr>
                <w:noProof/>
                <w:webHidden/>
              </w:rPr>
            </w:r>
            <w:r>
              <w:rPr>
                <w:noProof/>
                <w:webHidden/>
              </w:rPr>
              <w:fldChar w:fldCharType="separate"/>
            </w:r>
            <w:r>
              <w:rPr>
                <w:noProof/>
                <w:webHidden/>
              </w:rPr>
              <w:t>53</w:t>
            </w:r>
            <w:r>
              <w:rPr>
                <w:noProof/>
                <w:webHidden/>
              </w:rPr>
              <w:fldChar w:fldCharType="end"/>
            </w:r>
          </w:hyperlink>
        </w:p>
        <w:p w14:paraId="06F46D45" w14:textId="39A29053" w:rsidR="00B874FC" w:rsidRDefault="00B874FC">
          <w:pPr>
            <w:pStyle w:val="TOC2"/>
            <w:rPr>
              <w:rFonts w:eastAsiaTheme="minorEastAsia"/>
              <w:noProof/>
              <w:kern w:val="2"/>
              <w:sz w:val="24"/>
              <w:szCs w:val="24"/>
              <w:lang w:val="en-US"/>
              <w14:ligatures w14:val="standardContextual"/>
            </w:rPr>
          </w:pPr>
          <w:hyperlink w:anchor="_Toc225505184" w:history="1">
            <w:r w:rsidRPr="000D7077">
              <w:rPr>
                <w:rStyle w:val="Hyperlink"/>
                <w:rFonts w:cstheme="minorHAnsi"/>
                <w:b/>
                <w:bCs/>
                <w:iCs/>
                <w:noProof/>
              </w:rPr>
              <w:t>8.5.</w:t>
            </w:r>
            <w:r>
              <w:rPr>
                <w:rFonts w:eastAsiaTheme="minorEastAsia"/>
                <w:noProof/>
                <w:kern w:val="2"/>
                <w:sz w:val="24"/>
                <w:szCs w:val="24"/>
                <w:lang w:val="en-US"/>
                <w14:ligatures w14:val="standardContextual"/>
              </w:rPr>
              <w:tab/>
            </w:r>
            <w:r w:rsidRPr="000D7077">
              <w:rPr>
                <w:rStyle w:val="Hyperlink"/>
                <w:rFonts w:cstheme="minorHAnsi"/>
                <w:b/>
                <w:bCs/>
                <w:iCs/>
                <w:noProof/>
              </w:rPr>
              <w:t>Aplicarea pragului de calitate</w:t>
            </w:r>
            <w:r>
              <w:rPr>
                <w:noProof/>
                <w:webHidden/>
              </w:rPr>
              <w:tab/>
            </w:r>
            <w:r>
              <w:rPr>
                <w:noProof/>
                <w:webHidden/>
              </w:rPr>
              <w:fldChar w:fldCharType="begin"/>
            </w:r>
            <w:r>
              <w:rPr>
                <w:noProof/>
                <w:webHidden/>
              </w:rPr>
              <w:instrText xml:space="preserve"> PAGEREF _Toc225505184 \h </w:instrText>
            </w:r>
            <w:r>
              <w:rPr>
                <w:noProof/>
                <w:webHidden/>
              </w:rPr>
            </w:r>
            <w:r>
              <w:rPr>
                <w:noProof/>
                <w:webHidden/>
              </w:rPr>
              <w:fldChar w:fldCharType="separate"/>
            </w:r>
            <w:r>
              <w:rPr>
                <w:noProof/>
                <w:webHidden/>
              </w:rPr>
              <w:t>54</w:t>
            </w:r>
            <w:r>
              <w:rPr>
                <w:noProof/>
                <w:webHidden/>
              </w:rPr>
              <w:fldChar w:fldCharType="end"/>
            </w:r>
          </w:hyperlink>
        </w:p>
        <w:p w14:paraId="6A10AD6E" w14:textId="673A2D51" w:rsidR="00B874FC" w:rsidRDefault="00B874FC">
          <w:pPr>
            <w:pStyle w:val="TOC2"/>
            <w:rPr>
              <w:rFonts w:eastAsiaTheme="minorEastAsia"/>
              <w:noProof/>
              <w:kern w:val="2"/>
              <w:sz w:val="24"/>
              <w:szCs w:val="24"/>
              <w:lang w:val="en-US"/>
              <w14:ligatures w14:val="standardContextual"/>
            </w:rPr>
          </w:pPr>
          <w:hyperlink w:anchor="_Toc225505185" w:history="1">
            <w:r w:rsidRPr="000D7077">
              <w:rPr>
                <w:rStyle w:val="Hyperlink"/>
                <w:rFonts w:cstheme="minorHAnsi"/>
                <w:b/>
                <w:bCs/>
                <w:iCs/>
                <w:noProof/>
              </w:rPr>
              <w:t>8.6.</w:t>
            </w:r>
            <w:r>
              <w:rPr>
                <w:rFonts w:eastAsiaTheme="minorEastAsia"/>
                <w:noProof/>
                <w:kern w:val="2"/>
                <w:sz w:val="24"/>
                <w:szCs w:val="24"/>
                <w:lang w:val="en-US"/>
                <w14:ligatures w14:val="standardContextual"/>
              </w:rPr>
              <w:tab/>
            </w:r>
            <w:r w:rsidRPr="000D7077">
              <w:rPr>
                <w:rStyle w:val="Hyperlink"/>
                <w:rFonts w:cstheme="minorHAnsi"/>
                <w:b/>
                <w:bCs/>
                <w:iCs/>
                <w:noProof/>
              </w:rPr>
              <w:t>Aplicarea pragului de excelență</w:t>
            </w:r>
            <w:r>
              <w:rPr>
                <w:noProof/>
                <w:webHidden/>
              </w:rPr>
              <w:tab/>
            </w:r>
            <w:r>
              <w:rPr>
                <w:noProof/>
                <w:webHidden/>
              </w:rPr>
              <w:fldChar w:fldCharType="begin"/>
            </w:r>
            <w:r>
              <w:rPr>
                <w:noProof/>
                <w:webHidden/>
              </w:rPr>
              <w:instrText xml:space="preserve"> PAGEREF _Toc225505185 \h </w:instrText>
            </w:r>
            <w:r>
              <w:rPr>
                <w:noProof/>
                <w:webHidden/>
              </w:rPr>
            </w:r>
            <w:r>
              <w:rPr>
                <w:noProof/>
                <w:webHidden/>
              </w:rPr>
              <w:fldChar w:fldCharType="separate"/>
            </w:r>
            <w:r>
              <w:rPr>
                <w:noProof/>
                <w:webHidden/>
              </w:rPr>
              <w:t>55</w:t>
            </w:r>
            <w:r>
              <w:rPr>
                <w:noProof/>
                <w:webHidden/>
              </w:rPr>
              <w:fldChar w:fldCharType="end"/>
            </w:r>
          </w:hyperlink>
        </w:p>
        <w:p w14:paraId="1CDA4C19" w14:textId="3EE97A7C" w:rsidR="00B874FC" w:rsidRDefault="00B874FC">
          <w:pPr>
            <w:pStyle w:val="TOC2"/>
            <w:rPr>
              <w:rFonts w:eastAsiaTheme="minorEastAsia"/>
              <w:noProof/>
              <w:kern w:val="2"/>
              <w:sz w:val="24"/>
              <w:szCs w:val="24"/>
              <w:lang w:val="en-US"/>
              <w14:ligatures w14:val="standardContextual"/>
            </w:rPr>
          </w:pPr>
          <w:hyperlink w:anchor="_Toc225505186" w:history="1">
            <w:r w:rsidRPr="000D7077">
              <w:rPr>
                <w:rStyle w:val="Hyperlink"/>
                <w:rFonts w:cstheme="minorHAnsi"/>
                <w:b/>
                <w:bCs/>
                <w:iCs/>
                <w:noProof/>
              </w:rPr>
              <w:t>8.7.</w:t>
            </w:r>
            <w:r>
              <w:rPr>
                <w:rFonts w:eastAsiaTheme="minorEastAsia"/>
                <w:noProof/>
                <w:kern w:val="2"/>
                <w:sz w:val="24"/>
                <w:szCs w:val="24"/>
                <w:lang w:val="en-US"/>
                <w14:ligatures w14:val="standardContextual"/>
              </w:rPr>
              <w:tab/>
            </w:r>
            <w:r w:rsidRPr="000D7077">
              <w:rPr>
                <w:rStyle w:val="Hyperlink"/>
                <w:rFonts w:cstheme="minorHAnsi"/>
                <w:b/>
                <w:bCs/>
                <w:iCs/>
                <w:noProof/>
              </w:rPr>
              <w:t>Notificarea rezultatului evaluării tehnice și financiare.</w:t>
            </w:r>
            <w:r>
              <w:rPr>
                <w:noProof/>
                <w:webHidden/>
              </w:rPr>
              <w:tab/>
            </w:r>
            <w:r>
              <w:rPr>
                <w:noProof/>
                <w:webHidden/>
              </w:rPr>
              <w:fldChar w:fldCharType="begin"/>
            </w:r>
            <w:r>
              <w:rPr>
                <w:noProof/>
                <w:webHidden/>
              </w:rPr>
              <w:instrText xml:space="preserve"> PAGEREF _Toc225505186 \h </w:instrText>
            </w:r>
            <w:r>
              <w:rPr>
                <w:noProof/>
                <w:webHidden/>
              </w:rPr>
            </w:r>
            <w:r>
              <w:rPr>
                <w:noProof/>
                <w:webHidden/>
              </w:rPr>
              <w:fldChar w:fldCharType="separate"/>
            </w:r>
            <w:r>
              <w:rPr>
                <w:noProof/>
                <w:webHidden/>
              </w:rPr>
              <w:t>55</w:t>
            </w:r>
            <w:r>
              <w:rPr>
                <w:noProof/>
                <w:webHidden/>
              </w:rPr>
              <w:fldChar w:fldCharType="end"/>
            </w:r>
          </w:hyperlink>
        </w:p>
        <w:p w14:paraId="7DA62D93" w14:textId="6784D656" w:rsidR="00B874FC" w:rsidRDefault="00B874FC">
          <w:pPr>
            <w:pStyle w:val="TOC2"/>
            <w:rPr>
              <w:rFonts w:eastAsiaTheme="minorEastAsia"/>
              <w:noProof/>
              <w:kern w:val="2"/>
              <w:sz w:val="24"/>
              <w:szCs w:val="24"/>
              <w:lang w:val="en-US"/>
              <w14:ligatures w14:val="standardContextual"/>
            </w:rPr>
          </w:pPr>
          <w:hyperlink w:anchor="_Toc225505187" w:history="1">
            <w:r w:rsidRPr="000D7077">
              <w:rPr>
                <w:rStyle w:val="Hyperlink"/>
                <w:rFonts w:cstheme="minorHAnsi"/>
                <w:b/>
                <w:bCs/>
                <w:iCs/>
                <w:noProof/>
              </w:rPr>
              <w:t>8.8.</w:t>
            </w:r>
            <w:r>
              <w:rPr>
                <w:rFonts w:eastAsiaTheme="minorEastAsia"/>
                <w:noProof/>
                <w:kern w:val="2"/>
                <w:sz w:val="24"/>
                <w:szCs w:val="24"/>
                <w:lang w:val="en-US"/>
                <w14:ligatures w14:val="standardContextual"/>
              </w:rPr>
              <w:tab/>
            </w:r>
            <w:r w:rsidRPr="000D7077">
              <w:rPr>
                <w:rStyle w:val="Hyperlink"/>
                <w:rFonts w:cstheme="minorHAnsi"/>
                <w:b/>
                <w:bCs/>
                <w:iCs/>
                <w:noProof/>
              </w:rPr>
              <w:t>Contestații</w:t>
            </w:r>
            <w:r>
              <w:rPr>
                <w:noProof/>
                <w:webHidden/>
              </w:rPr>
              <w:tab/>
            </w:r>
            <w:r>
              <w:rPr>
                <w:noProof/>
                <w:webHidden/>
              </w:rPr>
              <w:fldChar w:fldCharType="begin"/>
            </w:r>
            <w:r>
              <w:rPr>
                <w:noProof/>
                <w:webHidden/>
              </w:rPr>
              <w:instrText xml:space="preserve"> PAGEREF _Toc225505187 \h </w:instrText>
            </w:r>
            <w:r>
              <w:rPr>
                <w:noProof/>
                <w:webHidden/>
              </w:rPr>
            </w:r>
            <w:r>
              <w:rPr>
                <w:noProof/>
                <w:webHidden/>
              </w:rPr>
              <w:fldChar w:fldCharType="separate"/>
            </w:r>
            <w:r>
              <w:rPr>
                <w:noProof/>
                <w:webHidden/>
              </w:rPr>
              <w:t>55</w:t>
            </w:r>
            <w:r>
              <w:rPr>
                <w:noProof/>
                <w:webHidden/>
              </w:rPr>
              <w:fldChar w:fldCharType="end"/>
            </w:r>
          </w:hyperlink>
        </w:p>
        <w:p w14:paraId="6B2F6014" w14:textId="4CFD558B" w:rsidR="00B874FC" w:rsidRDefault="00B874FC">
          <w:pPr>
            <w:pStyle w:val="TOC2"/>
            <w:rPr>
              <w:rFonts w:eastAsiaTheme="minorEastAsia"/>
              <w:noProof/>
              <w:kern w:val="2"/>
              <w:sz w:val="24"/>
              <w:szCs w:val="24"/>
              <w:lang w:val="en-US"/>
              <w14:ligatures w14:val="standardContextual"/>
            </w:rPr>
          </w:pPr>
          <w:hyperlink w:anchor="_Toc225505188" w:history="1">
            <w:r w:rsidRPr="000D7077">
              <w:rPr>
                <w:rStyle w:val="Hyperlink"/>
                <w:rFonts w:cstheme="minorHAnsi"/>
                <w:b/>
                <w:bCs/>
                <w:iCs/>
                <w:noProof/>
              </w:rPr>
              <w:t>8.9.</w:t>
            </w:r>
            <w:r>
              <w:rPr>
                <w:rFonts w:eastAsiaTheme="minorEastAsia"/>
                <w:noProof/>
                <w:kern w:val="2"/>
                <w:sz w:val="24"/>
                <w:szCs w:val="24"/>
                <w:lang w:val="en-US"/>
                <w14:ligatures w14:val="standardContextual"/>
              </w:rPr>
              <w:tab/>
            </w:r>
            <w:r w:rsidRPr="000D7077">
              <w:rPr>
                <w:rStyle w:val="Hyperlink"/>
                <w:rFonts w:cstheme="minorHAnsi"/>
                <w:b/>
                <w:bCs/>
                <w:iCs/>
                <w:noProof/>
              </w:rPr>
              <w:t>Contractarea proiectelor</w:t>
            </w:r>
            <w:r>
              <w:rPr>
                <w:noProof/>
                <w:webHidden/>
              </w:rPr>
              <w:tab/>
            </w:r>
            <w:r>
              <w:rPr>
                <w:noProof/>
                <w:webHidden/>
              </w:rPr>
              <w:fldChar w:fldCharType="begin"/>
            </w:r>
            <w:r>
              <w:rPr>
                <w:noProof/>
                <w:webHidden/>
              </w:rPr>
              <w:instrText xml:space="preserve"> PAGEREF _Toc225505188 \h </w:instrText>
            </w:r>
            <w:r>
              <w:rPr>
                <w:noProof/>
                <w:webHidden/>
              </w:rPr>
            </w:r>
            <w:r>
              <w:rPr>
                <w:noProof/>
                <w:webHidden/>
              </w:rPr>
              <w:fldChar w:fldCharType="separate"/>
            </w:r>
            <w:r>
              <w:rPr>
                <w:noProof/>
                <w:webHidden/>
              </w:rPr>
              <w:t>56</w:t>
            </w:r>
            <w:r>
              <w:rPr>
                <w:noProof/>
                <w:webHidden/>
              </w:rPr>
              <w:fldChar w:fldCharType="end"/>
            </w:r>
          </w:hyperlink>
        </w:p>
        <w:p w14:paraId="1385CCE4" w14:textId="5EA70753"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89" w:history="1">
            <w:r w:rsidRPr="000D7077">
              <w:rPr>
                <w:rStyle w:val="Hyperlink"/>
                <w:rFonts w:cstheme="minorHAnsi"/>
                <w:b/>
                <w:bCs/>
                <w:iCs/>
                <w:noProof/>
              </w:rPr>
              <w:t>8.9.1.</w:t>
            </w:r>
            <w:r>
              <w:rPr>
                <w:rFonts w:eastAsiaTheme="minorEastAsia"/>
                <w:noProof/>
                <w:kern w:val="2"/>
                <w:sz w:val="24"/>
                <w:szCs w:val="24"/>
                <w:lang w:val="en-US"/>
                <w14:ligatures w14:val="standardContextual"/>
              </w:rPr>
              <w:tab/>
            </w:r>
            <w:r w:rsidRPr="000D7077">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_Toc225505189 \h </w:instrText>
            </w:r>
            <w:r>
              <w:rPr>
                <w:noProof/>
                <w:webHidden/>
              </w:rPr>
            </w:r>
            <w:r>
              <w:rPr>
                <w:noProof/>
                <w:webHidden/>
              </w:rPr>
              <w:fldChar w:fldCharType="separate"/>
            </w:r>
            <w:r>
              <w:rPr>
                <w:noProof/>
                <w:webHidden/>
              </w:rPr>
              <w:t>56</w:t>
            </w:r>
            <w:r>
              <w:rPr>
                <w:noProof/>
                <w:webHidden/>
              </w:rPr>
              <w:fldChar w:fldCharType="end"/>
            </w:r>
          </w:hyperlink>
        </w:p>
        <w:p w14:paraId="0F11F06B" w14:textId="0E0F2B61"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90" w:history="1">
            <w:r w:rsidRPr="000D7077">
              <w:rPr>
                <w:rStyle w:val="Hyperlink"/>
                <w:rFonts w:cstheme="minorHAnsi"/>
                <w:b/>
                <w:bCs/>
                <w:iCs/>
                <w:noProof/>
              </w:rPr>
              <w:t>8.9.2.</w:t>
            </w:r>
            <w:r>
              <w:rPr>
                <w:rFonts w:eastAsiaTheme="minorEastAsia"/>
                <w:noProof/>
                <w:kern w:val="2"/>
                <w:sz w:val="24"/>
                <w:szCs w:val="24"/>
                <w:lang w:val="en-US"/>
                <w14:ligatures w14:val="standardContextual"/>
              </w:rPr>
              <w:tab/>
            </w:r>
            <w:r w:rsidRPr="000D7077">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_Toc225505190 \h </w:instrText>
            </w:r>
            <w:r>
              <w:rPr>
                <w:noProof/>
                <w:webHidden/>
              </w:rPr>
            </w:r>
            <w:r>
              <w:rPr>
                <w:noProof/>
                <w:webHidden/>
              </w:rPr>
              <w:fldChar w:fldCharType="separate"/>
            </w:r>
            <w:r>
              <w:rPr>
                <w:noProof/>
                <w:webHidden/>
              </w:rPr>
              <w:t>57</w:t>
            </w:r>
            <w:r>
              <w:rPr>
                <w:noProof/>
                <w:webHidden/>
              </w:rPr>
              <w:fldChar w:fldCharType="end"/>
            </w:r>
          </w:hyperlink>
        </w:p>
        <w:p w14:paraId="3E40E514" w14:textId="537CAC0B"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91" w:history="1">
            <w:r w:rsidRPr="000D7077">
              <w:rPr>
                <w:rStyle w:val="Hyperlink"/>
                <w:rFonts w:cstheme="minorHAnsi"/>
                <w:b/>
                <w:bCs/>
                <w:iCs/>
                <w:noProof/>
              </w:rPr>
              <w:t>8.9.3.</w:t>
            </w:r>
            <w:r>
              <w:rPr>
                <w:rFonts w:eastAsiaTheme="minorEastAsia"/>
                <w:noProof/>
                <w:kern w:val="2"/>
                <w:sz w:val="24"/>
                <w:szCs w:val="24"/>
                <w:lang w:val="en-US"/>
                <w14:ligatures w14:val="standardContextual"/>
              </w:rPr>
              <w:tab/>
            </w:r>
            <w:r w:rsidRPr="000D7077">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_Toc225505191 \h </w:instrText>
            </w:r>
            <w:r>
              <w:rPr>
                <w:noProof/>
                <w:webHidden/>
              </w:rPr>
            </w:r>
            <w:r>
              <w:rPr>
                <w:noProof/>
                <w:webHidden/>
              </w:rPr>
              <w:fldChar w:fldCharType="separate"/>
            </w:r>
            <w:r>
              <w:rPr>
                <w:noProof/>
                <w:webHidden/>
              </w:rPr>
              <w:t>58</w:t>
            </w:r>
            <w:r>
              <w:rPr>
                <w:noProof/>
                <w:webHidden/>
              </w:rPr>
              <w:fldChar w:fldCharType="end"/>
            </w:r>
          </w:hyperlink>
        </w:p>
        <w:p w14:paraId="5AA1108C" w14:textId="04FE71D4" w:rsidR="00B874FC" w:rsidRDefault="00B874FC">
          <w:pPr>
            <w:pStyle w:val="TOC3"/>
            <w:tabs>
              <w:tab w:val="left" w:pos="1320"/>
              <w:tab w:val="right" w:leader="dot" w:pos="10315"/>
            </w:tabs>
            <w:rPr>
              <w:rFonts w:eastAsiaTheme="minorEastAsia"/>
              <w:noProof/>
              <w:kern w:val="2"/>
              <w:sz w:val="24"/>
              <w:szCs w:val="24"/>
              <w:lang w:val="en-US"/>
              <w14:ligatures w14:val="standardContextual"/>
            </w:rPr>
          </w:pPr>
          <w:hyperlink w:anchor="_Toc225505192" w:history="1">
            <w:r w:rsidRPr="000D7077">
              <w:rPr>
                <w:rStyle w:val="Hyperlink"/>
                <w:rFonts w:cstheme="minorHAnsi"/>
                <w:b/>
                <w:bCs/>
                <w:iCs/>
                <w:noProof/>
              </w:rPr>
              <w:t>8.9.4.</w:t>
            </w:r>
            <w:r>
              <w:rPr>
                <w:rFonts w:eastAsiaTheme="minorEastAsia"/>
                <w:noProof/>
                <w:kern w:val="2"/>
                <w:sz w:val="24"/>
                <w:szCs w:val="24"/>
                <w:lang w:val="en-US"/>
                <w14:ligatures w14:val="standardContextual"/>
              </w:rPr>
              <w:tab/>
            </w:r>
            <w:r w:rsidRPr="000D7077">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_Toc225505192 \h </w:instrText>
            </w:r>
            <w:r>
              <w:rPr>
                <w:noProof/>
                <w:webHidden/>
              </w:rPr>
            </w:r>
            <w:r>
              <w:rPr>
                <w:noProof/>
                <w:webHidden/>
              </w:rPr>
              <w:fldChar w:fldCharType="separate"/>
            </w:r>
            <w:r>
              <w:rPr>
                <w:noProof/>
                <w:webHidden/>
              </w:rPr>
              <w:t>58</w:t>
            </w:r>
            <w:r>
              <w:rPr>
                <w:noProof/>
                <w:webHidden/>
              </w:rPr>
              <w:fldChar w:fldCharType="end"/>
            </w:r>
          </w:hyperlink>
        </w:p>
        <w:p w14:paraId="7004B45B" w14:textId="27D8099F" w:rsidR="00B874FC" w:rsidRDefault="00B874FC">
          <w:pPr>
            <w:pStyle w:val="TOC1"/>
            <w:rPr>
              <w:rFonts w:eastAsiaTheme="minorEastAsia"/>
              <w:noProof/>
              <w:kern w:val="2"/>
              <w:sz w:val="24"/>
              <w:szCs w:val="24"/>
              <w:lang w:val="en-US"/>
              <w14:ligatures w14:val="standardContextual"/>
            </w:rPr>
          </w:pPr>
          <w:hyperlink w:anchor="_Toc225505193" w:history="1">
            <w:r w:rsidRPr="000D7077">
              <w:rPr>
                <w:rStyle w:val="Hyperlink"/>
                <w:rFonts w:cstheme="minorHAnsi"/>
                <w:b/>
                <w:bCs/>
                <w:iCs/>
                <w:noProof/>
              </w:rPr>
              <w:t>9.</w:t>
            </w:r>
            <w:r>
              <w:rPr>
                <w:rFonts w:eastAsiaTheme="minorEastAsia"/>
                <w:noProof/>
                <w:kern w:val="2"/>
                <w:sz w:val="24"/>
                <w:szCs w:val="24"/>
                <w:lang w:val="en-US"/>
                <w14:ligatures w14:val="standardContextual"/>
              </w:rPr>
              <w:tab/>
            </w:r>
            <w:r w:rsidRPr="000D7077">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_Toc225505193 \h </w:instrText>
            </w:r>
            <w:r>
              <w:rPr>
                <w:noProof/>
                <w:webHidden/>
              </w:rPr>
            </w:r>
            <w:r>
              <w:rPr>
                <w:noProof/>
                <w:webHidden/>
              </w:rPr>
              <w:fldChar w:fldCharType="separate"/>
            </w:r>
            <w:r>
              <w:rPr>
                <w:noProof/>
                <w:webHidden/>
              </w:rPr>
              <w:t>58</w:t>
            </w:r>
            <w:r>
              <w:rPr>
                <w:noProof/>
                <w:webHidden/>
              </w:rPr>
              <w:fldChar w:fldCharType="end"/>
            </w:r>
          </w:hyperlink>
        </w:p>
        <w:p w14:paraId="7F87FDAB" w14:textId="634CBEF3" w:rsidR="00B874FC" w:rsidRDefault="00B874FC">
          <w:pPr>
            <w:pStyle w:val="TOC1"/>
            <w:rPr>
              <w:rFonts w:eastAsiaTheme="minorEastAsia"/>
              <w:noProof/>
              <w:kern w:val="2"/>
              <w:sz w:val="24"/>
              <w:szCs w:val="24"/>
              <w:lang w:val="en-US"/>
              <w14:ligatures w14:val="standardContextual"/>
            </w:rPr>
          </w:pPr>
          <w:hyperlink w:anchor="_Toc225505194" w:history="1">
            <w:r w:rsidRPr="000D7077">
              <w:rPr>
                <w:rStyle w:val="Hyperlink"/>
                <w:rFonts w:cstheme="minorHAnsi"/>
                <w:b/>
                <w:bCs/>
                <w:iCs/>
                <w:noProof/>
              </w:rPr>
              <w:t>10.</w:t>
            </w:r>
            <w:r>
              <w:rPr>
                <w:rFonts w:eastAsiaTheme="minorEastAsia"/>
                <w:noProof/>
                <w:kern w:val="2"/>
                <w:sz w:val="24"/>
                <w:szCs w:val="24"/>
                <w:lang w:val="en-US"/>
                <w14:ligatures w14:val="standardContextual"/>
              </w:rPr>
              <w:tab/>
            </w:r>
            <w:r w:rsidRPr="000D7077">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_Toc225505194 \h </w:instrText>
            </w:r>
            <w:r>
              <w:rPr>
                <w:noProof/>
                <w:webHidden/>
              </w:rPr>
            </w:r>
            <w:r>
              <w:rPr>
                <w:noProof/>
                <w:webHidden/>
              </w:rPr>
              <w:fldChar w:fldCharType="separate"/>
            </w:r>
            <w:r>
              <w:rPr>
                <w:noProof/>
                <w:webHidden/>
              </w:rPr>
              <w:t>59</w:t>
            </w:r>
            <w:r>
              <w:rPr>
                <w:noProof/>
                <w:webHidden/>
              </w:rPr>
              <w:fldChar w:fldCharType="end"/>
            </w:r>
          </w:hyperlink>
        </w:p>
        <w:p w14:paraId="1F1B77A5" w14:textId="2F569E66" w:rsidR="00B874FC" w:rsidRDefault="00B874FC">
          <w:pPr>
            <w:pStyle w:val="TOC1"/>
            <w:rPr>
              <w:rFonts w:eastAsiaTheme="minorEastAsia"/>
              <w:noProof/>
              <w:kern w:val="2"/>
              <w:sz w:val="24"/>
              <w:szCs w:val="24"/>
              <w:lang w:val="en-US"/>
              <w14:ligatures w14:val="standardContextual"/>
            </w:rPr>
          </w:pPr>
          <w:hyperlink w:anchor="_Toc225505195" w:history="1">
            <w:r w:rsidRPr="000D7077">
              <w:rPr>
                <w:rStyle w:val="Hyperlink"/>
                <w:rFonts w:cstheme="minorHAnsi"/>
                <w:b/>
                <w:bCs/>
                <w:iCs/>
                <w:noProof/>
              </w:rPr>
              <w:t>11.</w:t>
            </w:r>
            <w:r>
              <w:rPr>
                <w:rFonts w:eastAsiaTheme="minorEastAsia"/>
                <w:noProof/>
                <w:kern w:val="2"/>
                <w:sz w:val="24"/>
                <w:szCs w:val="24"/>
                <w:lang w:val="en-US"/>
                <w14:ligatures w14:val="standardContextual"/>
              </w:rPr>
              <w:tab/>
            </w:r>
            <w:r w:rsidRPr="000D7077">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_Toc225505195 \h </w:instrText>
            </w:r>
            <w:r>
              <w:rPr>
                <w:noProof/>
                <w:webHidden/>
              </w:rPr>
            </w:r>
            <w:r>
              <w:rPr>
                <w:noProof/>
                <w:webHidden/>
              </w:rPr>
              <w:fldChar w:fldCharType="separate"/>
            </w:r>
            <w:r>
              <w:rPr>
                <w:noProof/>
                <w:webHidden/>
              </w:rPr>
              <w:t>60</w:t>
            </w:r>
            <w:r>
              <w:rPr>
                <w:noProof/>
                <w:webHidden/>
              </w:rPr>
              <w:fldChar w:fldCharType="end"/>
            </w:r>
          </w:hyperlink>
        </w:p>
        <w:p w14:paraId="7BC9A56B" w14:textId="1CAEFDD2" w:rsidR="00B874FC" w:rsidRDefault="00B874FC">
          <w:pPr>
            <w:pStyle w:val="TOC2"/>
            <w:rPr>
              <w:rFonts w:eastAsiaTheme="minorEastAsia"/>
              <w:noProof/>
              <w:kern w:val="2"/>
              <w:sz w:val="24"/>
              <w:szCs w:val="24"/>
              <w:lang w:val="en-US"/>
              <w14:ligatures w14:val="standardContextual"/>
            </w:rPr>
          </w:pPr>
          <w:hyperlink w:anchor="_Toc225505196" w:history="1">
            <w:r w:rsidRPr="000D7077">
              <w:rPr>
                <w:rStyle w:val="Hyperlink"/>
                <w:rFonts w:cstheme="minorHAnsi"/>
                <w:b/>
                <w:bCs/>
                <w:iCs/>
                <w:noProof/>
              </w:rPr>
              <w:t>11.1.</w:t>
            </w:r>
            <w:r>
              <w:rPr>
                <w:rFonts w:eastAsiaTheme="minorEastAsia"/>
                <w:noProof/>
                <w:kern w:val="2"/>
                <w:sz w:val="24"/>
                <w:szCs w:val="24"/>
                <w:lang w:val="en-US"/>
                <w14:ligatures w14:val="standardContextual"/>
              </w:rPr>
              <w:tab/>
            </w:r>
            <w:r w:rsidRPr="000D7077">
              <w:rPr>
                <w:rStyle w:val="Hyperlink"/>
                <w:rFonts w:cstheme="minorHAnsi"/>
                <w:b/>
                <w:bCs/>
                <w:iCs/>
                <w:noProof/>
              </w:rPr>
              <w:t>Rapoartele de progres</w:t>
            </w:r>
            <w:r>
              <w:rPr>
                <w:noProof/>
                <w:webHidden/>
              </w:rPr>
              <w:tab/>
            </w:r>
            <w:r>
              <w:rPr>
                <w:noProof/>
                <w:webHidden/>
              </w:rPr>
              <w:fldChar w:fldCharType="begin"/>
            </w:r>
            <w:r>
              <w:rPr>
                <w:noProof/>
                <w:webHidden/>
              </w:rPr>
              <w:instrText xml:space="preserve"> PAGEREF _Toc225505196 \h </w:instrText>
            </w:r>
            <w:r>
              <w:rPr>
                <w:noProof/>
                <w:webHidden/>
              </w:rPr>
            </w:r>
            <w:r>
              <w:rPr>
                <w:noProof/>
                <w:webHidden/>
              </w:rPr>
              <w:fldChar w:fldCharType="separate"/>
            </w:r>
            <w:r>
              <w:rPr>
                <w:noProof/>
                <w:webHidden/>
              </w:rPr>
              <w:t>60</w:t>
            </w:r>
            <w:r>
              <w:rPr>
                <w:noProof/>
                <w:webHidden/>
              </w:rPr>
              <w:fldChar w:fldCharType="end"/>
            </w:r>
          </w:hyperlink>
        </w:p>
        <w:p w14:paraId="01DBE7B8" w14:textId="03916030" w:rsidR="00B874FC" w:rsidRDefault="00B874FC">
          <w:pPr>
            <w:pStyle w:val="TOC2"/>
            <w:rPr>
              <w:rFonts w:eastAsiaTheme="minorEastAsia"/>
              <w:noProof/>
              <w:kern w:val="2"/>
              <w:sz w:val="24"/>
              <w:szCs w:val="24"/>
              <w:lang w:val="en-US"/>
              <w14:ligatures w14:val="standardContextual"/>
            </w:rPr>
          </w:pPr>
          <w:hyperlink w:anchor="_Toc225505197" w:history="1">
            <w:r w:rsidRPr="000D7077">
              <w:rPr>
                <w:rStyle w:val="Hyperlink"/>
                <w:rFonts w:cstheme="minorHAnsi"/>
                <w:b/>
                <w:bCs/>
                <w:iCs/>
                <w:noProof/>
              </w:rPr>
              <w:t>11.2.</w:t>
            </w:r>
            <w:r>
              <w:rPr>
                <w:rFonts w:eastAsiaTheme="minorEastAsia"/>
                <w:noProof/>
                <w:kern w:val="2"/>
                <w:sz w:val="24"/>
                <w:szCs w:val="24"/>
                <w:lang w:val="en-US"/>
                <w14:ligatures w14:val="standardContextual"/>
              </w:rPr>
              <w:tab/>
            </w:r>
            <w:r w:rsidRPr="000D7077">
              <w:rPr>
                <w:rStyle w:val="Hyperlink"/>
                <w:rFonts w:cstheme="minorHAnsi"/>
                <w:b/>
                <w:bCs/>
                <w:iCs/>
                <w:noProof/>
              </w:rPr>
              <w:t>Vizitele de monitorizare</w:t>
            </w:r>
            <w:r>
              <w:rPr>
                <w:noProof/>
                <w:webHidden/>
              </w:rPr>
              <w:tab/>
            </w:r>
            <w:r>
              <w:rPr>
                <w:noProof/>
                <w:webHidden/>
              </w:rPr>
              <w:fldChar w:fldCharType="begin"/>
            </w:r>
            <w:r>
              <w:rPr>
                <w:noProof/>
                <w:webHidden/>
              </w:rPr>
              <w:instrText xml:space="preserve"> PAGEREF _Toc225505197 \h </w:instrText>
            </w:r>
            <w:r>
              <w:rPr>
                <w:noProof/>
                <w:webHidden/>
              </w:rPr>
            </w:r>
            <w:r>
              <w:rPr>
                <w:noProof/>
                <w:webHidden/>
              </w:rPr>
              <w:fldChar w:fldCharType="separate"/>
            </w:r>
            <w:r>
              <w:rPr>
                <w:noProof/>
                <w:webHidden/>
              </w:rPr>
              <w:t>61</w:t>
            </w:r>
            <w:r>
              <w:rPr>
                <w:noProof/>
                <w:webHidden/>
              </w:rPr>
              <w:fldChar w:fldCharType="end"/>
            </w:r>
          </w:hyperlink>
        </w:p>
        <w:p w14:paraId="6C553C68" w14:textId="2520F23F" w:rsidR="00B874FC" w:rsidRDefault="00B874FC">
          <w:pPr>
            <w:pStyle w:val="TOC2"/>
            <w:rPr>
              <w:rFonts w:eastAsiaTheme="minorEastAsia"/>
              <w:noProof/>
              <w:kern w:val="2"/>
              <w:sz w:val="24"/>
              <w:szCs w:val="24"/>
              <w:lang w:val="en-US"/>
              <w14:ligatures w14:val="standardContextual"/>
            </w:rPr>
          </w:pPr>
          <w:hyperlink w:anchor="_Toc225505198" w:history="1">
            <w:r w:rsidRPr="000D7077">
              <w:rPr>
                <w:rStyle w:val="Hyperlink"/>
                <w:rFonts w:cstheme="minorHAnsi"/>
                <w:b/>
                <w:bCs/>
                <w:iCs/>
                <w:noProof/>
              </w:rPr>
              <w:t>11.3.</w:t>
            </w:r>
            <w:r>
              <w:rPr>
                <w:rFonts w:eastAsiaTheme="minorEastAsia"/>
                <w:noProof/>
                <w:kern w:val="2"/>
                <w:sz w:val="24"/>
                <w:szCs w:val="24"/>
                <w:lang w:val="en-US"/>
                <w14:ligatures w14:val="standardContextual"/>
              </w:rPr>
              <w:tab/>
            </w:r>
            <w:r w:rsidRPr="000D7077">
              <w:rPr>
                <w:rStyle w:val="Hyperlink"/>
                <w:rFonts w:cstheme="minorHAnsi"/>
                <w:b/>
                <w:bCs/>
                <w:iCs/>
                <w:noProof/>
              </w:rPr>
              <w:t>Mecanismul specific indicatorilor de etapă. Planul de monitorizare</w:t>
            </w:r>
            <w:r>
              <w:rPr>
                <w:noProof/>
                <w:webHidden/>
              </w:rPr>
              <w:tab/>
            </w:r>
            <w:r>
              <w:rPr>
                <w:noProof/>
                <w:webHidden/>
              </w:rPr>
              <w:fldChar w:fldCharType="begin"/>
            </w:r>
            <w:r>
              <w:rPr>
                <w:noProof/>
                <w:webHidden/>
              </w:rPr>
              <w:instrText xml:space="preserve"> PAGEREF _Toc225505198 \h </w:instrText>
            </w:r>
            <w:r>
              <w:rPr>
                <w:noProof/>
                <w:webHidden/>
              </w:rPr>
            </w:r>
            <w:r>
              <w:rPr>
                <w:noProof/>
                <w:webHidden/>
              </w:rPr>
              <w:fldChar w:fldCharType="separate"/>
            </w:r>
            <w:r>
              <w:rPr>
                <w:noProof/>
                <w:webHidden/>
              </w:rPr>
              <w:t>61</w:t>
            </w:r>
            <w:r>
              <w:rPr>
                <w:noProof/>
                <w:webHidden/>
              </w:rPr>
              <w:fldChar w:fldCharType="end"/>
            </w:r>
          </w:hyperlink>
        </w:p>
        <w:p w14:paraId="1CFB5553" w14:textId="44534875" w:rsidR="00B874FC" w:rsidRDefault="00B874FC">
          <w:pPr>
            <w:pStyle w:val="TOC1"/>
            <w:rPr>
              <w:rFonts w:eastAsiaTheme="minorEastAsia"/>
              <w:noProof/>
              <w:kern w:val="2"/>
              <w:sz w:val="24"/>
              <w:szCs w:val="24"/>
              <w:lang w:val="en-US"/>
              <w14:ligatures w14:val="standardContextual"/>
            </w:rPr>
          </w:pPr>
          <w:hyperlink w:anchor="_Toc225505199" w:history="1">
            <w:r w:rsidRPr="000D7077">
              <w:rPr>
                <w:rStyle w:val="Hyperlink"/>
                <w:rFonts w:cstheme="minorHAnsi"/>
                <w:b/>
                <w:bCs/>
                <w:iCs/>
                <w:noProof/>
              </w:rPr>
              <w:t>12.</w:t>
            </w:r>
            <w:r>
              <w:rPr>
                <w:rFonts w:eastAsiaTheme="minorEastAsia"/>
                <w:noProof/>
                <w:kern w:val="2"/>
                <w:sz w:val="24"/>
                <w:szCs w:val="24"/>
                <w:lang w:val="en-US"/>
                <w14:ligatures w14:val="standardContextual"/>
              </w:rPr>
              <w:tab/>
            </w:r>
            <w:r w:rsidRPr="000D7077">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_Toc225505199 \h </w:instrText>
            </w:r>
            <w:r>
              <w:rPr>
                <w:noProof/>
                <w:webHidden/>
              </w:rPr>
            </w:r>
            <w:r>
              <w:rPr>
                <w:noProof/>
                <w:webHidden/>
              </w:rPr>
              <w:fldChar w:fldCharType="separate"/>
            </w:r>
            <w:r>
              <w:rPr>
                <w:noProof/>
                <w:webHidden/>
              </w:rPr>
              <w:t>63</w:t>
            </w:r>
            <w:r>
              <w:rPr>
                <w:noProof/>
                <w:webHidden/>
              </w:rPr>
              <w:fldChar w:fldCharType="end"/>
            </w:r>
          </w:hyperlink>
        </w:p>
        <w:p w14:paraId="71051F26" w14:textId="4E8942AE" w:rsidR="00B874FC" w:rsidRDefault="00B874FC">
          <w:pPr>
            <w:pStyle w:val="TOC2"/>
            <w:rPr>
              <w:rFonts w:eastAsiaTheme="minorEastAsia"/>
              <w:noProof/>
              <w:kern w:val="2"/>
              <w:sz w:val="24"/>
              <w:szCs w:val="24"/>
              <w:lang w:val="en-US"/>
              <w14:ligatures w14:val="standardContextual"/>
            </w:rPr>
          </w:pPr>
          <w:hyperlink w:anchor="_Toc225505200" w:history="1">
            <w:r w:rsidRPr="000D7077">
              <w:rPr>
                <w:rStyle w:val="Hyperlink"/>
                <w:rFonts w:cstheme="minorHAnsi"/>
                <w:b/>
                <w:bCs/>
                <w:iCs/>
                <w:noProof/>
              </w:rPr>
              <w:t>12.1.</w:t>
            </w:r>
            <w:r>
              <w:rPr>
                <w:rFonts w:eastAsiaTheme="minorEastAsia"/>
                <w:noProof/>
                <w:kern w:val="2"/>
                <w:sz w:val="24"/>
                <w:szCs w:val="24"/>
                <w:lang w:val="en-US"/>
                <w14:ligatures w14:val="standardContextual"/>
              </w:rPr>
              <w:tab/>
            </w:r>
            <w:r w:rsidRPr="000D7077">
              <w:rPr>
                <w:rStyle w:val="Hyperlink"/>
                <w:rFonts w:cstheme="minorHAnsi"/>
                <w:b/>
                <w:bCs/>
                <w:iCs/>
                <w:noProof/>
              </w:rPr>
              <w:t>Mecanismul cererilor de prefinanțare</w:t>
            </w:r>
            <w:r>
              <w:rPr>
                <w:noProof/>
                <w:webHidden/>
              </w:rPr>
              <w:tab/>
            </w:r>
            <w:r>
              <w:rPr>
                <w:noProof/>
                <w:webHidden/>
              </w:rPr>
              <w:fldChar w:fldCharType="begin"/>
            </w:r>
            <w:r>
              <w:rPr>
                <w:noProof/>
                <w:webHidden/>
              </w:rPr>
              <w:instrText xml:space="preserve"> PAGEREF _Toc225505200 \h </w:instrText>
            </w:r>
            <w:r>
              <w:rPr>
                <w:noProof/>
                <w:webHidden/>
              </w:rPr>
            </w:r>
            <w:r>
              <w:rPr>
                <w:noProof/>
                <w:webHidden/>
              </w:rPr>
              <w:fldChar w:fldCharType="separate"/>
            </w:r>
            <w:r>
              <w:rPr>
                <w:noProof/>
                <w:webHidden/>
              </w:rPr>
              <w:t>63</w:t>
            </w:r>
            <w:r>
              <w:rPr>
                <w:noProof/>
                <w:webHidden/>
              </w:rPr>
              <w:fldChar w:fldCharType="end"/>
            </w:r>
          </w:hyperlink>
        </w:p>
        <w:p w14:paraId="6C88F860" w14:textId="7B8C7EA7" w:rsidR="00B874FC" w:rsidRDefault="00B874FC">
          <w:pPr>
            <w:pStyle w:val="TOC2"/>
            <w:rPr>
              <w:rFonts w:eastAsiaTheme="minorEastAsia"/>
              <w:noProof/>
              <w:kern w:val="2"/>
              <w:sz w:val="24"/>
              <w:szCs w:val="24"/>
              <w:lang w:val="en-US"/>
              <w14:ligatures w14:val="standardContextual"/>
            </w:rPr>
          </w:pPr>
          <w:hyperlink w:anchor="_Toc225505201" w:history="1">
            <w:r w:rsidRPr="000D7077">
              <w:rPr>
                <w:rStyle w:val="Hyperlink"/>
                <w:rFonts w:cstheme="minorHAnsi"/>
                <w:b/>
                <w:bCs/>
                <w:iCs/>
                <w:noProof/>
              </w:rPr>
              <w:t>12.2.</w:t>
            </w:r>
            <w:r>
              <w:rPr>
                <w:rFonts w:eastAsiaTheme="minorEastAsia"/>
                <w:noProof/>
                <w:kern w:val="2"/>
                <w:sz w:val="24"/>
                <w:szCs w:val="24"/>
                <w:lang w:val="en-US"/>
                <w14:ligatures w14:val="standardContextual"/>
              </w:rPr>
              <w:tab/>
            </w:r>
            <w:r w:rsidRPr="000D7077">
              <w:rPr>
                <w:rStyle w:val="Hyperlink"/>
                <w:rFonts w:cstheme="minorHAnsi"/>
                <w:b/>
                <w:bCs/>
                <w:iCs/>
                <w:noProof/>
              </w:rPr>
              <w:t>Mecanismul cererilor de plată</w:t>
            </w:r>
            <w:r>
              <w:rPr>
                <w:noProof/>
                <w:webHidden/>
              </w:rPr>
              <w:tab/>
            </w:r>
            <w:r>
              <w:rPr>
                <w:noProof/>
                <w:webHidden/>
              </w:rPr>
              <w:fldChar w:fldCharType="begin"/>
            </w:r>
            <w:r>
              <w:rPr>
                <w:noProof/>
                <w:webHidden/>
              </w:rPr>
              <w:instrText xml:space="preserve"> PAGEREF _Toc225505201 \h </w:instrText>
            </w:r>
            <w:r>
              <w:rPr>
                <w:noProof/>
                <w:webHidden/>
              </w:rPr>
            </w:r>
            <w:r>
              <w:rPr>
                <w:noProof/>
                <w:webHidden/>
              </w:rPr>
              <w:fldChar w:fldCharType="separate"/>
            </w:r>
            <w:r>
              <w:rPr>
                <w:noProof/>
                <w:webHidden/>
              </w:rPr>
              <w:t>63</w:t>
            </w:r>
            <w:r>
              <w:rPr>
                <w:noProof/>
                <w:webHidden/>
              </w:rPr>
              <w:fldChar w:fldCharType="end"/>
            </w:r>
          </w:hyperlink>
        </w:p>
        <w:p w14:paraId="5DAD7994" w14:textId="574905EE" w:rsidR="00B874FC" w:rsidRDefault="00B874FC">
          <w:pPr>
            <w:pStyle w:val="TOC2"/>
            <w:rPr>
              <w:rFonts w:eastAsiaTheme="minorEastAsia"/>
              <w:noProof/>
              <w:kern w:val="2"/>
              <w:sz w:val="24"/>
              <w:szCs w:val="24"/>
              <w:lang w:val="en-US"/>
              <w14:ligatures w14:val="standardContextual"/>
            </w:rPr>
          </w:pPr>
          <w:hyperlink w:anchor="_Toc225505202" w:history="1">
            <w:r w:rsidRPr="000D7077">
              <w:rPr>
                <w:rStyle w:val="Hyperlink"/>
                <w:rFonts w:cstheme="minorHAnsi"/>
                <w:b/>
                <w:bCs/>
                <w:iCs/>
                <w:noProof/>
              </w:rPr>
              <w:t>12.3.</w:t>
            </w:r>
            <w:r>
              <w:rPr>
                <w:rFonts w:eastAsiaTheme="minorEastAsia"/>
                <w:noProof/>
                <w:kern w:val="2"/>
                <w:sz w:val="24"/>
                <w:szCs w:val="24"/>
                <w:lang w:val="en-US"/>
                <w14:ligatures w14:val="standardContextual"/>
              </w:rPr>
              <w:tab/>
            </w:r>
            <w:r w:rsidRPr="000D7077">
              <w:rPr>
                <w:rStyle w:val="Hyperlink"/>
                <w:rFonts w:cstheme="minorHAnsi"/>
                <w:b/>
                <w:bCs/>
                <w:iCs/>
                <w:noProof/>
              </w:rPr>
              <w:t>Mecanismul cererilor de rambursare</w:t>
            </w:r>
            <w:r>
              <w:rPr>
                <w:noProof/>
                <w:webHidden/>
              </w:rPr>
              <w:tab/>
            </w:r>
            <w:r>
              <w:rPr>
                <w:noProof/>
                <w:webHidden/>
              </w:rPr>
              <w:fldChar w:fldCharType="begin"/>
            </w:r>
            <w:r>
              <w:rPr>
                <w:noProof/>
                <w:webHidden/>
              </w:rPr>
              <w:instrText xml:space="preserve"> PAGEREF _Toc225505202 \h </w:instrText>
            </w:r>
            <w:r>
              <w:rPr>
                <w:noProof/>
                <w:webHidden/>
              </w:rPr>
            </w:r>
            <w:r>
              <w:rPr>
                <w:noProof/>
                <w:webHidden/>
              </w:rPr>
              <w:fldChar w:fldCharType="separate"/>
            </w:r>
            <w:r>
              <w:rPr>
                <w:noProof/>
                <w:webHidden/>
              </w:rPr>
              <w:t>64</w:t>
            </w:r>
            <w:r>
              <w:rPr>
                <w:noProof/>
                <w:webHidden/>
              </w:rPr>
              <w:fldChar w:fldCharType="end"/>
            </w:r>
          </w:hyperlink>
        </w:p>
        <w:p w14:paraId="631E0299" w14:textId="5CA68D83" w:rsidR="00B874FC" w:rsidRDefault="00B874FC">
          <w:pPr>
            <w:pStyle w:val="TOC2"/>
            <w:rPr>
              <w:rFonts w:eastAsiaTheme="minorEastAsia"/>
              <w:noProof/>
              <w:kern w:val="2"/>
              <w:sz w:val="24"/>
              <w:szCs w:val="24"/>
              <w:lang w:val="en-US"/>
              <w14:ligatures w14:val="standardContextual"/>
            </w:rPr>
          </w:pPr>
          <w:hyperlink w:anchor="_Toc225505203" w:history="1">
            <w:r w:rsidRPr="000D7077">
              <w:rPr>
                <w:rStyle w:val="Hyperlink"/>
                <w:rFonts w:cstheme="minorHAnsi"/>
                <w:b/>
                <w:bCs/>
                <w:iCs/>
                <w:noProof/>
              </w:rPr>
              <w:t>12.4.</w:t>
            </w:r>
            <w:r>
              <w:rPr>
                <w:rFonts w:eastAsiaTheme="minorEastAsia"/>
                <w:noProof/>
                <w:kern w:val="2"/>
                <w:sz w:val="24"/>
                <w:szCs w:val="24"/>
                <w:lang w:val="en-US"/>
                <w14:ligatures w14:val="standardContextual"/>
              </w:rPr>
              <w:tab/>
            </w:r>
            <w:r w:rsidRPr="000D7077">
              <w:rPr>
                <w:rStyle w:val="Hyperlink"/>
                <w:rFonts w:cstheme="minorHAnsi"/>
                <w:b/>
                <w:bCs/>
                <w:iCs/>
                <w:noProof/>
              </w:rPr>
              <w:t>Graficul cererilor de prefinanțare/ plată/ rambursare</w:t>
            </w:r>
            <w:r>
              <w:rPr>
                <w:noProof/>
                <w:webHidden/>
              </w:rPr>
              <w:tab/>
            </w:r>
            <w:r>
              <w:rPr>
                <w:noProof/>
                <w:webHidden/>
              </w:rPr>
              <w:fldChar w:fldCharType="begin"/>
            </w:r>
            <w:r>
              <w:rPr>
                <w:noProof/>
                <w:webHidden/>
              </w:rPr>
              <w:instrText xml:space="preserve"> PAGEREF _Toc225505203 \h </w:instrText>
            </w:r>
            <w:r>
              <w:rPr>
                <w:noProof/>
                <w:webHidden/>
              </w:rPr>
            </w:r>
            <w:r>
              <w:rPr>
                <w:noProof/>
                <w:webHidden/>
              </w:rPr>
              <w:fldChar w:fldCharType="separate"/>
            </w:r>
            <w:r>
              <w:rPr>
                <w:noProof/>
                <w:webHidden/>
              </w:rPr>
              <w:t>64</w:t>
            </w:r>
            <w:r>
              <w:rPr>
                <w:noProof/>
                <w:webHidden/>
              </w:rPr>
              <w:fldChar w:fldCharType="end"/>
            </w:r>
          </w:hyperlink>
        </w:p>
        <w:p w14:paraId="11568DA3" w14:textId="3273B5D4" w:rsidR="00B874FC" w:rsidRDefault="00B874FC">
          <w:pPr>
            <w:pStyle w:val="TOC2"/>
            <w:rPr>
              <w:rFonts w:eastAsiaTheme="minorEastAsia"/>
              <w:noProof/>
              <w:kern w:val="2"/>
              <w:sz w:val="24"/>
              <w:szCs w:val="24"/>
              <w:lang w:val="en-US"/>
              <w14:ligatures w14:val="standardContextual"/>
            </w:rPr>
          </w:pPr>
          <w:hyperlink w:anchor="_Toc225505204" w:history="1">
            <w:r w:rsidRPr="000D7077">
              <w:rPr>
                <w:rStyle w:val="Hyperlink"/>
                <w:rFonts w:cstheme="minorHAnsi"/>
                <w:b/>
                <w:bCs/>
                <w:iCs/>
                <w:noProof/>
              </w:rPr>
              <w:t>12.5.</w:t>
            </w:r>
            <w:r>
              <w:rPr>
                <w:rFonts w:eastAsiaTheme="minorEastAsia"/>
                <w:noProof/>
                <w:kern w:val="2"/>
                <w:sz w:val="24"/>
                <w:szCs w:val="24"/>
                <w:lang w:val="en-US"/>
                <w14:ligatures w14:val="standardContextual"/>
              </w:rPr>
              <w:tab/>
            </w:r>
            <w:r w:rsidRPr="000D7077">
              <w:rPr>
                <w:rStyle w:val="Hyperlink"/>
                <w:rFonts w:cstheme="minorHAnsi"/>
                <w:b/>
                <w:bCs/>
                <w:iCs/>
                <w:noProof/>
              </w:rPr>
              <w:t>Vizitele la fața locului</w:t>
            </w:r>
            <w:r>
              <w:rPr>
                <w:noProof/>
                <w:webHidden/>
              </w:rPr>
              <w:tab/>
            </w:r>
            <w:r>
              <w:rPr>
                <w:noProof/>
                <w:webHidden/>
              </w:rPr>
              <w:fldChar w:fldCharType="begin"/>
            </w:r>
            <w:r>
              <w:rPr>
                <w:noProof/>
                <w:webHidden/>
              </w:rPr>
              <w:instrText xml:space="preserve"> PAGEREF _Toc225505204 \h </w:instrText>
            </w:r>
            <w:r>
              <w:rPr>
                <w:noProof/>
                <w:webHidden/>
              </w:rPr>
            </w:r>
            <w:r>
              <w:rPr>
                <w:noProof/>
                <w:webHidden/>
              </w:rPr>
              <w:fldChar w:fldCharType="separate"/>
            </w:r>
            <w:r>
              <w:rPr>
                <w:noProof/>
                <w:webHidden/>
              </w:rPr>
              <w:t>64</w:t>
            </w:r>
            <w:r>
              <w:rPr>
                <w:noProof/>
                <w:webHidden/>
              </w:rPr>
              <w:fldChar w:fldCharType="end"/>
            </w:r>
          </w:hyperlink>
        </w:p>
        <w:p w14:paraId="408468D4" w14:textId="2DB5ED37" w:rsidR="00B874FC" w:rsidRDefault="00B874FC">
          <w:pPr>
            <w:pStyle w:val="TOC1"/>
            <w:rPr>
              <w:rFonts w:eastAsiaTheme="minorEastAsia"/>
              <w:noProof/>
              <w:kern w:val="2"/>
              <w:sz w:val="24"/>
              <w:szCs w:val="24"/>
              <w:lang w:val="en-US"/>
              <w14:ligatures w14:val="standardContextual"/>
            </w:rPr>
          </w:pPr>
          <w:hyperlink w:anchor="_Toc225505205" w:history="1">
            <w:r w:rsidRPr="000D7077">
              <w:rPr>
                <w:rStyle w:val="Hyperlink"/>
                <w:rFonts w:cstheme="minorHAnsi"/>
                <w:b/>
                <w:bCs/>
                <w:iCs/>
                <w:noProof/>
              </w:rPr>
              <w:t>13.</w:t>
            </w:r>
            <w:r>
              <w:rPr>
                <w:rFonts w:eastAsiaTheme="minorEastAsia"/>
                <w:noProof/>
                <w:kern w:val="2"/>
                <w:sz w:val="24"/>
                <w:szCs w:val="24"/>
                <w:lang w:val="en-US"/>
                <w14:ligatures w14:val="standardContextual"/>
              </w:rPr>
              <w:tab/>
            </w:r>
            <w:r w:rsidRPr="000D7077">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_Toc225505205 \h </w:instrText>
            </w:r>
            <w:r>
              <w:rPr>
                <w:noProof/>
                <w:webHidden/>
              </w:rPr>
            </w:r>
            <w:r>
              <w:rPr>
                <w:noProof/>
                <w:webHidden/>
              </w:rPr>
              <w:fldChar w:fldCharType="separate"/>
            </w:r>
            <w:r>
              <w:rPr>
                <w:noProof/>
                <w:webHidden/>
              </w:rPr>
              <w:t>64</w:t>
            </w:r>
            <w:r>
              <w:rPr>
                <w:noProof/>
                <w:webHidden/>
              </w:rPr>
              <w:fldChar w:fldCharType="end"/>
            </w:r>
          </w:hyperlink>
        </w:p>
        <w:p w14:paraId="32B652DA" w14:textId="18D947EE" w:rsidR="00B874FC" w:rsidRDefault="00B874FC">
          <w:pPr>
            <w:pStyle w:val="TOC2"/>
            <w:rPr>
              <w:rFonts w:eastAsiaTheme="minorEastAsia"/>
              <w:noProof/>
              <w:kern w:val="2"/>
              <w:sz w:val="24"/>
              <w:szCs w:val="24"/>
              <w:lang w:val="en-US"/>
              <w14:ligatures w14:val="standardContextual"/>
            </w:rPr>
          </w:pPr>
          <w:hyperlink w:anchor="_Toc225505206" w:history="1">
            <w:r w:rsidRPr="000D7077">
              <w:rPr>
                <w:rStyle w:val="Hyperlink"/>
                <w:rFonts w:cstheme="minorHAnsi"/>
                <w:b/>
                <w:bCs/>
                <w:iCs/>
                <w:noProof/>
              </w:rPr>
              <w:t>13.1.</w:t>
            </w:r>
            <w:r>
              <w:rPr>
                <w:rFonts w:eastAsiaTheme="minorEastAsia"/>
                <w:noProof/>
                <w:kern w:val="2"/>
                <w:sz w:val="24"/>
                <w:szCs w:val="24"/>
                <w:lang w:val="en-US"/>
                <w14:ligatures w14:val="standardContextual"/>
              </w:rPr>
              <w:tab/>
            </w:r>
            <w:r w:rsidRPr="000D7077">
              <w:rPr>
                <w:rStyle w:val="Hyperlink"/>
                <w:rFonts w:cstheme="minorHAnsi"/>
                <w:b/>
                <w:bCs/>
                <w:iCs/>
                <w:noProof/>
              </w:rPr>
              <w:t>Aspectele care pot face obiectul modificărilor prevederilor ghidului solicitantului</w:t>
            </w:r>
            <w:r>
              <w:rPr>
                <w:noProof/>
                <w:webHidden/>
              </w:rPr>
              <w:tab/>
            </w:r>
            <w:r>
              <w:rPr>
                <w:noProof/>
                <w:webHidden/>
              </w:rPr>
              <w:fldChar w:fldCharType="begin"/>
            </w:r>
            <w:r>
              <w:rPr>
                <w:noProof/>
                <w:webHidden/>
              </w:rPr>
              <w:instrText xml:space="preserve"> PAGEREF _Toc225505206 \h </w:instrText>
            </w:r>
            <w:r>
              <w:rPr>
                <w:noProof/>
                <w:webHidden/>
              </w:rPr>
            </w:r>
            <w:r>
              <w:rPr>
                <w:noProof/>
                <w:webHidden/>
              </w:rPr>
              <w:fldChar w:fldCharType="separate"/>
            </w:r>
            <w:r>
              <w:rPr>
                <w:noProof/>
                <w:webHidden/>
              </w:rPr>
              <w:t>64</w:t>
            </w:r>
            <w:r>
              <w:rPr>
                <w:noProof/>
                <w:webHidden/>
              </w:rPr>
              <w:fldChar w:fldCharType="end"/>
            </w:r>
          </w:hyperlink>
        </w:p>
        <w:p w14:paraId="179533C3" w14:textId="11F869CE" w:rsidR="00B874FC" w:rsidRDefault="00B874FC">
          <w:pPr>
            <w:pStyle w:val="TOC2"/>
            <w:rPr>
              <w:rFonts w:eastAsiaTheme="minorEastAsia"/>
              <w:noProof/>
              <w:kern w:val="2"/>
              <w:sz w:val="24"/>
              <w:szCs w:val="24"/>
              <w:lang w:val="en-US"/>
              <w14:ligatures w14:val="standardContextual"/>
            </w:rPr>
          </w:pPr>
          <w:hyperlink w:anchor="_Toc225505207" w:history="1">
            <w:r w:rsidRPr="000D7077">
              <w:rPr>
                <w:rStyle w:val="Hyperlink"/>
                <w:rFonts w:cstheme="minorHAnsi"/>
                <w:b/>
                <w:bCs/>
                <w:iCs/>
                <w:noProof/>
              </w:rPr>
              <w:t>13.2.</w:t>
            </w:r>
            <w:r>
              <w:rPr>
                <w:rFonts w:eastAsiaTheme="minorEastAsia"/>
                <w:noProof/>
                <w:kern w:val="2"/>
                <w:sz w:val="24"/>
                <w:szCs w:val="24"/>
                <w:lang w:val="en-US"/>
                <w14:ligatures w14:val="standardContextual"/>
              </w:rPr>
              <w:tab/>
            </w:r>
            <w:r w:rsidRPr="000D7077">
              <w:rPr>
                <w:rStyle w:val="Hyperlink"/>
                <w:rFonts w:cstheme="minorHAnsi"/>
                <w:b/>
                <w:bCs/>
                <w:iCs/>
                <w:noProof/>
              </w:rPr>
              <w:t>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_Toc225505207 \h </w:instrText>
            </w:r>
            <w:r>
              <w:rPr>
                <w:noProof/>
                <w:webHidden/>
              </w:rPr>
            </w:r>
            <w:r>
              <w:rPr>
                <w:noProof/>
                <w:webHidden/>
              </w:rPr>
              <w:fldChar w:fldCharType="separate"/>
            </w:r>
            <w:r>
              <w:rPr>
                <w:noProof/>
                <w:webHidden/>
              </w:rPr>
              <w:t>65</w:t>
            </w:r>
            <w:r>
              <w:rPr>
                <w:noProof/>
                <w:webHidden/>
              </w:rPr>
              <w:fldChar w:fldCharType="end"/>
            </w:r>
          </w:hyperlink>
        </w:p>
        <w:p w14:paraId="51EF8D04" w14:textId="4D4D2586" w:rsidR="00B874FC" w:rsidRDefault="00B874FC">
          <w:pPr>
            <w:pStyle w:val="TOC1"/>
            <w:rPr>
              <w:rFonts w:eastAsiaTheme="minorEastAsia"/>
              <w:noProof/>
              <w:kern w:val="2"/>
              <w:sz w:val="24"/>
              <w:szCs w:val="24"/>
              <w:lang w:val="en-US"/>
              <w14:ligatures w14:val="standardContextual"/>
            </w:rPr>
          </w:pPr>
          <w:hyperlink w:anchor="_Toc225505208" w:history="1">
            <w:r w:rsidRPr="000D7077">
              <w:rPr>
                <w:rStyle w:val="Hyperlink"/>
                <w:rFonts w:cstheme="minorHAnsi"/>
                <w:b/>
                <w:bCs/>
                <w:iCs/>
                <w:noProof/>
              </w:rPr>
              <w:t>14.</w:t>
            </w:r>
            <w:r>
              <w:rPr>
                <w:rFonts w:eastAsiaTheme="minorEastAsia"/>
                <w:noProof/>
                <w:kern w:val="2"/>
                <w:sz w:val="24"/>
                <w:szCs w:val="24"/>
                <w:lang w:val="en-US"/>
                <w14:ligatures w14:val="standardContextual"/>
              </w:rPr>
              <w:tab/>
            </w:r>
            <w:r w:rsidRPr="000D7077">
              <w:rPr>
                <w:rStyle w:val="Hyperlink"/>
                <w:rFonts w:cstheme="minorHAnsi"/>
                <w:b/>
                <w:bCs/>
                <w:iCs/>
                <w:noProof/>
              </w:rPr>
              <w:t>ANEXE la GS</w:t>
            </w:r>
            <w:r>
              <w:rPr>
                <w:noProof/>
                <w:webHidden/>
              </w:rPr>
              <w:tab/>
            </w:r>
            <w:r>
              <w:rPr>
                <w:noProof/>
                <w:webHidden/>
              </w:rPr>
              <w:fldChar w:fldCharType="begin"/>
            </w:r>
            <w:r>
              <w:rPr>
                <w:noProof/>
                <w:webHidden/>
              </w:rPr>
              <w:instrText xml:space="preserve"> PAGEREF _Toc225505208 \h </w:instrText>
            </w:r>
            <w:r>
              <w:rPr>
                <w:noProof/>
                <w:webHidden/>
              </w:rPr>
            </w:r>
            <w:r>
              <w:rPr>
                <w:noProof/>
                <w:webHidden/>
              </w:rPr>
              <w:fldChar w:fldCharType="separate"/>
            </w:r>
            <w:r>
              <w:rPr>
                <w:noProof/>
                <w:webHidden/>
              </w:rPr>
              <w:t>66</w:t>
            </w:r>
            <w:r>
              <w:rPr>
                <w:noProof/>
                <w:webHidden/>
              </w:rPr>
              <w:fldChar w:fldCharType="end"/>
            </w:r>
          </w:hyperlink>
        </w:p>
        <w:p w14:paraId="6E01AFBD" w14:textId="19CA1FF1" w:rsidR="00B874FC" w:rsidRDefault="00B874FC">
          <w:pPr>
            <w:pStyle w:val="TOC2"/>
            <w:rPr>
              <w:rFonts w:eastAsiaTheme="minorEastAsia"/>
              <w:noProof/>
              <w:kern w:val="2"/>
              <w:sz w:val="24"/>
              <w:szCs w:val="24"/>
              <w:lang w:val="en-US"/>
              <w14:ligatures w14:val="standardContextual"/>
            </w:rPr>
          </w:pPr>
          <w:hyperlink w:anchor="_Toc225505209"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1: Criterii de evaluare tehnică și financiară</w:t>
            </w:r>
            <w:r>
              <w:rPr>
                <w:noProof/>
                <w:webHidden/>
              </w:rPr>
              <w:tab/>
            </w:r>
            <w:r>
              <w:rPr>
                <w:noProof/>
                <w:webHidden/>
              </w:rPr>
              <w:fldChar w:fldCharType="begin"/>
            </w:r>
            <w:r>
              <w:rPr>
                <w:noProof/>
                <w:webHidden/>
              </w:rPr>
              <w:instrText xml:space="preserve"> PAGEREF _Toc225505209 \h </w:instrText>
            </w:r>
            <w:r>
              <w:rPr>
                <w:noProof/>
                <w:webHidden/>
              </w:rPr>
            </w:r>
            <w:r>
              <w:rPr>
                <w:noProof/>
                <w:webHidden/>
              </w:rPr>
              <w:fldChar w:fldCharType="separate"/>
            </w:r>
            <w:r>
              <w:rPr>
                <w:noProof/>
                <w:webHidden/>
              </w:rPr>
              <w:t>66</w:t>
            </w:r>
            <w:r>
              <w:rPr>
                <w:noProof/>
                <w:webHidden/>
              </w:rPr>
              <w:fldChar w:fldCharType="end"/>
            </w:r>
          </w:hyperlink>
        </w:p>
        <w:p w14:paraId="51BFC4F8" w14:textId="5861944E" w:rsidR="00B874FC" w:rsidRDefault="00B874FC">
          <w:pPr>
            <w:pStyle w:val="TOC2"/>
            <w:rPr>
              <w:rFonts w:eastAsiaTheme="minorEastAsia"/>
              <w:noProof/>
              <w:kern w:val="2"/>
              <w:sz w:val="24"/>
              <w:szCs w:val="24"/>
              <w:lang w:val="en-US"/>
              <w14:ligatures w14:val="standardContextual"/>
            </w:rPr>
          </w:pPr>
          <w:hyperlink w:anchor="_Toc225505210"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2: Definiții și mod de calcul indicatori</w:t>
            </w:r>
            <w:r>
              <w:rPr>
                <w:noProof/>
                <w:webHidden/>
              </w:rPr>
              <w:tab/>
            </w:r>
            <w:r>
              <w:rPr>
                <w:noProof/>
                <w:webHidden/>
              </w:rPr>
              <w:fldChar w:fldCharType="begin"/>
            </w:r>
            <w:r>
              <w:rPr>
                <w:noProof/>
                <w:webHidden/>
              </w:rPr>
              <w:instrText xml:space="preserve"> PAGEREF _Toc225505210 \h </w:instrText>
            </w:r>
            <w:r>
              <w:rPr>
                <w:noProof/>
                <w:webHidden/>
              </w:rPr>
            </w:r>
            <w:r>
              <w:rPr>
                <w:noProof/>
                <w:webHidden/>
              </w:rPr>
              <w:fldChar w:fldCharType="separate"/>
            </w:r>
            <w:r>
              <w:rPr>
                <w:noProof/>
                <w:webHidden/>
              </w:rPr>
              <w:t>66</w:t>
            </w:r>
            <w:r>
              <w:rPr>
                <w:noProof/>
                <w:webHidden/>
              </w:rPr>
              <w:fldChar w:fldCharType="end"/>
            </w:r>
          </w:hyperlink>
        </w:p>
        <w:p w14:paraId="44F439BB" w14:textId="71862F96" w:rsidR="00B874FC" w:rsidRDefault="00B874FC">
          <w:pPr>
            <w:pStyle w:val="TOC2"/>
            <w:rPr>
              <w:rFonts w:eastAsiaTheme="minorEastAsia"/>
              <w:noProof/>
              <w:kern w:val="2"/>
              <w:sz w:val="24"/>
              <w:szCs w:val="24"/>
              <w:lang w:val="en-US"/>
              <w14:ligatures w14:val="standardContextual"/>
            </w:rPr>
          </w:pPr>
          <w:hyperlink w:anchor="_Toc225505211"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3: Lista de cheltuieli eligibile și neeligibile</w:t>
            </w:r>
            <w:r>
              <w:rPr>
                <w:noProof/>
                <w:webHidden/>
              </w:rPr>
              <w:tab/>
            </w:r>
            <w:r>
              <w:rPr>
                <w:noProof/>
                <w:webHidden/>
              </w:rPr>
              <w:fldChar w:fldCharType="begin"/>
            </w:r>
            <w:r>
              <w:rPr>
                <w:noProof/>
                <w:webHidden/>
              </w:rPr>
              <w:instrText xml:space="preserve"> PAGEREF _Toc225505211 \h </w:instrText>
            </w:r>
            <w:r>
              <w:rPr>
                <w:noProof/>
                <w:webHidden/>
              </w:rPr>
            </w:r>
            <w:r>
              <w:rPr>
                <w:noProof/>
                <w:webHidden/>
              </w:rPr>
              <w:fldChar w:fldCharType="separate"/>
            </w:r>
            <w:r>
              <w:rPr>
                <w:noProof/>
                <w:webHidden/>
              </w:rPr>
              <w:t>66</w:t>
            </w:r>
            <w:r>
              <w:rPr>
                <w:noProof/>
                <w:webHidden/>
              </w:rPr>
              <w:fldChar w:fldCharType="end"/>
            </w:r>
          </w:hyperlink>
        </w:p>
        <w:p w14:paraId="68579A64" w14:textId="7ED8BB8C" w:rsidR="00B874FC" w:rsidRDefault="00B874FC">
          <w:pPr>
            <w:pStyle w:val="TOC2"/>
            <w:rPr>
              <w:rFonts w:eastAsiaTheme="minorEastAsia"/>
              <w:noProof/>
              <w:kern w:val="2"/>
              <w:sz w:val="24"/>
              <w:szCs w:val="24"/>
              <w:lang w:val="en-US"/>
              <w14:ligatures w14:val="standardContextual"/>
            </w:rPr>
          </w:pPr>
          <w:hyperlink w:anchor="_Toc225505212"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4: Declarație unică</w:t>
            </w:r>
            <w:r>
              <w:rPr>
                <w:noProof/>
                <w:webHidden/>
              </w:rPr>
              <w:tab/>
            </w:r>
            <w:r>
              <w:rPr>
                <w:noProof/>
                <w:webHidden/>
              </w:rPr>
              <w:fldChar w:fldCharType="begin"/>
            </w:r>
            <w:r>
              <w:rPr>
                <w:noProof/>
                <w:webHidden/>
              </w:rPr>
              <w:instrText xml:space="preserve"> PAGEREF _Toc225505212 \h </w:instrText>
            </w:r>
            <w:r>
              <w:rPr>
                <w:noProof/>
                <w:webHidden/>
              </w:rPr>
            </w:r>
            <w:r>
              <w:rPr>
                <w:noProof/>
                <w:webHidden/>
              </w:rPr>
              <w:fldChar w:fldCharType="separate"/>
            </w:r>
            <w:r>
              <w:rPr>
                <w:noProof/>
                <w:webHidden/>
              </w:rPr>
              <w:t>66</w:t>
            </w:r>
            <w:r>
              <w:rPr>
                <w:noProof/>
                <w:webHidden/>
              </w:rPr>
              <w:fldChar w:fldCharType="end"/>
            </w:r>
          </w:hyperlink>
        </w:p>
        <w:p w14:paraId="03CAD7E8" w14:textId="1EA173A2" w:rsidR="00B874FC" w:rsidRDefault="00B874FC">
          <w:pPr>
            <w:pStyle w:val="TOC2"/>
            <w:rPr>
              <w:rFonts w:eastAsiaTheme="minorEastAsia"/>
              <w:noProof/>
              <w:kern w:val="2"/>
              <w:sz w:val="24"/>
              <w:szCs w:val="24"/>
              <w:lang w:val="en-US"/>
              <w14:ligatures w14:val="standardContextual"/>
            </w:rPr>
          </w:pPr>
          <w:hyperlink w:anchor="_Toc225505213"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5: Acordul de parteneriat</w:t>
            </w:r>
            <w:r>
              <w:rPr>
                <w:noProof/>
                <w:webHidden/>
              </w:rPr>
              <w:tab/>
            </w:r>
            <w:r>
              <w:rPr>
                <w:noProof/>
                <w:webHidden/>
              </w:rPr>
              <w:fldChar w:fldCharType="begin"/>
            </w:r>
            <w:r>
              <w:rPr>
                <w:noProof/>
                <w:webHidden/>
              </w:rPr>
              <w:instrText xml:space="preserve"> PAGEREF _Toc225505213 \h </w:instrText>
            </w:r>
            <w:r>
              <w:rPr>
                <w:noProof/>
                <w:webHidden/>
              </w:rPr>
            </w:r>
            <w:r>
              <w:rPr>
                <w:noProof/>
                <w:webHidden/>
              </w:rPr>
              <w:fldChar w:fldCharType="separate"/>
            </w:r>
            <w:r>
              <w:rPr>
                <w:noProof/>
                <w:webHidden/>
              </w:rPr>
              <w:t>66</w:t>
            </w:r>
            <w:r>
              <w:rPr>
                <w:noProof/>
                <w:webHidden/>
              </w:rPr>
              <w:fldChar w:fldCharType="end"/>
            </w:r>
          </w:hyperlink>
        </w:p>
        <w:p w14:paraId="17C99023" w14:textId="7FFB28EF" w:rsidR="00B874FC" w:rsidRDefault="00B874FC">
          <w:pPr>
            <w:pStyle w:val="TOC2"/>
            <w:rPr>
              <w:rFonts w:eastAsiaTheme="minorEastAsia"/>
              <w:noProof/>
              <w:kern w:val="2"/>
              <w:sz w:val="24"/>
              <w:szCs w:val="24"/>
              <w:lang w:val="en-US"/>
              <w14:ligatures w14:val="standardContextual"/>
            </w:rPr>
          </w:pPr>
          <w:hyperlink w:anchor="_Toc225505214"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6: Tabel centralizator pentru documente ce dovedesc dreptul de proprietate/ administrare/</w:t>
            </w:r>
            <w:r w:rsidRPr="000D7077">
              <w:rPr>
                <w:rStyle w:val="Hyperlink"/>
                <w:rFonts w:cstheme="minorHAnsi"/>
                <w:b/>
                <w:bCs/>
                <w:noProof/>
                <w:lang w:eastAsia="ro-RO"/>
              </w:rPr>
              <w:t xml:space="preserve"> </w:t>
            </w:r>
            <w:r w:rsidRPr="000D7077">
              <w:rPr>
                <w:rStyle w:val="Hyperlink"/>
                <w:rFonts w:cstheme="minorHAnsi"/>
                <w:b/>
                <w:bCs/>
                <w:iCs/>
                <w:noProof/>
              </w:rPr>
              <w:t>superficie/concesiune/folosință</w:t>
            </w:r>
            <w:r>
              <w:rPr>
                <w:noProof/>
                <w:webHidden/>
              </w:rPr>
              <w:tab/>
            </w:r>
            <w:r>
              <w:rPr>
                <w:noProof/>
                <w:webHidden/>
              </w:rPr>
              <w:fldChar w:fldCharType="begin"/>
            </w:r>
            <w:r>
              <w:rPr>
                <w:noProof/>
                <w:webHidden/>
              </w:rPr>
              <w:instrText xml:space="preserve"> PAGEREF _Toc225505214 \h </w:instrText>
            </w:r>
            <w:r>
              <w:rPr>
                <w:noProof/>
                <w:webHidden/>
              </w:rPr>
            </w:r>
            <w:r>
              <w:rPr>
                <w:noProof/>
                <w:webHidden/>
              </w:rPr>
              <w:fldChar w:fldCharType="separate"/>
            </w:r>
            <w:r>
              <w:rPr>
                <w:noProof/>
                <w:webHidden/>
              </w:rPr>
              <w:t>66</w:t>
            </w:r>
            <w:r>
              <w:rPr>
                <w:noProof/>
                <w:webHidden/>
              </w:rPr>
              <w:fldChar w:fldCharType="end"/>
            </w:r>
          </w:hyperlink>
        </w:p>
        <w:p w14:paraId="2AAB52AD" w14:textId="7C228C5B" w:rsidR="00B874FC" w:rsidRDefault="00B874FC">
          <w:pPr>
            <w:pStyle w:val="TOC2"/>
            <w:rPr>
              <w:rFonts w:eastAsiaTheme="minorEastAsia"/>
              <w:noProof/>
              <w:kern w:val="2"/>
              <w:sz w:val="24"/>
              <w:szCs w:val="24"/>
              <w:lang w:val="en-US"/>
              <w14:ligatures w14:val="standardContextual"/>
            </w:rPr>
          </w:pPr>
          <w:hyperlink w:anchor="_Toc225505215"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7: Grila  de analiză  a conformității  documentației de avizare a lucrărilor de intervenții (DALI)</w:t>
            </w:r>
            <w:r>
              <w:rPr>
                <w:noProof/>
                <w:webHidden/>
              </w:rPr>
              <w:tab/>
            </w:r>
            <w:r>
              <w:rPr>
                <w:noProof/>
                <w:webHidden/>
              </w:rPr>
              <w:fldChar w:fldCharType="begin"/>
            </w:r>
            <w:r>
              <w:rPr>
                <w:noProof/>
                <w:webHidden/>
              </w:rPr>
              <w:instrText xml:space="preserve"> PAGEREF _Toc225505215 \h </w:instrText>
            </w:r>
            <w:r>
              <w:rPr>
                <w:noProof/>
                <w:webHidden/>
              </w:rPr>
            </w:r>
            <w:r>
              <w:rPr>
                <w:noProof/>
                <w:webHidden/>
              </w:rPr>
              <w:fldChar w:fldCharType="separate"/>
            </w:r>
            <w:r>
              <w:rPr>
                <w:noProof/>
                <w:webHidden/>
              </w:rPr>
              <w:t>66</w:t>
            </w:r>
            <w:r>
              <w:rPr>
                <w:noProof/>
                <w:webHidden/>
              </w:rPr>
              <w:fldChar w:fldCharType="end"/>
            </w:r>
          </w:hyperlink>
        </w:p>
        <w:p w14:paraId="098F8706" w14:textId="56240BA2" w:rsidR="00B874FC" w:rsidRDefault="00B874FC">
          <w:pPr>
            <w:pStyle w:val="TOC2"/>
            <w:rPr>
              <w:rFonts w:eastAsiaTheme="minorEastAsia"/>
              <w:noProof/>
              <w:kern w:val="2"/>
              <w:sz w:val="24"/>
              <w:szCs w:val="24"/>
              <w:lang w:val="en-US"/>
              <w14:ligatures w14:val="standardContextual"/>
            </w:rPr>
          </w:pPr>
          <w:hyperlink w:anchor="_Toc225505216"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8: Grila de analiză a conformității proiectului  tehnic de execuție (PTE)</w:t>
            </w:r>
            <w:r>
              <w:rPr>
                <w:noProof/>
                <w:webHidden/>
              </w:rPr>
              <w:tab/>
            </w:r>
            <w:r>
              <w:rPr>
                <w:noProof/>
                <w:webHidden/>
              </w:rPr>
              <w:fldChar w:fldCharType="begin"/>
            </w:r>
            <w:r>
              <w:rPr>
                <w:noProof/>
                <w:webHidden/>
              </w:rPr>
              <w:instrText xml:space="preserve"> PAGEREF _Toc225505216 \h </w:instrText>
            </w:r>
            <w:r>
              <w:rPr>
                <w:noProof/>
                <w:webHidden/>
              </w:rPr>
            </w:r>
            <w:r>
              <w:rPr>
                <w:noProof/>
                <w:webHidden/>
              </w:rPr>
              <w:fldChar w:fldCharType="separate"/>
            </w:r>
            <w:r>
              <w:rPr>
                <w:noProof/>
                <w:webHidden/>
              </w:rPr>
              <w:t>66</w:t>
            </w:r>
            <w:r>
              <w:rPr>
                <w:noProof/>
                <w:webHidden/>
              </w:rPr>
              <w:fldChar w:fldCharType="end"/>
            </w:r>
          </w:hyperlink>
        </w:p>
        <w:p w14:paraId="623BB24A" w14:textId="6E90324E" w:rsidR="00B874FC" w:rsidRDefault="00B874FC">
          <w:pPr>
            <w:pStyle w:val="TOC2"/>
            <w:rPr>
              <w:rFonts w:eastAsiaTheme="minorEastAsia"/>
              <w:noProof/>
              <w:kern w:val="2"/>
              <w:sz w:val="24"/>
              <w:szCs w:val="24"/>
              <w:lang w:val="en-US"/>
              <w14:ligatures w14:val="standardContextual"/>
            </w:rPr>
          </w:pPr>
          <w:hyperlink w:anchor="_Toc225505217"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9: Grila de verificare a eligibilității cererilor de finanțare</w:t>
            </w:r>
            <w:r>
              <w:rPr>
                <w:noProof/>
                <w:webHidden/>
              </w:rPr>
              <w:tab/>
            </w:r>
            <w:r>
              <w:rPr>
                <w:noProof/>
                <w:webHidden/>
              </w:rPr>
              <w:fldChar w:fldCharType="begin"/>
            </w:r>
            <w:r>
              <w:rPr>
                <w:noProof/>
                <w:webHidden/>
              </w:rPr>
              <w:instrText xml:space="preserve"> PAGEREF _Toc225505217 \h </w:instrText>
            </w:r>
            <w:r>
              <w:rPr>
                <w:noProof/>
                <w:webHidden/>
              </w:rPr>
            </w:r>
            <w:r>
              <w:rPr>
                <w:noProof/>
                <w:webHidden/>
              </w:rPr>
              <w:fldChar w:fldCharType="separate"/>
            </w:r>
            <w:r>
              <w:rPr>
                <w:noProof/>
                <w:webHidden/>
              </w:rPr>
              <w:t>66</w:t>
            </w:r>
            <w:r>
              <w:rPr>
                <w:noProof/>
                <w:webHidden/>
              </w:rPr>
              <w:fldChar w:fldCharType="end"/>
            </w:r>
          </w:hyperlink>
        </w:p>
        <w:p w14:paraId="2733BB2B" w14:textId="2E271FA5" w:rsidR="00B874FC" w:rsidRDefault="00B874FC">
          <w:pPr>
            <w:pStyle w:val="TOC2"/>
            <w:rPr>
              <w:rFonts w:eastAsiaTheme="minorEastAsia"/>
              <w:noProof/>
              <w:kern w:val="2"/>
              <w:sz w:val="24"/>
              <w:szCs w:val="24"/>
              <w:lang w:val="en-US"/>
              <w14:ligatures w14:val="standardContextual"/>
            </w:rPr>
          </w:pPr>
          <w:hyperlink w:anchor="_Toc225505218"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10: Indicatorii de etapă</w:t>
            </w:r>
            <w:r>
              <w:rPr>
                <w:noProof/>
                <w:webHidden/>
              </w:rPr>
              <w:tab/>
            </w:r>
            <w:r>
              <w:rPr>
                <w:noProof/>
                <w:webHidden/>
              </w:rPr>
              <w:fldChar w:fldCharType="begin"/>
            </w:r>
            <w:r>
              <w:rPr>
                <w:noProof/>
                <w:webHidden/>
              </w:rPr>
              <w:instrText xml:space="preserve"> PAGEREF _Toc225505218 \h </w:instrText>
            </w:r>
            <w:r>
              <w:rPr>
                <w:noProof/>
                <w:webHidden/>
              </w:rPr>
            </w:r>
            <w:r>
              <w:rPr>
                <w:noProof/>
                <w:webHidden/>
              </w:rPr>
              <w:fldChar w:fldCharType="separate"/>
            </w:r>
            <w:r>
              <w:rPr>
                <w:noProof/>
                <w:webHidden/>
              </w:rPr>
              <w:t>66</w:t>
            </w:r>
            <w:r>
              <w:rPr>
                <w:noProof/>
                <w:webHidden/>
              </w:rPr>
              <w:fldChar w:fldCharType="end"/>
            </w:r>
          </w:hyperlink>
        </w:p>
        <w:p w14:paraId="06A024E2" w14:textId="4843CA99" w:rsidR="00B874FC" w:rsidRDefault="00B874FC">
          <w:pPr>
            <w:pStyle w:val="TOC2"/>
            <w:rPr>
              <w:rFonts w:eastAsiaTheme="minorEastAsia"/>
              <w:noProof/>
              <w:kern w:val="2"/>
              <w:sz w:val="24"/>
              <w:szCs w:val="24"/>
              <w:lang w:val="en-US"/>
              <w14:ligatures w14:val="standardContextual"/>
            </w:rPr>
          </w:pPr>
          <w:hyperlink w:anchor="_Toc225505219" w:history="1">
            <w:r w:rsidRPr="000D7077">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Anexa nr. 11: Plan de monitorizare a proiectului</w:t>
            </w:r>
            <w:r>
              <w:rPr>
                <w:noProof/>
                <w:webHidden/>
              </w:rPr>
              <w:tab/>
            </w:r>
            <w:r>
              <w:rPr>
                <w:noProof/>
                <w:webHidden/>
              </w:rPr>
              <w:fldChar w:fldCharType="begin"/>
            </w:r>
            <w:r>
              <w:rPr>
                <w:noProof/>
                <w:webHidden/>
              </w:rPr>
              <w:instrText xml:space="preserve"> PAGEREF _Toc225505219 \h </w:instrText>
            </w:r>
            <w:r>
              <w:rPr>
                <w:noProof/>
                <w:webHidden/>
              </w:rPr>
            </w:r>
            <w:r>
              <w:rPr>
                <w:noProof/>
                <w:webHidden/>
              </w:rPr>
              <w:fldChar w:fldCharType="separate"/>
            </w:r>
            <w:r>
              <w:rPr>
                <w:noProof/>
                <w:webHidden/>
              </w:rPr>
              <w:t>66</w:t>
            </w:r>
            <w:r>
              <w:rPr>
                <w:noProof/>
                <w:webHidden/>
              </w:rPr>
              <w:fldChar w:fldCharType="end"/>
            </w:r>
          </w:hyperlink>
        </w:p>
        <w:p w14:paraId="48B3B7C9" w14:textId="489FA7C6" w:rsidR="00B874FC" w:rsidRDefault="00B874FC">
          <w:pPr>
            <w:pStyle w:val="TOC2"/>
            <w:rPr>
              <w:rFonts w:eastAsiaTheme="minorEastAsia"/>
              <w:noProof/>
              <w:kern w:val="2"/>
              <w:sz w:val="24"/>
              <w:szCs w:val="24"/>
              <w:lang w:val="en-US"/>
              <w14:ligatures w14:val="standardContextual"/>
            </w:rPr>
          </w:pPr>
          <w:hyperlink w:anchor="_Toc225505220" w:history="1">
            <w:r w:rsidRPr="000D7077">
              <w:rPr>
                <w:rStyle w:val="Hyperlink"/>
                <w:rFonts w:ascii="Wingdings 3" w:hAnsi="Wingdings 3" w:cstheme="minorHAnsi"/>
                <w:noProof/>
              </w:rPr>
              <w:t></w:t>
            </w:r>
            <w:r>
              <w:rPr>
                <w:rFonts w:eastAsiaTheme="minorEastAsia"/>
                <w:noProof/>
                <w:kern w:val="2"/>
                <w:sz w:val="24"/>
                <w:szCs w:val="24"/>
                <w:lang w:val="en-US"/>
                <w14:ligatures w14:val="standardContextual"/>
              </w:rPr>
              <w:tab/>
            </w:r>
            <w:r w:rsidRPr="000D7077">
              <w:rPr>
                <w:rStyle w:val="Hyperlink"/>
                <w:rFonts w:cstheme="minorHAnsi"/>
                <w:b/>
                <w:bCs/>
                <w:iCs/>
                <w:noProof/>
              </w:rPr>
              <w:t xml:space="preserve">Anexa nr. 12: </w:t>
            </w:r>
            <w:r w:rsidRPr="000D7077">
              <w:rPr>
                <w:rStyle w:val="Hyperlink"/>
                <w:rFonts w:cstheme="minorHAnsi"/>
                <w:b/>
                <w:bCs/>
                <w:noProof/>
              </w:rPr>
              <w:t>Condiții specifice ale contractului de finanțare</w:t>
            </w:r>
            <w:r>
              <w:rPr>
                <w:noProof/>
                <w:webHidden/>
              </w:rPr>
              <w:tab/>
            </w:r>
            <w:r>
              <w:rPr>
                <w:noProof/>
                <w:webHidden/>
              </w:rPr>
              <w:fldChar w:fldCharType="begin"/>
            </w:r>
            <w:r>
              <w:rPr>
                <w:noProof/>
                <w:webHidden/>
              </w:rPr>
              <w:instrText xml:space="preserve"> PAGEREF _Toc225505220 \h </w:instrText>
            </w:r>
            <w:r>
              <w:rPr>
                <w:noProof/>
                <w:webHidden/>
              </w:rPr>
            </w:r>
            <w:r>
              <w:rPr>
                <w:noProof/>
                <w:webHidden/>
              </w:rPr>
              <w:fldChar w:fldCharType="separate"/>
            </w:r>
            <w:r>
              <w:rPr>
                <w:noProof/>
                <w:webHidden/>
              </w:rPr>
              <w:t>66</w:t>
            </w:r>
            <w:r>
              <w:rPr>
                <w:noProof/>
                <w:webHidden/>
              </w:rPr>
              <w:fldChar w:fldCharType="end"/>
            </w:r>
          </w:hyperlink>
        </w:p>
        <w:p w14:paraId="319E7103" w14:textId="45C649D3" w:rsidR="00B874FC" w:rsidRDefault="00B874FC">
          <w:pPr>
            <w:pStyle w:val="TOC2"/>
            <w:rPr>
              <w:rFonts w:eastAsiaTheme="minorEastAsia"/>
              <w:noProof/>
              <w:kern w:val="2"/>
              <w:sz w:val="24"/>
              <w:szCs w:val="24"/>
              <w:lang w:val="en-US"/>
              <w14:ligatures w14:val="standardContextual"/>
            </w:rPr>
          </w:pPr>
          <w:hyperlink w:anchor="_Toc225505221" w:history="1">
            <w:r w:rsidRPr="000D7077">
              <w:rPr>
                <w:rStyle w:val="Hyperlink"/>
                <w:rFonts w:ascii="Wingdings 3" w:hAnsi="Wingdings 3" w:cstheme="minorHAnsi"/>
                <w:noProof/>
              </w:rPr>
              <w:t></w:t>
            </w:r>
            <w:r>
              <w:rPr>
                <w:rFonts w:eastAsiaTheme="minorEastAsia"/>
                <w:noProof/>
                <w:kern w:val="2"/>
                <w:sz w:val="24"/>
                <w:szCs w:val="24"/>
                <w:lang w:val="en-US"/>
                <w14:ligatures w14:val="standardContextual"/>
              </w:rPr>
              <w:tab/>
            </w:r>
            <w:r w:rsidRPr="000D7077">
              <w:rPr>
                <w:rStyle w:val="Hyperlink"/>
                <w:rFonts w:cstheme="minorHAnsi"/>
                <w:b/>
                <w:bCs/>
                <w:noProof/>
              </w:rPr>
              <w:t>Anexa nr. 13: Tabel corelare buget-activități-resurse</w:t>
            </w:r>
            <w:r>
              <w:rPr>
                <w:noProof/>
                <w:webHidden/>
              </w:rPr>
              <w:tab/>
            </w:r>
            <w:r>
              <w:rPr>
                <w:noProof/>
                <w:webHidden/>
              </w:rPr>
              <w:fldChar w:fldCharType="begin"/>
            </w:r>
            <w:r>
              <w:rPr>
                <w:noProof/>
                <w:webHidden/>
              </w:rPr>
              <w:instrText xml:space="preserve"> PAGEREF _Toc225505221 \h </w:instrText>
            </w:r>
            <w:r>
              <w:rPr>
                <w:noProof/>
                <w:webHidden/>
              </w:rPr>
            </w:r>
            <w:r>
              <w:rPr>
                <w:noProof/>
                <w:webHidden/>
              </w:rPr>
              <w:fldChar w:fldCharType="separate"/>
            </w:r>
            <w:r>
              <w:rPr>
                <w:noProof/>
                <w:webHidden/>
              </w:rPr>
              <w:t>66</w:t>
            </w:r>
            <w:r>
              <w:rPr>
                <w:noProof/>
                <w:webHidden/>
              </w:rPr>
              <w:fldChar w:fldCharType="end"/>
            </w:r>
          </w:hyperlink>
        </w:p>
        <w:p w14:paraId="3C696B5B" w14:textId="26625583" w:rsidR="00D313BF" w:rsidRPr="001473DF" w:rsidRDefault="00D313BF" w:rsidP="007B7B15">
          <w:pPr>
            <w:spacing w:before="60" w:after="0" w:line="240" w:lineRule="auto"/>
            <w:rPr>
              <w:rFonts w:cstheme="minorHAnsi"/>
              <w:color w:val="002060"/>
              <w:sz w:val="24"/>
              <w:szCs w:val="24"/>
            </w:rPr>
          </w:pPr>
          <w:r w:rsidRPr="00DE70C0">
            <w:rPr>
              <w:rFonts w:cstheme="minorHAnsi"/>
              <w:b/>
              <w:bCs/>
              <w:color w:val="002060"/>
              <w:sz w:val="24"/>
              <w:szCs w:val="24"/>
            </w:rPr>
            <w:fldChar w:fldCharType="end"/>
          </w:r>
        </w:p>
      </w:sdtContent>
    </w:sdt>
    <w:p w14:paraId="18B66DB5" w14:textId="051AE8DB" w:rsidR="00335A84" w:rsidRPr="001473DF" w:rsidRDefault="00335A84" w:rsidP="007B7B15">
      <w:pPr>
        <w:spacing w:before="60" w:after="0" w:line="240" w:lineRule="auto"/>
        <w:jc w:val="both"/>
        <w:rPr>
          <w:rFonts w:cstheme="minorHAnsi"/>
          <w:b/>
          <w:bCs/>
          <w:i/>
          <w:color w:val="002060"/>
          <w:sz w:val="24"/>
          <w:szCs w:val="24"/>
        </w:rPr>
      </w:pPr>
      <w:r w:rsidRPr="001473DF">
        <w:rPr>
          <w:rFonts w:cstheme="minorHAnsi"/>
          <w:b/>
          <w:bCs/>
          <w:i/>
          <w:color w:val="002060"/>
          <w:sz w:val="24"/>
          <w:szCs w:val="24"/>
        </w:rPr>
        <w:br w:type="page"/>
      </w:r>
    </w:p>
    <w:p w14:paraId="7469A1A1" w14:textId="03741E2E" w:rsidR="00566CCA" w:rsidRPr="00A73E77" w:rsidRDefault="00566CCA"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5" w:name="_Toc225505096"/>
      <w:r w:rsidRPr="00A73E77">
        <w:rPr>
          <w:rFonts w:cstheme="minorHAnsi"/>
          <w:b/>
          <w:bCs/>
          <w:iCs/>
          <w:color w:val="002060"/>
          <w:sz w:val="24"/>
          <w:szCs w:val="24"/>
        </w:rPr>
        <w:lastRenderedPageBreak/>
        <w:t>PREAMBUL, ABREVIERI ȘI GLOSAR</w:t>
      </w:r>
      <w:bookmarkEnd w:id="5"/>
      <w:r w:rsidRPr="00A73E77">
        <w:rPr>
          <w:rFonts w:cstheme="minorHAnsi"/>
          <w:b/>
          <w:bCs/>
          <w:iCs/>
          <w:color w:val="002060"/>
          <w:sz w:val="24"/>
          <w:szCs w:val="24"/>
        </w:rPr>
        <w:tab/>
      </w:r>
    </w:p>
    <w:p w14:paraId="136A90A8" w14:textId="5454B1E8" w:rsidR="00566CC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25505097"/>
      <w:r w:rsidRPr="00A73E77">
        <w:rPr>
          <w:rFonts w:cstheme="minorHAnsi"/>
          <w:b/>
          <w:bCs/>
          <w:iCs/>
          <w:color w:val="002060"/>
          <w:sz w:val="24"/>
          <w:szCs w:val="24"/>
        </w:rPr>
        <w:t>Preambul</w:t>
      </w:r>
      <w:bookmarkEnd w:id="6"/>
      <w:r w:rsidRPr="00A73E77">
        <w:rPr>
          <w:rFonts w:cstheme="minorHAnsi"/>
          <w:b/>
          <w:bCs/>
          <w:iCs/>
          <w:color w:val="002060"/>
          <w:sz w:val="24"/>
          <w:szCs w:val="24"/>
        </w:rPr>
        <w:t xml:space="preserve"> </w:t>
      </w:r>
      <w:r w:rsidRPr="00A73E77">
        <w:rPr>
          <w:rFonts w:cstheme="minorHAnsi"/>
          <w:b/>
          <w:bCs/>
          <w:iCs/>
          <w:color w:val="002060"/>
          <w:sz w:val="24"/>
          <w:szCs w:val="24"/>
        </w:rPr>
        <w:tab/>
      </w:r>
    </w:p>
    <w:p w14:paraId="64B36BB9" w14:textId="63312A91" w:rsidR="00B12441" w:rsidRDefault="00B16496" w:rsidP="0063106E">
      <w:pPr>
        <w:spacing w:before="60" w:after="0" w:line="240" w:lineRule="auto"/>
        <w:ind w:right="190"/>
        <w:jc w:val="both"/>
        <w:rPr>
          <w:rFonts w:cstheme="minorHAnsi"/>
          <w:color w:val="002060"/>
          <w:sz w:val="24"/>
          <w:szCs w:val="24"/>
        </w:rPr>
      </w:pPr>
      <w:r w:rsidRPr="00A73E77">
        <w:rPr>
          <w:rFonts w:cstheme="minorHAnsi"/>
          <w:color w:val="002060"/>
          <w:sz w:val="24"/>
          <w:szCs w:val="24"/>
        </w:rPr>
        <w:t xml:space="preserve">Acest document prezintă condițiile necesare pentru depunerea cererilor de finanțare pentru viitoarele proiecte de investiții </w:t>
      </w:r>
      <w:r w:rsidR="00B12441" w:rsidRPr="00B12441">
        <w:rPr>
          <w:rFonts w:cstheme="minorHAnsi"/>
          <w:color w:val="002060"/>
          <w:sz w:val="24"/>
          <w:szCs w:val="24"/>
        </w:rPr>
        <w:t>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1EF6B0F5" w14:textId="4F617EDD"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Aspectele cuprinse în acest document, ce derivă din conținutul Programului Sănătate (PS) și modul său de implementare, vor fi interpretate exclusiv de către Autoritatea de Management pentru Programul Sănătate (AM PS), cu respectarea legislației în vigoare.</w:t>
      </w:r>
    </w:p>
    <w:p w14:paraId="78EF59BA" w14:textId="0E2878A2"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Vă recomandăm ca, înainte de a începe completarea cererii de </w:t>
      </w:r>
      <w:r w:rsidR="00851427" w:rsidRPr="00A73E77">
        <w:rPr>
          <w:rFonts w:cstheme="minorHAnsi"/>
          <w:color w:val="002060"/>
          <w:sz w:val="24"/>
          <w:szCs w:val="24"/>
        </w:rPr>
        <w:t>finanțare</w:t>
      </w:r>
      <w:r w:rsidRPr="00A73E77">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0DDCBF14"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Vă recomandăm ca, până la data limită de depunere a cererilor de </w:t>
      </w:r>
      <w:r w:rsidR="00851427" w:rsidRPr="00A73E77">
        <w:rPr>
          <w:rFonts w:cstheme="minorHAnsi"/>
          <w:color w:val="002060"/>
          <w:sz w:val="24"/>
          <w:szCs w:val="24"/>
        </w:rPr>
        <w:t xml:space="preserve">finanțare </w:t>
      </w:r>
      <w:r w:rsidRPr="00A73E77">
        <w:rPr>
          <w:rFonts w:cstheme="minorHAnsi"/>
          <w:color w:val="002060"/>
          <w:sz w:val="24"/>
          <w:szCs w:val="24"/>
        </w:rPr>
        <w:t xml:space="preserve">în cadrul prezentului apel, să consultați periodic pagina de internet </w:t>
      </w:r>
      <w:r w:rsidR="00B75D89" w:rsidRPr="00A73E77">
        <w:rPr>
          <w:rFonts w:cstheme="minorHAnsi"/>
          <w:color w:val="002060"/>
          <w:sz w:val="24"/>
          <w:szCs w:val="24"/>
        </w:rPr>
        <w:t xml:space="preserve">a Programului Sănătate </w:t>
      </w:r>
      <w:hyperlink r:id="rId11" w:history="1">
        <w:r w:rsidR="00AA2202" w:rsidRPr="00B05621">
          <w:rPr>
            <w:rStyle w:val="Hyperlink"/>
            <w:rFonts w:cstheme="minorHAnsi"/>
            <w:sz w:val="24"/>
            <w:szCs w:val="24"/>
          </w:rPr>
          <w:t>https://mfe.gov.ro/minister/perioade-de-programare/perioada-2021-2027/autoritatea-de-management-pentru-programul-sanatate/programare-ghiduri/</w:t>
        </w:r>
      </w:hyperlink>
      <w:r w:rsidR="00AA2202">
        <w:rPr>
          <w:rFonts w:cstheme="minorHAnsi"/>
          <w:color w:val="002060"/>
          <w:sz w:val="24"/>
          <w:szCs w:val="24"/>
        </w:rPr>
        <w:t xml:space="preserve"> </w:t>
      </w:r>
      <w:r w:rsidRPr="00A73E77">
        <w:rPr>
          <w:rFonts w:cstheme="minorHAnsi"/>
          <w:color w:val="002060"/>
          <w:sz w:val="24"/>
          <w:szCs w:val="24"/>
        </w:rPr>
        <w:t xml:space="preserve">pentru a urmări eventualele modificări ale condițiilor de </w:t>
      </w:r>
      <w:r w:rsidR="00851427" w:rsidRPr="00A73E77">
        <w:rPr>
          <w:rFonts w:cstheme="minorHAnsi"/>
          <w:color w:val="002060"/>
          <w:sz w:val="24"/>
          <w:szCs w:val="24"/>
        </w:rPr>
        <w:t>finanțare</w:t>
      </w:r>
      <w:r w:rsidRPr="00A73E77">
        <w:rPr>
          <w:rFonts w:cstheme="minorHAnsi"/>
          <w:color w:val="002060"/>
          <w:sz w:val="24"/>
          <w:szCs w:val="24"/>
        </w:rPr>
        <w:t xml:space="preserve">, precum și alte </w:t>
      </w:r>
      <w:r w:rsidR="008933BE" w:rsidRPr="00A73E77">
        <w:rPr>
          <w:rFonts w:cstheme="minorHAnsi"/>
          <w:color w:val="002060"/>
          <w:sz w:val="24"/>
          <w:szCs w:val="24"/>
        </w:rPr>
        <w:t xml:space="preserve">orientări/ </w:t>
      </w:r>
      <w:r w:rsidRPr="00A73E77">
        <w:rPr>
          <w:rFonts w:cstheme="minorHAnsi"/>
          <w:color w:val="002060"/>
          <w:sz w:val="24"/>
          <w:szCs w:val="24"/>
        </w:rPr>
        <w:t>comunicări/clarificări pentru accesarea fondurilor în cadrul Programului Sănătate.</w:t>
      </w:r>
    </w:p>
    <w:p w14:paraId="6BCB80C8" w14:textId="1A279171" w:rsidR="008F61B2" w:rsidRPr="00A73E77" w:rsidRDefault="008F61B2" w:rsidP="008F61B2">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În perioada în care apelul este deschis, pot fi solicitate clarificări în legătura cu aspecte legate de prezentul ghid, la adresa de e-mail </w:t>
      </w:r>
      <w:r w:rsidRPr="00A73E77">
        <w:rPr>
          <w:rFonts w:cstheme="minorHAnsi"/>
          <w:b/>
          <w:bCs/>
          <w:color w:val="002060"/>
          <w:sz w:val="24"/>
          <w:szCs w:val="24"/>
        </w:rPr>
        <w:t>helpdesk.apelurisanatate@mfe.gov.ro.</w:t>
      </w:r>
      <w:r w:rsidRPr="00A73E77">
        <w:rPr>
          <w:rFonts w:cstheme="minorHAnsi"/>
          <w:color w:val="002060"/>
          <w:sz w:val="24"/>
          <w:szCs w:val="24"/>
        </w:rPr>
        <w:t xml:space="preserve"> Autoritatea de </w:t>
      </w:r>
      <w:r w:rsidR="00C0609F" w:rsidRPr="00A73E77">
        <w:rPr>
          <w:rFonts w:cstheme="minorHAnsi"/>
          <w:color w:val="002060"/>
          <w:sz w:val="24"/>
          <w:szCs w:val="24"/>
        </w:rPr>
        <w:t xml:space="preserve">Management </w:t>
      </w:r>
      <w:r w:rsidRPr="00A73E77">
        <w:rPr>
          <w:rFonts w:cstheme="minorHAnsi"/>
          <w:color w:val="002060"/>
          <w:sz w:val="24"/>
          <w:szCs w:val="24"/>
        </w:rPr>
        <w:t xml:space="preserve">va furniza un răspuns la acestea în termen de </w:t>
      </w:r>
      <w:r w:rsidR="00084AF1" w:rsidRPr="00A73E77">
        <w:rPr>
          <w:rFonts w:cstheme="minorHAnsi"/>
          <w:color w:val="002060"/>
          <w:sz w:val="24"/>
          <w:szCs w:val="24"/>
        </w:rPr>
        <w:t>10</w:t>
      </w:r>
      <w:r w:rsidRPr="00A73E77">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232340B4" w14:textId="791872C9" w:rsidR="008F61B2" w:rsidRPr="00A73E77" w:rsidRDefault="008F61B2" w:rsidP="008F61B2">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p>
    <w:p w14:paraId="1994438B" w14:textId="2080EC10"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Întrebările relevante </w:t>
      </w:r>
      <w:r w:rsidR="00AC7862" w:rsidRPr="00A73E77">
        <w:rPr>
          <w:rFonts w:cstheme="minorHAnsi"/>
          <w:color w:val="002060"/>
          <w:sz w:val="24"/>
          <w:szCs w:val="24"/>
        </w:rPr>
        <w:t>și</w:t>
      </w:r>
      <w:r w:rsidRPr="00A73E77">
        <w:rPr>
          <w:rFonts w:cstheme="minorHAnsi"/>
          <w:color w:val="002060"/>
          <w:sz w:val="24"/>
          <w:szCs w:val="24"/>
        </w:rPr>
        <w:t xml:space="preserve"> răspunsurile corespunzătoare sunt publicate periodic pe pagina de internet a Programului Sănătate.</w:t>
      </w:r>
    </w:p>
    <w:p w14:paraId="67EFF5F9" w14:textId="5E7AEC83" w:rsidR="004604E7" w:rsidRPr="00A73E77" w:rsidRDefault="004604E7" w:rsidP="007B7B15">
      <w:pPr>
        <w:autoSpaceDE w:val="0"/>
        <w:autoSpaceDN w:val="0"/>
        <w:adjustRightInd w:val="0"/>
        <w:spacing w:before="60" w:after="0" w:line="240" w:lineRule="auto"/>
        <w:ind w:right="120"/>
        <w:jc w:val="both"/>
        <w:rPr>
          <w:rFonts w:cstheme="minorHAnsi"/>
          <w:b/>
          <w:bCs/>
          <w:color w:val="002060"/>
          <w:sz w:val="24"/>
          <w:szCs w:val="24"/>
        </w:rPr>
      </w:pPr>
      <w:r w:rsidRPr="00A73E77">
        <w:rPr>
          <w:rFonts w:cstheme="minorHAnsi"/>
          <w:color w:val="002060"/>
          <w:sz w:val="24"/>
          <w:szCs w:val="24"/>
        </w:rPr>
        <w:t xml:space="preserve">În pregătirea cererilor de </w:t>
      </w:r>
      <w:r w:rsidR="00851427" w:rsidRPr="00A73E77">
        <w:rPr>
          <w:rFonts w:cstheme="minorHAnsi"/>
          <w:color w:val="002060"/>
          <w:sz w:val="24"/>
          <w:szCs w:val="24"/>
        </w:rPr>
        <w:t>finanțare</w:t>
      </w:r>
      <w:r w:rsidRPr="00A73E77">
        <w:rPr>
          <w:rFonts w:cstheme="minorHAnsi"/>
          <w:color w:val="002060"/>
          <w:sz w:val="24"/>
          <w:szCs w:val="24"/>
        </w:rPr>
        <w:t xml:space="preserve">, la depunerea acestora, pe parcursul procesului de </w:t>
      </w:r>
      <w:r w:rsidR="008933BE" w:rsidRPr="00A73E77">
        <w:rPr>
          <w:rFonts w:cstheme="minorHAnsi"/>
          <w:color w:val="002060"/>
          <w:sz w:val="24"/>
          <w:szCs w:val="24"/>
        </w:rPr>
        <w:t xml:space="preserve">evaluare și </w:t>
      </w:r>
      <w:r w:rsidRPr="00A73E77">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A73E77">
        <w:rPr>
          <w:rFonts w:cstheme="minorHAnsi"/>
          <w:color w:val="002060"/>
          <w:sz w:val="24"/>
          <w:szCs w:val="24"/>
        </w:rPr>
        <w:t xml:space="preserve">și selecție </w:t>
      </w:r>
      <w:r w:rsidRPr="00A73E77">
        <w:rPr>
          <w:rFonts w:cstheme="minorHAnsi"/>
          <w:color w:val="002060"/>
          <w:sz w:val="24"/>
          <w:szCs w:val="24"/>
        </w:rPr>
        <w:t>sau contractare a proiectelor, modificări intervenite ulterior lansării ghidului.</w:t>
      </w:r>
    </w:p>
    <w:p w14:paraId="7A78C6C0" w14:textId="1C5A8C7B" w:rsidR="002F39DA" w:rsidRPr="00A73E77" w:rsidRDefault="002F39DA" w:rsidP="007B7B15">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A73E77">
        <w:rPr>
          <w:rFonts w:cstheme="minorHAnsi"/>
          <w:color w:val="002060"/>
          <w:sz w:val="24"/>
          <w:szCs w:val="24"/>
        </w:rPr>
        <w:t xml:space="preserve">Identificarea unor aspecte care pot îmbunătăți procesul de evaluare și selecție poate determina solicitări de documente suplimentare din partea AM PS, solicitări la care potențialii beneficiari au obligația de a răspunde. În situația în care, asupra elementelor </w:t>
      </w:r>
      <w:r w:rsidR="0035161C" w:rsidRPr="00A73E77">
        <w:rPr>
          <w:rFonts w:cstheme="minorHAnsi"/>
          <w:color w:val="002060"/>
          <w:sz w:val="24"/>
          <w:szCs w:val="24"/>
        </w:rPr>
        <w:t xml:space="preserve">pentru care </w:t>
      </w:r>
      <w:r w:rsidRPr="00A73E77">
        <w:rPr>
          <w:rFonts w:cstheme="minorHAnsi"/>
          <w:color w:val="002060"/>
          <w:sz w:val="24"/>
          <w:szCs w:val="24"/>
        </w:rPr>
        <w:t>s-au solicitat clarificări suplimentare nu se poate trage o concluzie certă, conform precizărilor din cadrul ghidului prezent cererea de finanțare va fi analizată pe baza documentelor prezentate în cadrul cererii de finanțare.</w:t>
      </w:r>
    </w:p>
    <w:p w14:paraId="066DA9B1" w14:textId="58CC15C3" w:rsidR="002F39DA" w:rsidRPr="00A73E77" w:rsidRDefault="002F39DA"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Termenele din cadrul prezentului ghid pot fi suspendate de către AM PS în cazul în care, pe parcursul procesului de evaluare și selecție, apar probleme de legalitate, regularitate, conformitate care să afecteze procesul.</w:t>
      </w:r>
    </w:p>
    <w:p w14:paraId="718D7EA2" w14:textId="0F2334E9" w:rsidR="00D00C5D" w:rsidRDefault="002F39DA" w:rsidP="0015362F">
      <w:pPr>
        <w:jc w:val="both"/>
        <w:rPr>
          <w:rFonts w:cstheme="minorHAnsi"/>
          <w:color w:val="002060"/>
          <w:sz w:val="24"/>
          <w:szCs w:val="24"/>
        </w:rPr>
      </w:pPr>
      <w:r w:rsidRPr="00A73E77">
        <w:rPr>
          <w:rFonts w:cstheme="minorHAnsi"/>
          <w:color w:val="002060"/>
          <w:sz w:val="24"/>
          <w:szCs w:val="24"/>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F9041E" w:rsidRPr="00A73E77">
        <w:rPr>
          <w:rFonts w:cstheme="minorHAnsi"/>
          <w:color w:val="002060"/>
          <w:sz w:val="24"/>
          <w:szCs w:val="24"/>
        </w:rPr>
        <w:t>PS</w:t>
      </w:r>
      <w:r w:rsidRPr="00A73E77">
        <w:rPr>
          <w:rFonts w:cstheme="minorHAnsi"/>
          <w:color w:val="002060"/>
          <w:sz w:val="24"/>
          <w:szCs w:val="24"/>
        </w:rPr>
        <w:t>.</w:t>
      </w:r>
    </w:p>
    <w:p w14:paraId="7C500664" w14:textId="77777777" w:rsidR="00202D29" w:rsidRDefault="00202D29" w:rsidP="00304728">
      <w:pPr>
        <w:rPr>
          <w:rFonts w:cstheme="minorHAnsi"/>
          <w:color w:val="002060"/>
          <w:sz w:val="24"/>
          <w:szCs w:val="24"/>
        </w:rPr>
      </w:pPr>
    </w:p>
    <w:p w14:paraId="4A82E42C" w14:textId="77777777" w:rsidR="00202D29" w:rsidRPr="00304728" w:rsidRDefault="00202D29" w:rsidP="00304728"/>
    <w:p w14:paraId="7A3C378C" w14:textId="3B518A9C" w:rsidR="00566CC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25505098"/>
      <w:bookmarkEnd w:id="7"/>
      <w:r w:rsidRPr="00A73E77">
        <w:rPr>
          <w:rFonts w:cstheme="minorHAnsi"/>
          <w:b/>
          <w:bCs/>
          <w:iCs/>
          <w:color w:val="002060"/>
          <w:sz w:val="24"/>
          <w:szCs w:val="24"/>
        </w:rPr>
        <w:t>Abrevieri</w:t>
      </w:r>
      <w:bookmarkEnd w:id="8"/>
      <w:r w:rsidRPr="00A73E77">
        <w:rPr>
          <w:rFonts w:cstheme="minorHAnsi"/>
          <w:b/>
          <w:bCs/>
          <w:iCs/>
          <w:color w:val="002060"/>
          <w:sz w:val="24"/>
          <w:szCs w:val="24"/>
        </w:rPr>
        <w:tab/>
      </w:r>
    </w:p>
    <w:tbl>
      <w:tblPr>
        <w:tblW w:w="9490" w:type="dxa"/>
        <w:tblLook w:val="04A0" w:firstRow="1" w:lastRow="0" w:firstColumn="1" w:lastColumn="0" w:noHBand="0" w:noVBand="1"/>
      </w:tblPr>
      <w:tblGrid>
        <w:gridCol w:w="2688"/>
        <w:gridCol w:w="6802"/>
      </w:tblGrid>
      <w:tr w:rsidR="00DD1BF0" w:rsidRPr="00A73E77" w14:paraId="3E997662" w14:textId="77777777" w:rsidTr="00B569EF">
        <w:trPr>
          <w:trHeight w:val="311"/>
        </w:trPr>
        <w:tc>
          <w:tcPr>
            <w:tcW w:w="2688" w:type="dxa"/>
            <w:tcBorders>
              <w:top w:val="single" w:sz="8" w:space="0" w:color="auto"/>
              <w:left w:val="single" w:sz="8" w:space="0" w:color="auto"/>
              <w:bottom w:val="single" w:sz="8" w:space="0" w:color="auto"/>
              <w:right w:val="single" w:sz="8" w:space="0" w:color="auto"/>
            </w:tcBorders>
            <w:vAlign w:val="center"/>
            <w:hideMark/>
          </w:tcPr>
          <w:p w14:paraId="6BC4EA3A"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PS</w:t>
            </w:r>
          </w:p>
        </w:tc>
        <w:tc>
          <w:tcPr>
            <w:tcW w:w="6802" w:type="dxa"/>
            <w:tcBorders>
              <w:top w:val="single" w:sz="8" w:space="0" w:color="auto"/>
              <w:left w:val="nil"/>
              <w:bottom w:val="single" w:sz="8" w:space="0" w:color="auto"/>
              <w:right w:val="single" w:sz="8" w:space="0" w:color="auto"/>
            </w:tcBorders>
            <w:vAlign w:val="center"/>
            <w:hideMark/>
          </w:tcPr>
          <w:p w14:paraId="7C5AB332" w14:textId="7A1DF048"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Program</w:t>
            </w:r>
            <w:r w:rsidR="00B75D89" w:rsidRPr="00A73E77">
              <w:rPr>
                <w:rFonts w:eastAsia="Times New Roman" w:cstheme="minorHAnsi"/>
                <w:color w:val="002060"/>
                <w:sz w:val="24"/>
                <w:szCs w:val="24"/>
                <w:lang w:eastAsia="ro-RO"/>
              </w:rPr>
              <w:t xml:space="preserve"> </w:t>
            </w:r>
            <w:r w:rsidRPr="00A73E77">
              <w:rPr>
                <w:rFonts w:eastAsia="Times New Roman" w:cstheme="minorHAnsi"/>
                <w:color w:val="002060"/>
                <w:sz w:val="24"/>
                <w:szCs w:val="24"/>
                <w:lang w:eastAsia="ro-RO"/>
              </w:rPr>
              <w:t>Sănătate</w:t>
            </w:r>
          </w:p>
        </w:tc>
      </w:tr>
      <w:tr w:rsidR="00DD1BF0" w:rsidRPr="00A73E77" w14:paraId="2E8007C6"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205F52C3" w14:textId="3257F68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AM PS</w:t>
            </w:r>
          </w:p>
        </w:tc>
        <w:tc>
          <w:tcPr>
            <w:tcW w:w="6802" w:type="dxa"/>
            <w:tcBorders>
              <w:top w:val="nil"/>
              <w:left w:val="nil"/>
              <w:bottom w:val="single" w:sz="8" w:space="0" w:color="auto"/>
              <w:right w:val="single" w:sz="8" w:space="0" w:color="auto"/>
            </w:tcBorders>
            <w:vAlign w:val="center"/>
            <w:hideMark/>
          </w:tcPr>
          <w:p w14:paraId="03F6CF6C" w14:textId="73996072"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Autoritatea de Management pentru Programul Sănătate</w:t>
            </w:r>
          </w:p>
        </w:tc>
      </w:tr>
      <w:tr w:rsidR="00DD1BF0" w:rsidRPr="00A73E77" w14:paraId="11AE5152" w14:textId="77777777" w:rsidTr="00B569EF">
        <w:trPr>
          <w:trHeight w:val="608"/>
        </w:trPr>
        <w:tc>
          <w:tcPr>
            <w:tcW w:w="2688" w:type="dxa"/>
            <w:tcBorders>
              <w:top w:val="nil"/>
              <w:left w:val="single" w:sz="8" w:space="0" w:color="auto"/>
              <w:bottom w:val="single" w:sz="8" w:space="0" w:color="auto"/>
              <w:right w:val="single" w:sz="8" w:space="0" w:color="auto"/>
            </w:tcBorders>
            <w:vAlign w:val="center"/>
          </w:tcPr>
          <w:p w14:paraId="6A29CBF7" w14:textId="2D0451A0" w:rsidR="00CA41CB" w:rsidRPr="00A73E77" w:rsidRDefault="00CA41CB"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BS</w:t>
            </w:r>
          </w:p>
        </w:tc>
        <w:tc>
          <w:tcPr>
            <w:tcW w:w="6802" w:type="dxa"/>
            <w:tcBorders>
              <w:top w:val="nil"/>
              <w:left w:val="nil"/>
              <w:bottom w:val="single" w:sz="8" w:space="0" w:color="auto"/>
              <w:right w:val="single" w:sz="8" w:space="0" w:color="auto"/>
            </w:tcBorders>
            <w:vAlign w:val="center"/>
          </w:tcPr>
          <w:p w14:paraId="6082B6DE" w14:textId="479B875B" w:rsidR="00CA41CB" w:rsidRPr="00A73E77" w:rsidRDefault="00CA41CB"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Bugetul de stat</w:t>
            </w:r>
          </w:p>
        </w:tc>
      </w:tr>
      <w:tr w:rsidR="00DD1BF0" w:rsidRPr="00A73E77" w14:paraId="57339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0B710D9"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CV</w:t>
            </w:r>
          </w:p>
        </w:tc>
        <w:tc>
          <w:tcPr>
            <w:tcW w:w="6802" w:type="dxa"/>
            <w:tcBorders>
              <w:top w:val="nil"/>
              <w:left w:val="nil"/>
              <w:bottom w:val="single" w:sz="8" w:space="0" w:color="auto"/>
              <w:right w:val="single" w:sz="8" w:space="0" w:color="auto"/>
            </w:tcBorders>
            <w:vAlign w:val="center"/>
            <w:hideMark/>
          </w:tcPr>
          <w:p w14:paraId="0A0E071D"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Curriculum Vitae</w:t>
            </w:r>
          </w:p>
        </w:tc>
      </w:tr>
      <w:tr w:rsidR="006F4A24" w:rsidRPr="00A73E77" w14:paraId="3185398B"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1F1BC1F3" w14:textId="41A7A741" w:rsidR="006F4A24" w:rsidRPr="00A73E77" w:rsidRDefault="006F4A2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COM</w:t>
            </w:r>
            <w:r w:rsidR="00F55BB2" w:rsidRPr="00A73E77">
              <w:rPr>
                <w:rFonts w:eastAsia="Times New Roman" w:cstheme="minorHAnsi"/>
                <w:iCs/>
                <w:color w:val="002060"/>
                <w:sz w:val="24"/>
                <w:szCs w:val="24"/>
                <w:lang w:eastAsia="ro-RO"/>
              </w:rPr>
              <w:t>/CE</w:t>
            </w:r>
          </w:p>
        </w:tc>
        <w:tc>
          <w:tcPr>
            <w:tcW w:w="6802" w:type="dxa"/>
            <w:tcBorders>
              <w:top w:val="nil"/>
              <w:left w:val="nil"/>
              <w:bottom w:val="single" w:sz="8" w:space="0" w:color="auto"/>
              <w:right w:val="single" w:sz="8" w:space="0" w:color="auto"/>
            </w:tcBorders>
            <w:vAlign w:val="center"/>
          </w:tcPr>
          <w:p w14:paraId="06EC47A5" w14:textId="0991DDA5"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Comisia Europeană</w:t>
            </w:r>
          </w:p>
        </w:tc>
      </w:tr>
      <w:tr w:rsidR="006F4A24" w:rsidRPr="00A73E77" w14:paraId="796CF615"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4902A0B2" w14:textId="7E629402" w:rsidR="006F4A24" w:rsidRPr="00A73E77" w:rsidRDefault="006F4A2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CDP</w:t>
            </w:r>
            <w:r w:rsidR="000D7C57" w:rsidRPr="00A73E77">
              <w:rPr>
                <w:rFonts w:eastAsia="Times New Roman" w:cstheme="minorHAnsi"/>
                <w:iCs/>
                <w:color w:val="002060"/>
                <w:sz w:val="24"/>
                <w:szCs w:val="24"/>
                <w:lang w:eastAsia="ro-RO"/>
              </w:rPr>
              <w:t>D</w:t>
            </w:r>
          </w:p>
        </w:tc>
        <w:tc>
          <w:tcPr>
            <w:tcW w:w="6802" w:type="dxa"/>
            <w:tcBorders>
              <w:top w:val="nil"/>
              <w:left w:val="nil"/>
              <w:bottom w:val="single" w:sz="8" w:space="0" w:color="auto"/>
              <w:right w:val="single" w:sz="8" w:space="0" w:color="auto"/>
            </w:tcBorders>
            <w:vAlign w:val="center"/>
          </w:tcPr>
          <w:p w14:paraId="04DBA59C" w14:textId="49D7523E"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Convenția privind drepturile persoanelor cu dizabilități</w:t>
            </w:r>
          </w:p>
        </w:tc>
      </w:tr>
      <w:tr w:rsidR="006F4A24" w:rsidRPr="00A73E77" w14:paraId="49AD58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085D32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DALI</w:t>
            </w:r>
          </w:p>
        </w:tc>
        <w:tc>
          <w:tcPr>
            <w:tcW w:w="6802" w:type="dxa"/>
            <w:tcBorders>
              <w:top w:val="nil"/>
              <w:left w:val="nil"/>
              <w:bottom w:val="single" w:sz="8" w:space="0" w:color="auto"/>
              <w:right w:val="single" w:sz="8" w:space="0" w:color="auto"/>
            </w:tcBorders>
            <w:vAlign w:val="center"/>
            <w:hideMark/>
          </w:tcPr>
          <w:p w14:paraId="59025615"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bookmarkStart w:id="9" w:name="RANGE!B4"/>
            <w:r w:rsidRPr="00A73E77">
              <w:rPr>
                <w:rFonts w:eastAsia="Times New Roman" w:cstheme="minorHAnsi"/>
                <w:color w:val="002060"/>
                <w:sz w:val="24"/>
                <w:szCs w:val="24"/>
                <w:lang w:eastAsia="ro-RO"/>
              </w:rPr>
              <w:t>Documentația de avizare a lucrărilor de intervenții</w:t>
            </w:r>
            <w:bookmarkEnd w:id="9"/>
          </w:p>
        </w:tc>
      </w:tr>
      <w:tr w:rsidR="006F4A24" w:rsidRPr="00A73E77" w14:paraId="0BCDF7F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1A26C7B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DLRC</w:t>
            </w:r>
          </w:p>
        </w:tc>
        <w:tc>
          <w:tcPr>
            <w:tcW w:w="6802" w:type="dxa"/>
            <w:tcBorders>
              <w:top w:val="nil"/>
              <w:left w:val="nil"/>
              <w:bottom w:val="single" w:sz="8" w:space="0" w:color="auto"/>
              <w:right w:val="single" w:sz="8" w:space="0" w:color="auto"/>
            </w:tcBorders>
            <w:vAlign w:val="center"/>
            <w:hideMark/>
          </w:tcPr>
          <w:p w14:paraId="5CC850BB"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Dezvoltare locală plasată sub responsabilitatea comunității</w:t>
            </w:r>
          </w:p>
        </w:tc>
      </w:tr>
      <w:tr w:rsidR="006F4A24" w:rsidRPr="00A73E77" w14:paraId="4435C0B8"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7ADA28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DNSH</w:t>
            </w:r>
          </w:p>
        </w:tc>
        <w:tc>
          <w:tcPr>
            <w:tcW w:w="6802" w:type="dxa"/>
            <w:tcBorders>
              <w:top w:val="nil"/>
              <w:left w:val="nil"/>
              <w:bottom w:val="single" w:sz="8" w:space="0" w:color="auto"/>
              <w:right w:val="single" w:sz="8" w:space="0" w:color="auto"/>
            </w:tcBorders>
            <w:vAlign w:val="center"/>
            <w:hideMark/>
          </w:tcPr>
          <w:p w14:paraId="5B40136A" w14:textId="3BFB8719"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cstheme="minorHAnsi"/>
                <w:color w:val="002060"/>
                <w:sz w:val="24"/>
                <w:szCs w:val="24"/>
              </w:rPr>
              <w:t xml:space="preserve">Do No </w:t>
            </w:r>
            <w:proofErr w:type="spellStart"/>
            <w:r w:rsidRPr="00A73E77">
              <w:rPr>
                <w:rFonts w:cstheme="minorHAnsi"/>
                <w:color w:val="002060"/>
                <w:sz w:val="24"/>
                <w:szCs w:val="24"/>
              </w:rPr>
              <w:t>Significant</w:t>
            </w:r>
            <w:proofErr w:type="spellEnd"/>
            <w:r w:rsidRPr="00A73E77">
              <w:rPr>
                <w:rFonts w:cstheme="minorHAnsi"/>
                <w:color w:val="002060"/>
                <w:sz w:val="24"/>
                <w:szCs w:val="24"/>
              </w:rPr>
              <w:t xml:space="preserve"> </w:t>
            </w:r>
            <w:proofErr w:type="spellStart"/>
            <w:r w:rsidRPr="00A73E77">
              <w:rPr>
                <w:rFonts w:cstheme="minorHAnsi"/>
                <w:color w:val="002060"/>
                <w:sz w:val="24"/>
                <w:szCs w:val="24"/>
              </w:rPr>
              <w:t>Harm</w:t>
            </w:r>
            <w:proofErr w:type="spellEnd"/>
            <w:r w:rsidRPr="00A73E77">
              <w:rPr>
                <w:rFonts w:eastAsia="Times New Roman" w:cstheme="minorHAnsi"/>
                <w:color w:val="002060"/>
                <w:sz w:val="24"/>
                <w:szCs w:val="24"/>
                <w:lang w:eastAsia="ro-RO"/>
              </w:rPr>
              <w:t xml:space="preserve">  (a nu prejudicia în mod semnificativ) </w:t>
            </w:r>
          </w:p>
        </w:tc>
      </w:tr>
      <w:tr w:rsidR="006F4A24" w:rsidRPr="00A73E77" w14:paraId="6E0CC3D2"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D2F2C4F"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FEDR</w:t>
            </w:r>
          </w:p>
        </w:tc>
        <w:tc>
          <w:tcPr>
            <w:tcW w:w="6802" w:type="dxa"/>
            <w:tcBorders>
              <w:top w:val="nil"/>
              <w:left w:val="nil"/>
              <w:bottom w:val="single" w:sz="8" w:space="0" w:color="auto"/>
              <w:right w:val="single" w:sz="8" w:space="0" w:color="auto"/>
            </w:tcBorders>
            <w:vAlign w:val="center"/>
            <w:hideMark/>
          </w:tcPr>
          <w:p w14:paraId="75C3A7E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Fondul European de Dezvoltare Regională</w:t>
            </w:r>
          </w:p>
        </w:tc>
      </w:tr>
      <w:tr w:rsidR="006F4A24" w:rsidRPr="00A73E77" w14:paraId="205D311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4B891E53"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HG</w:t>
            </w:r>
          </w:p>
        </w:tc>
        <w:tc>
          <w:tcPr>
            <w:tcW w:w="6802" w:type="dxa"/>
            <w:tcBorders>
              <w:top w:val="nil"/>
              <w:left w:val="nil"/>
              <w:bottom w:val="single" w:sz="8" w:space="0" w:color="auto"/>
              <w:right w:val="single" w:sz="8" w:space="0" w:color="auto"/>
            </w:tcBorders>
            <w:vAlign w:val="center"/>
            <w:hideMark/>
          </w:tcPr>
          <w:p w14:paraId="665D323D"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Hotărâre de guvern</w:t>
            </w:r>
          </w:p>
        </w:tc>
      </w:tr>
      <w:tr w:rsidR="00096D6C" w:rsidRPr="00A73E77" w14:paraId="675CFB60"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221FAD25" w14:textId="74CA69D6" w:rsidR="00096D6C" w:rsidRPr="00A73E77" w:rsidRDefault="00096D6C" w:rsidP="007B7B15">
            <w:pPr>
              <w:spacing w:before="60" w:after="0" w:line="240" w:lineRule="auto"/>
              <w:jc w:val="both"/>
              <w:rPr>
                <w:rFonts w:eastAsia="Times New Roman" w:cstheme="minorHAnsi"/>
                <w:iCs/>
                <w:color w:val="002060"/>
                <w:sz w:val="24"/>
                <w:szCs w:val="24"/>
                <w:lang w:eastAsia="ro-RO"/>
              </w:rPr>
            </w:pPr>
            <w:r w:rsidRPr="00096D6C">
              <w:rPr>
                <w:rFonts w:eastAsia="Times New Roman" w:cstheme="minorHAnsi"/>
                <w:color w:val="002060"/>
                <w:sz w:val="24"/>
                <w:szCs w:val="24"/>
                <w:lang w:eastAsia="ro-RO"/>
              </w:rPr>
              <w:t>ITI</w:t>
            </w:r>
          </w:p>
        </w:tc>
        <w:tc>
          <w:tcPr>
            <w:tcW w:w="6802" w:type="dxa"/>
            <w:tcBorders>
              <w:top w:val="nil"/>
              <w:left w:val="nil"/>
              <w:bottom w:val="single" w:sz="8" w:space="0" w:color="auto"/>
              <w:right w:val="single" w:sz="8" w:space="0" w:color="auto"/>
            </w:tcBorders>
            <w:vAlign w:val="center"/>
          </w:tcPr>
          <w:p w14:paraId="34421CF0" w14:textId="6FAD043F" w:rsidR="00096D6C" w:rsidRPr="00A73E77" w:rsidRDefault="00096D6C" w:rsidP="007B7B15">
            <w:pPr>
              <w:spacing w:before="60" w:after="0" w:line="240" w:lineRule="auto"/>
              <w:jc w:val="both"/>
              <w:rPr>
                <w:rFonts w:eastAsia="Times New Roman" w:cstheme="minorHAnsi"/>
                <w:color w:val="002060"/>
                <w:sz w:val="24"/>
                <w:szCs w:val="24"/>
                <w:lang w:eastAsia="ro-RO"/>
              </w:rPr>
            </w:pPr>
            <w:proofErr w:type="spellStart"/>
            <w:r w:rsidRPr="00096D6C">
              <w:rPr>
                <w:rFonts w:eastAsia="Times New Roman" w:cstheme="minorHAnsi"/>
                <w:color w:val="002060"/>
                <w:sz w:val="24"/>
                <w:szCs w:val="24"/>
                <w:lang w:eastAsia="ro-RO"/>
              </w:rPr>
              <w:t>Investitii</w:t>
            </w:r>
            <w:proofErr w:type="spellEnd"/>
            <w:r w:rsidRPr="00096D6C">
              <w:rPr>
                <w:rFonts w:eastAsia="Times New Roman" w:cstheme="minorHAnsi"/>
                <w:color w:val="002060"/>
                <w:sz w:val="24"/>
                <w:szCs w:val="24"/>
                <w:lang w:eastAsia="ro-RO"/>
              </w:rPr>
              <w:t xml:space="preserve"> teritoriale integrate</w:t>
            </w:r>
          </w:p>
        </w:tc>
      </w:tr>
      <w:tr w:rsidR="006F4A24" w:rsidRPr="00A73E77" w14:paraId="4650EC2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32302A0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MIPE</w:t>
            </w:r>
          </w:p>
        </w:tc>
        <w:tc>
          <w:tcPr>
            <w:tcW w:w="6802" w:type="dxa"/>
            <w:tcBorders>
              <w:top w:val="nil"/>
              <w:left w:val="nil"/>
              <w:bottom w:val="single" w:sz="8" w:space="0" w:color="auto"/>
              <w:right w:val="single" w:sz="8" w:space="0" w:color="auto"/>
            </w:tcBorders>
            <w:vAlign w:val="center"/>
            <w:hideMark/>
          </w:tcPr>
          <w:p w14:paraId="7CC901A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Ministerul Investițiilor și Proiectelor Europene</w:t>
            </w:r>
          </w:p>
        </w:tc>
      </w:tr>
      <w:tr w:rsidR="006F4A24" w:rsidRPr="00A73E77" w14:paraId="68812CD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297FC26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mp</w:t>
            </w:r>
          </w:p>
        </w:tc>
        <w:tc>
          <w:tcPr>
            <w:tcW w:w="6802" w:type="dxa"/>
            <w:tcBorders>
              <w:top w:val="nil"/>
              <w:left w:val="nil"/>
              <w:bottom w:val="single" w:sz="8" w:space="0" w:color="auto"/>
              <w:right w:val="single" w:sz="8" w:space="0" w:color="auto"/>
            </w:tcBorders>
            <w:vAlign w:val="center"/>
            <w:hideMark/>
          </w:tcPr>
          <w:p w14:paraId="25527C8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Metru pătrat</w:t>
            </w:r>
          </w:p>
        </w:tc>
      </w:tr>
      <w:tr w:rsidR="006F4A24" w:rsidRPr="00A73E77" w14:paraId="3EA4C51B"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3EA1814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MySMIS2021/SMIS2021+</w:t>
            </w:r>
          </w:p>
        </w:tc>
        <w:tc>
          <w:tcPr>
            <w:tcW w:w="6802" w:type="dxa"/>
            <w:tcBorders>
              <w:top w:val="nil"/>
              <w:left w:val="nil"/>
              <w:bottom w:val="single" w:sz="8" w:space="0" w:color="auto"/>
              <w:right w:val="single" w:sz="8" w:space="0" w:color="auto"/>
            </w:tcBorders>
            <w:vAlign w:val="center"/>
            <w:hideMark/>
          </w:tcPr>
          <w:p w14:paraId="54EA615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Sistem informatic integrat</w:t>
            </w:r>
          </w:p>
        </w:tc>
      </w:tr>
      <w:tr w:rsidR="006F4A24" w:rsidRPr="00A73E77" w14:paraId="725406A7"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22A84B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proofErr w:type="spellStart"/>
            <w:r w:rsidRPr="00A73E77">
              <w:rPr>
                <w:rFonts w:eastAsia="Times New Roman" w:cstheme="minorHAnsi"/>
                <w:iCs/>
                <w:color w:val="002060"/>
                <w:sz w:val="24"/>
                <w:szCs w:val="24"/>
                <w:lang w:eastAsia="ro-RO"/>
              </w:rPr>
              <w:t>nZEB</w:t>
            </w:r>
            <w:proofErr w:type="spellEnd"/>
          </w:p>
        </w:tc>
        <w:tc>
          <w:tcPr>
            <w:tcW w:w="6802" w:type="dxa"/>
            <w:tcBorders>
              <w:top w:val="nil"/>
              <w:left w:val="nil"/>
              <w:bottom w:val="single" w:sz="8" w:space="0" w:color="auto"/>
              <w:right w:val="single" w:sz="8" w:space="0" w:color="auto"/>
            </w:tcBorders>
            <w:vAlign w:val="center"/>
            <w:hideMark/>
          </w:tcPr>
          <w:p w14:paraId="4432F7AA"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proofErr w:type="spellStart"/>
            <w:r w:rsidRPr="00A73E77">
              <w:rPr>
                <w:rFonts w:eastAsia="Times New Roman" w:cstheme="minorHAnsi"/>
                <w:color w:val="002060"/>
                <w:sz w:val="24"/>
                <w:szCs w:val="24"/>
                <w:lang w:eastAsia="ro-RO"/>
              </w:rPr>
              <w:t>Near</w:t>
            </w:r>
            <w:proofErr w:type="spellEnd"/>
            <w:r w:rsidRPr="00A73E77">
              <w:rPr>
                <w:rFonts w:eastAsia="Times New Roman" w:cstheme="minorHAnsi"/>
                <w:color w:val="002060"/>
                <w:sz w:val="24"/>
                <w:szCs w:val="24"/>
                <w:lang w:eastAsia="ro-RO"/>
              </w:rPr>
              <w:t xml:space="preserve"> zero </w:t>
            </w:r>
            <w:proofErr w:type="spellStart"/>
            <w:r w:rsidRPr="00A73E77">
              <w:rPr>
                <w:rFonts w:eastAsia="Times New Roman" w:cstheme="minorHAnsi"/>
                <w:color w:val="002060"/>
                <w:sz w:val="24"/>
                <w:szCs w:val="24"/>
                <w:lang w:eastAsia="ro-RO"/>
              </w:rPr>
              <w:t>energy</w:t>
            </w:r>
            <w:proofErr w:type="spellEnd"/>
            <w:r w:rsidRPr="00A73E77">
              <w:rPr>
                <w:rFonts w:eastAsia="Times New Roman" w:cstheme="minorHAnsi"/>
                <w:color w:val="002060"/>
                <w:sz w:val="24"/>
                <w:szCs w:val="24"/>
                <w:lang w:eastAsia="ro-RO"/>
              </w:rPr>
              <w:t xml:space="preserve"> building</w:t>
            </w:r>
          </w:p>
        </w:tc>
      </w:tr>
      <w:tr w:rsidR="00665972" w:rsidRPr="00A73E77" w14:paraId="1E9D22E8"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7BC54184" w14:textId="5FBADEBB" w:rsidR="00665972" w:rsidRPr="00A73E77" w:rsidRDefault="00665972"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OCPI</w:t>
            </w:r>
          </w:p>
        </w:tc>
        <w:tc>
          <w:tcPr>
            <w:tcW w:w="6802" w:type="dxa"/>
            <w:tcBorders>
              <w:top w:val="nil"/>
              <w:left w:val="nil"/>
              <w:bottom w:val="single" w:sz="8" w:space="0" w:color="auto"/>
              <w:right w:val="single" w:sz="8" w:space="0" w:color="auto"/>
            </w:tcBorders>
            <w:vAlign w:val="center"/>
          </w:tcPr>
          <w:p w14:paraId="596F51AC" w14:textId="3648C9F8" w:rsidR="00665972" w:rsidRPr="00A73E77" w:rsidRDefault="00665972"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Oficiul de Cadastru si Publicitate Imobiliara</w:t>
            </w:r>
          </w:p>
        </w:tc>
      </w:tr>
      <w:tr w:rsidR="006F4A24" w:rsidRPr="00A73E77" w14:paraId="13BAD719" w14:textId="77777777" w:rsidTr="00B569EF">
        <w:trPr>
          <w:trHeight w:val="326"/>
        </w:trPr>
        <w:tc>
          <w:tcPr>
            <w:tcW w:w="2688" w:type="dxa"/>
            <w:tcBorders>
              <w:top w:val="nil"/>
              <w:left w:val="single" w:sz="8" w:space="0" w:color="auto"/>
              <w:bottom w:val="single" w:sz="8" w:space="0" w:color="auto"/>
              <w:right w:val="single" w:sz="8" w:space="0" w:color="auto"/>
            </w:tcBorders>
            <w:vAlign w:val="center"/>
            <w:hideMark/>
          </w:tcPr>
          <w:p w14:paraId="1C9022F7"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OI</w:t>
            </w:r>
          </w:p>
        </w:tc>
        <w:tc>
          <w:tcPr>
            <w:tcW w:w="6802" w:type="dxa"/>
            <w:tcBorders>
              <w:top w:val="nil"/>
              <w:left w:val="nil"/>
              <w:bottom w:val="single" w:sz="8" w:space="0" w:color="auto"/>
              <w:right w:val="single" w:sz="8" w:space="0" w:color="auto"/>
            </w:tcBorders>
            <w:vAlign w:val="center"/>
            <w:hideMark/>
          </w:tcPr>
          <w:p w14:paraId="609A1F97"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Organism intermediar</w:t>
            </w:r>
          </w:p>
        </w:tc>
      </w:tr>
      <w:tr w:rsidR="006F4A24" w:rsidRPr="00A73E77" w14:paraId="2CCA34D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1DA9B8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OUG</w:t>
            </w:r>
          </w:p>
        </w:tc>
        <w:tc>
          <w:tcPr>
            <w:tcW w:w="6802" w:type="dxa"/>
            <w:tcBorders>
              <w:top w:val="nil"/>
              <w:left w:val="nil"/>
              <w:bottom w:val="single" w:sz="8" w:space="0" w:color="auto"/>
              <w:right w:val="single" w:sz="8" w:space="0" w:color="auto"/>
            </w:tcBorders>
            <w:vAlign w:val="center"/>
            <w:hideMark/>
          </w:tcPr>
          <w:p w14:paraId="3A8C2091" w14:textId="6BAF3E68"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Ordonanță de urgență a Guvernului</w:t>
            </w:r>
          </w:p>
        </w:tc>
      </w:tr>
      <w:tr w:rsidR="00DD49E4" w:rsidRPr="00A73E77" w14:paraId="3E8DC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3389AD37" w14:textId="69E5D441" w:rsidR="00DD49E4" w:rsidRPr="00A73E77" w:rsidRDefault="00DD49E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OIS</w:t>
            </w:r>
          </w:p>
        </w:tc>
        <w:tc>
          <w:tcPr>
            <w:tcW w:w="6802" w:type="dxa"/>
            <w:tcBorders>
              <w:top w:val="nil"/>
              <w:left w:val="nil"/>
              <w:bottom w:val="single" w:sz="8" w:space="0" w:color="auto"/>
              <w:right w:val="single" w:sz="8" w:space="0" w:color="auto"/>
            </w:tcBorders>
            <w:vAlign w:val="center"/>
          </w:tcPr>
          <w:p w14:paraId="43C6D95E" w14:textId="310CA904" w:rsidR="00DD49E4" w:rsidRPr="00A73E77" w:rsidRDefault="00DD49E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Operațiune de importanță strategică</w:t>
            </w:r>
          </w:p>
        </w:tc>
      </w:tr>
      <w:tr w:rsidR="006F4A24" w:rsidRPr="00A73E77" w14:paraId="73959F6C"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459141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PT</w:t>
            </w:r>
          </w:p>
        </w:tc>
        <w:tc>
          <w:tcPr>
            <w:tcW w:w="6802" w:type="dxa"/>
            <w:tcBorders>
              <w:top w:val="nil"/>
              <w:left w:val="nil"/>
              <w:bottom w:val="single" w:sz="8" w:space="0" w:color="auto"/>
              <w:right w:val="single" w:sz="8" w:space="0" w:color="auto"/>
            </w:tcBorders>
            <w:vAlign w:val="center"/>
            <w:hideMark/>
          </w:tcPr>
          <w:p w14:paraId="48655C6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Proiect tehnic</w:t>
            </w:r>
          </w:p>
        </w:tc>
      </w:tr>
      <w:tr w:rsidR="00096D6C" w:rsidRPr="00A73E77" w14:paraId="11AEA3EB"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7DE589BA" w14:textId="42199A21" w:rsidR="00096D6C" w:rsidRPr="00A73E77" w:rsidRDefault="00096D6C" w:rsidP="007B7B15">
            <w:pPr>
              <w:spacing w:before="60" w:after="0" w:line="240" w:lineRule="auto"/>
              <w:jc w:val="both"/>
              <w:rPr>
                <w:rFonts w:eastAsia="Times New Roman" w:cstheme="minorHAnsi"/>
                <w:iCs/>
                <w:color w:val="002060"/>
                <w:sz w:val="24"/>
                <w:szCs w:val="24"/>
                <w:lang w:eastAsia="ro-RO"/>
              </w:rPr>
            </w:pPr>
            <w:r>
              <w:rPr>
                <w:rFonts w:eastAsia="Times New Roman" w:cstheme="minorHAnsi"/>
                <w:iCs/>
                <w:color w:val="002060"/>
                <w:sz w:val="24"/>
                <w:szCs w:val="24"/>
                <w:lang w:eastAsia="ro-RO"/>
              </w:rPr>
              <w:t>RDC</w:t>
            </w:r>
          </w:p>
        </w:tc>
        <w:tc>
          <w:tcPr>
            <w:tcW w:w="6802" w:type="dxa"/>
            <w:tcBorders>
              <w:top w:val="nil"/>
              <w:left w:val="nil"/>
              <w:bottom w:val="single" w:sz="8" w:space="0" w:color="auto"/>
              <w:right w:val="single" w:sz="8" w:space="0" w:color="auto"/>
            </w:tcBorders>
            <w:vAlign w:val="center"/>
          </w:tcPr>
          <w:p w14:paraId="69E1ACCA" w14:textId="2A3F5569" w:rsidR="00096D6C" w:rsidRPr="00A73E77" w:rsidRDefault="00096D6C" w:rsidP="007B7B15">
            <w:pPr>
              <w:spacing w:before="60" w:after="0" w:line="240" w:lineRule="auto"/>
              <w:jc w:val="both"/>
              <w:rPr>
                <w:rFonts w:eastAsia="Times New Roman" w:cstheme="minorHAnsi"/>
                <w:color w:val="002060"/>
                <w:sz w:val="24"/>
                <w:szCs w:val="24"/>
                <w:lang w:eastAsia="ro-RO"/>
              </w:rPr>
            </w:pPr>
            <w:r w:rsidRPr="00096D6C">
              <w:rPr>
                <w:rFonts w:eastAsia="Times New Roman" w:cstheme="minorHAnsi"/>
                <w:color w:val="002060"/>
                <w:sz w:val="24"/>
                <w:szCs w:val="24"/>
                <w:lang w:eastAsia="ro-RO"/>
              </w:rPr>
              <w:t>Regulamentul (UE) nr. 2021/1060</w:t>
            </w:r>
            <w:r>
              <w:rPr>
                <w:rFonts w:eastAsia="Times New Roman" w:cstheme="minorHAnsi"/>
                <w:color w:val="002060"/>
                <w:sz w:val="24"/>
                <w:szCs w:val="24"/>
                <w:lang w:eastAsia="ro-RO"/>
              </w:rPr>
              <w:t xml:space="preserve"> denumit si Regulament </w:t>
            </w:r>
            <w:proofErr w:type="spellStart"/>
            <w:r>
              <w:rPr>
                <w:rFonts w:eastAsia="Times New Roman" w:cstheme="minorHAnsi"/>
                <w:color w:val="002060"/>
                <w:sz w:val="24"/>
                <w:szCs w:val="24"/>
                <w:lang w:eastAsia="ro-RO"/>
              </w:rPr>
              <w:t>Dispozitii</w:t>
            </w:r>
            <w:proofErr w:type="spellEnd"/>
            <w:r>
              <w:rPr>
                <w:rFonts w:eastAsia="Times New Roman" w:cstheme="minorHAnsi"/>
                <w:color w:val="002060"/>
                <w:sz w:val="24"/>
                <w:szCs w:val="24"/>
                <w:lang w:eastAsia="ro-RO"/>
              </w:rPr>
              <w:t xml:space="preserve"> Comune</w:t>
            </w:r>
          </w:p>
        </w:tc>
      </w:tr>
      <w:tr w:rsidR="006F4A24" w:rsidRPr="00A73E77" w14:paraId="78CCCDB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5692F2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TVA</w:t>
            </w:r>
          </w:p>
        </w:tc>
        <w:tc>
          <w:tcPr>
            <w:tcW w:w="6802" w:type="dxa"/>
            <w:tcBorders>
              <w:top w:val="nil"/>
              <w:left w:val="nil"/>
              <w:bottom w:val="single" w:sz="8" w:space="0" w:color="auto"/>
              <w:right w:val="single" w:sz="8" w:space="0" w:color="auto"/>
            </w:tcBorders>
            <w:vAlign w:val="center"/>
            <w:hideMark/>
          </w:tcPr>
          <w:p w14:paraId="5F41C26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Taxa pe valoare adăugată</w:t>
            </w:r>
          </w:p>
        </w:tc>
      </w:tr>
      <w:tr w:rsidR="000A1F1A" w:rsidRPr="00A73E77" w14:paraId="6A4DCFF7"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279A68DA" w14:textId="088F8840" w:rsidR="000A1F1A" w:rsidRPr="00A73E77" w:rsidRDefault="000A1F1A" w:rsidP="007B7B15">
            <w:pPr>
              <w:spacing w:before="60" w:after="0" w:line="240" w:lineRule="auto"/>
              <w:jc w:val="both"/>
              <w:rPr>
                <w:rFonts w:eastAsia="Times New Roman" w:cstheme="minorHAnsi"/>
                <w:iCs/>
                <w:color w:val="002060"/>
                <w:sz w:val="24"/>
                <w:szCs w:val="24"/>
                <w:lang w:eastAsia="ro-RO"/>
              </w:rPr>
            </w:pPr>
            <w:r w:rsidRPr="00DF235E">
              <w:rPr>
                <w:rFonts w:eastAsia="Times New Roman" w:cstheme="minorHAnsi"/>
                <w:iCs/>
                <w:color w:val="002060"/>
                <w:sz w:val="24"/>
                <w:szCs w:val="24"/>
                <w:lang w:eastAsia="ro-RO"/>
              </w:rPr>
              <w:t>TFUE</w:t>
            </w:r>
          </w:p>
        </w:tc>
        <w:tc>
          <w:tcPr>
            <w:tcW w:w="6802" w:type="dxa"/>
            <w:tcBorders>
              <w:top w:val="nil"/>
              <w:left w:val="nil"/>
              <w:bottom w:val="single" w:sz="8" w:space="0" w:color="auto"/>
              <w:right w:val="single" w:sz="8" w:space="0" w:color="auto"/>
            </w:tcBorders>
            <w:vAlign w:val="center"/>
          </w:tcPr>
          <w:p w14:paraId="69B54610" w14:textId="12740C11" w:rsidR="000A1F1A" w:rsidRPr="00A73E77" w:rsidRDefault="00875F76"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 xml:space="preserve">Tratatul privind </w:t>
            </w:r>
            <w:r w:rsidR="00A3391E" w:rsidRPr="00A73E77">
              <w:rPr>
                <w:rFonts w:eastAsia="Times New Roman" w:cstheme="minorHAnsi"/>
                <w:color w:val="002060"/>
                <w:sz w:val="24"/>
                <w:szCs w:val="24"/>
                <w:lang w:eastAsia="ro-RO"/>
              </w:rPr>
              <w:t xml:space="preserve">Funcționarea </w:t>
            </w:r>
            <w:r w:rsidRPr="00A73E77">
              <w:rPr>
                <w:rFonts w:eastAsia="Times New Roman" w:cstheme="minorHAnsi"/>
                <w:color w:val="002060"/>
                <w:sz w:val="24"/>
                <w:szCs w:val="24"/>
                <w:lang w:eastAsia="ro-RO"/>
              </w:rPr>
              <w:t>Uniunii Europene</w:t>
            </w:r>
          </w:p>
        </w:tc>
      </w:tr>
      <w:tr w:rsidR="006F4A24" w:rsidRPr="00A73E77" w14:paraId="3A296CAB"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3FC40C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UAT</w:t>
            </w:r>
          </w:p>
        </w:tc>
        <w:tc>
          <w:tcPr>
            <w:tcW w:w="6802" w:type="dxa"/>
            <w:tcBorders>
              <w:top w:val="nil"/>
              <w:left w:val="nil"/>
              <w:bottom w:val="single" w:sz="8" w:space="0" w:color="auto"/>
              <w:right w:val="single" w:sz="8" w:space="0" w:color="auto"/>
            </w:tcBorders>
            <w:vAlign w:val="center"/>
            <w:hideMark/>
          </w:tcPr>
          <w:p w14:paraId="5F4D790A"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Unitate administrativ teritorială</w:t>
            </w:r>
          </w:p>
        </w:tc>
      </w:tr>
      <w:tr w:rsidR="006F4A24" w:rsidRPr="00A73E77" w14:paraId="49278DAE" w14:textId="77777777" w:rsidTr="00B569EF">
        <w:trPr>
          <w:trHeight w:val="311"/>
        </w:trPr>
        <w:tc>
          <w:tcPr>
            <w:tcW w:w="2688" w:type="dxa"/>
            <w:tcBorders>
              <w:top w:val="nil"/>
              <w:left w:val="single" w:sz="8" w:space="0" w:color="auto"/>
              <w:bottom w:val="single" w:sz="4" w:space="0" w:color="auto"/>
              <w:right w:val="single" w:sz="8" w:space="0" w:color="auto"/>
            </w:tcBorders>
            <w:vAlign w:val="center"/>
            <w:hideMark/>
          </w:tcPr>
          <w:p w14:paraId="623AB582"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UE</w:t>
            </w:r>
          </w:p>
        </w:tc>
        <w:tc>
          <w:tcPr>
            <w:tcW w:w="6802" w:type="dxa"/>
            <w:tcBorders>
              <w:top w:val="nil"/>
              <w:left w:val="nil"/>
              <w:bottom w:val="single" w:sz="4" w:space="0" w:color="auto"/>
              <w:right w:val="single" w:sz="8" w:space="0" w:color="auto"/>
            </w:tcBorders>
            <w:vAlign w:val="center"/>
            <w:hideMark/>
          </w:tcPr>
          <w:p w14:paraId="015230D2"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Uniunea Europeană</w:t>
            </w:r>
          </w:p>
        </w:tc>
      </w:tr>
    </w:tbl>
    <w:p w14:paraId="57BD3BDE" w14:textId="77777777" w:rsidR="00EE0F77" w:rsidRDefault="00EE0F77" w:rsidP="00525DC9">
      <w:pPr>
        <w:pStyle w:val="ListParagraph"/>
        <w:spacing w:before="60" w:after="0" w:line="240" w:lineRule="auto"/>
        <w:ind w:left="709"/>
        <w:contextualSpacing w:val="0"/>
        <w:jc w:val="both"/>
        <w:rPr>
          <w:rFonts w:cstheme="minorHAnsi"/>
          <w:b/>
          <w:bCs/>
          <w:iCs/>
          <w:color w:val="002060"/>
          <w:sz w:val="24"/>
          <w:szCs w:val="24"/>
        </w:rPr>
      </w:pPr>
      <w:bookmarkStart w:id="10" w:name="_Toc170903862"/>
      <w:bookmarkStart w:id="11" w:name="_Toc170903863"/>
      <w:bookmarkStart w:id="12" w:name="_Toc170903864"/>
      <w:bookmarkStart w:id="13" w:name="_Toc170903865"/>
      <w:bookmarkStart w:id="14" w:name="_Toc170903866"/>
      <w:bookmarkStart w:id="15" w:name="_Toc170903867"/>
      <w:bookmarkStart w:id="16" w:name="_Toc170903868"/>
      <w:bookmarkStart w:id="17" w:name="_Toc170903869"/>
      <w:bookmarkEnd w:id="10"/>
      <w:bookmarkEnd w:id="11"/>
      <w:bookmarkEnd w:id="12"/>
      <w:bookmarkEnd w:id="13"/>
      <w:bookmarkEnd w:id="14"/>
      <w:bookmarkEnd w:id="15"/>
      <w:bookmarkEnd w:id="16"/>
      <w:bookmarkEnd w:id="17"/>
    </w:p>
    <w:p w14:paraId="39839FA8"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1315FC41"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6E91DA87"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412FD31D"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22148288" w14:textId="1D6BCBDE" w:rsidR="00E71DC6"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8" w:name="_Toc225505099"/>
      <w:r w:rsidRPr="00A73E77">
        <w:rPr>
          <w:rFonts w:cstheme="minorHAnsi"/>
          <w:b/>
          <w:bCs/>
          <w:iCs/>
          <w:color w:val="002060"/>
          <w:sz w:val="24"/>
          <w:szCs w:val="24"/>
        </w:rPr>
        <w:t>Glosar</w:t>
      </w:r>
      <w:bookmarkEnd w:id="18"/>
    </w:p>
    <w:tbl>
      <w:tblPr>
        <w:tblStyle w:val="TableGrid"/>
        <w:tblW w:w="0" w:type="auto"/>
        <w:tblLook w:val="04A0" w:firstRow="1" w:lastRow="0" w:firstColumn="1" w:lastColumn="0" w:noHBand="0" w:noVBand="1"/>
      </w:tblPr>
      <w:tblGrid>
        <w:gridCol w:w="1415"/>
        <w:gridCol w:w="7979"/>
      </w:tblGrid>
      <w:tr w:rsidR="003E4A13" w:rsidRPr="00A73E77" w14:paraId="3B4FA398" w14:textId="77777777" w:rsidTr="000A4333">
        <w:tc>
          <w:tcPr>
            <w:tcW w:w="1415" w:type="dxa"/>
          </w:tcPr>
          <w:p w14:paraId="61E77C63" w14:textId="77777777" w:rsidR="00E71DC6" w:rsidRPr="00A73E77" w:rsidRDefault="00E71DC6" w:rsidP="007B7B15">
            <w:pPr>
              <w:spacing w:before="60"/>
              <w:jc w:val="both"/>
              <w:rPr>
                <w:rFonts w:cstheme="minorHAnsi"/>
                <w:b/>
                <w:bCs/>
                <w:color w:val="002060"/>
                <w:sz w:val="24"/>
                <w:szCs w:val="24"/>
              </w:rPr>
            </w:pPr>
            <w:r w:rsidRPr="00A73E77">
              <w:rPr>
                <w:rFonts w:cstheme="minorHAnsi"/>
                <w:b/>
                <w:bCs/>
                <w:color w:val="002060"/>
                <w:sz w:val="24"/>
                <w:szCs w:val="24"/>
              </w:rPr>
              <w:t>A</w:t>
            </w:r>
          </w:p>
        </w:tc>
        <w:tc>
          <w:tcPr>
            <w:tcW w:w="7979" w:type="dxa"/>
          </w:tcPr>
          <w:p w14:paraId="089BBE21" w14:textId="596A4849" w:rsidR="00E71DC6" w:rsidRPr="00A73E77" w:rsidRDefault="00E71DC6" w:rsidP="007B7B15">
            <w:pPr>
              <w:autoSpaceDE w:val="0"/>
              <w:autoSpaceDN w:val="0"/>
              <w:adjustRightInd w:val="0"/>
              <w:spacing w:before="60"/>
              <w:jc w:val="both"/>
              <w:rPr>
                <w:rFonts w:cstheme="minorHAnsi"/>
                <w:color w:val="002060"/>
                <w:sz w:val="24"/>
                <w:szCs w:val="24"/>
              </w:rPr>
            </w:pPr>
            <w:r w:rsidRPr="00A73E77">
              <w:rPr>
                <w:rFonts w:cstheme="minorHAnsi"/>
                <w:b/>
                <w:bCs/>
                <w:color w:val="002060"/>
                <w:sz w:val="24"/>
                <w:szCs w:val="24"/>
              </w:rPr>
              <w:t>Activitate de bază</w:t>
            </w:r>
            <w:r w:rsidRPr="00A73E77">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A73E77">
              <w:rPr>
                <w:rFonts w:cstheme="minorHAnsi"/>
                <w:color w:val="002060"/>
                <w:sz w:val="24"/>
                <w:szCs w:val="24"/>
              </w:rPr>
              <w:t>și</w:t>
            </w:r>
            <w:r w:rsidRPr="00A73E77">
              <w:rPr>
                <w:rFonts w:cstheme="minorHAnsi"/>
                <w:color w:val="002060"/>
                <w:sz w:val="24"/>
                <w:szCs w:val="24"/>
              </w:rPr>
              <w:t xml:space="preserve"> care trebuie să respecte următoarele condiții cumulative:</w:t>
            </w:r>
          </w:p>
          <w:p w14:paraId="59D9BB7F" w14:textId="2A60CBA2"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 xml:space="preserve">are legătură directă cu obiectul proiectului pentru care se acordă finanțarea </w:t>
            </w:r>
            <w:r w:rsidR="00E27BAF" w:rsidRPr="00A73E77">
              <w:rPr>
                <w:rFonts w:cstheme="minorHAnsi"/>
                <w:color w:val="002060"/>
                <w:sz w:val="24"/>
                <w:szCs w:val="24"/>
              </w:rPr>
              <w:t>și</w:t>
            </w:r>
            <w:r w:rsidRPr="00A73E77">
              <w:rPr>
                <w:rFonts w:cstheme="minorHAnsi"/>
                <w:color w:val="002060"/>
                <w:sz w:val="24"/>
                <w:szCs w:val="24"/>
              </w:rPr>
              <w:t xml:space="preserve"> contribuie în mod direct </w:t>
            </w:r>
            <w:r w:rsidR="00E27BAF" w:rsidRPr="00A73E77">
              <w:rPr>
                <w:rFonts w:cstheme="minorHAnsi"/>
                <w:color w:val="002060"/>
                <w:sz w:val="24"/>
                <w:szCs w:val="24"/>
              </w:rPr>
              <w:t>și</w:t>
            </w:r>
            <w:r w:rsidRPr="00A73E77">
              <w:rPr>
                <w:rFonts w:cstheme="minorHAnsi"/>
                <w:color w:val="002060"/>
                <w:sz w:val="24"/>
                <w:szCs w:val="24"/>
              </w:rPr>
              <w:t xml:space="preserve"> semnificativ la realizarea obiectivelor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la obținerea rezultatelor acestuia;</w:t>
            </w:r>
          </w:p>
          <w:p w14:paraId="10FAEA3B" w14:textId="1D41A6B2"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nu face parte din activitățile conexe, așa cum sunt acestea definite în Ghidul solicitantului;</w:t>
            </w:r>
          </w:p>
          <w:p w14:paraId="4E429851" w14:textId="10507A8E"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bugetul estimat alocat activității sau pachetului de activități reprezintă minimum 50% din bugetul eligibil al proiectului;</w:t>
            </w:r>
          </w:p>
          <w:p w14:paraId="5431F656" w14:textId="77777777" w:rsidR="00530364" w:rsidRDefault="00530364" w:rsidP="00530364">
            <w:pPr>
              <w:pStyle w:val="Default"/>
              <w:spacing w:before="60"/>
              <w:jc w:val="both"/>
              <w:rPr>
                <w:rFonts w:asciiTheme="minorHAnsi" w:hAnsiTheme="minorHAnsi" w:cstheme="minorHAnsi"/>
                <w:b/>
                <w:bCs/>
                <w:color w:val="002060"/>
              </w:rPr>
            </w:pPr>
            <w:r w:rsidRPr="00E65933">
              <w:rPr>
                <w:rFonts w:asciiTheme="minorHAnsi" w:hAnsiTheme="minorHAnsi" w:cstheme="minorHAnsi"/>
                <w:b/>
                <w:bCs/>
                <w:color w:val="002060"/>
              </w:rPr>
              <w:t xml:space="preserve">Activitate conexă </w:t>
            </w:r>
            <w:r w:rsidRPr="00530364">
              <w:rPr>
                <w:rFonts w:asciiTheme="minorHAnsi" w:hAnsiTheme="minorHAnsi" w:cstheme="minorHAnsi"/>
                <w:color w:val="002060"/>
              </w:rPr>
              <w:t>în cadrul unui proiect reprezintă activitatea desfășurată în scopul susținerii activităților de bază aferente proiectului și anume: activitatea de informare și publicitate (activitate obligatorie), activitatea de management de proiect, activitatea de audit al proiectului.</w:t>
            </w:r>
          </w:p>
          <w:p w14:paraId="2D290427" w14:textId="77777777"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Active corporale </w:t>
            </w:r>
            <w:r w:rsidRPr="00A73E77">
              <w:rPr>
                <w:rFonts w:asciiTheme="minorHAnsi" w:hAnsiTheme="minorHAnsi" w:cstheme="minorHAnsi"/>
                <w:color w:val="002060"/>
              </w:rPr>
              <w:t xml:space="preserve">reprezintă terenuri, clădiri și instalații, utilaje și echipamente; </w:t>
            </w:r>
          </w:p>
          <w:p w14:paraId="199117EC" w14:textId="77777777"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Active necorporale </w:t>
            </w:r>
            <w:r w:rsidRPr="00A73E77">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Ajutoare</w:t>
            </w:r>
            <w:r w:rsidR="00E900EC" w:rsidRPr="00A73E77">
              <w:rPr>
                <w:rFonts w:asciiTheme="minorHAnsi" w:hAnsiTheme="minorHAnsi" w:cstheme="minorHAnsi"/>
                <w:b/>
                <w:bCs/>
                <w:color w:val="002060"/>
              </w:rPr>
              <w:t xml:space="preserve">/ </w:t>
            </w:r>
            <w:r w:rsidRPr="00A73E77">
              <w:rPr>
                <w:rFonts w:asciiTheme="minorHAnsi" w:hAnsiTheme="minorHAnsi" w:cstheme="minorHAnsi"/>
                <w:b/>
                <w:bCs/>
                <w:color w:val="002060"/>
              </w:rPr>
              <w:t xml:space="preserve">ajutor (de stat) </w:t>
            </w:r>
            <w:r w:rsidRPr="00A73E77">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A73E77" w:rsidRDefault="000356ED"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Apelul de proiecte</w:t>
            </w:r>
            <w:r w:rsidRPr="00A73E77">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7BA31AFF" w14:textId="28B0C988" w:rsidR="00436778" w:rsidRPr="00A73E77" w:rsidRDefault="00E71DC6" w:rsidP="00DE70C0">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Autoritatea de Management pentru Programul</w:t>
            </w:r>
            <w:r w:rsidR="00ED552F" w:rsidRPr="00A73E77">
              <w:rPr>
                <w:rFonts w:asciiTheme="minorHAnsi" w:hAnsiTheme="minorHAnsi" w:cstheme="minorHAnsi"/>
                <w:b/>
                <w:bCs/>
                <w:color w:val="002060"/>
              </w:rPr>
              <w:t xml:space="preserve"> </w:t>
            </w:r>
            <w:r w:rsidRPr="00A73E77">
              <w:rPr>
                <w:rFonts w:asciiTheme="minorHAnsi" w:hAnsiTheme="minorHAnsi" w:cstheme="minorHAnsi"/>
                <w:b/>
                <w:bCs/>
                <w:color w:val="002060"/>
              </w:rPr>
              <w:t xml:space="preserve">Sănătate - </w:t>
            </w:r>
            <w:r w:rsidRPr="00A73E77">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A73E77">
              <w:rPr>
                <w:rFonts w:asciiTheme="minorHAnsi" w:hAnsiTheme="minorHAnsi" w:cstheme="minorHAnsi"/>
                <w:color w:val="002060"/>
              </w:rPr>
              <w:t xml:space="preserve">UE de stabilire a dispozițiilor comune nr. </w:t>
            </w:r>
            <w:r w:rsidR="00436778" w:rsidRPr="00A73E77">
              <w:rPr>
                <w:rFonts w:asciiTheme="minorHAnsi" w:hAnsiTheme="minorHAnsi" w:cstheme="minorHAnsi"/>
                <w:color w:val="002060"/>
              </w:rPr>
              <w:t>2021/1060</w:t>
            </w:r>
            <w:r w:rsidRPr="00A73E77">
              <w:rPr>
                <w:rFonts w:asciiTheme="minorHAnsi" w:hAnsiTheme="minorHAnsi" w:cstheme="minorHAnsi"/>
                <w:color w:val="002060"/>
              </w:rPr>
              <w:t xml:space="preserve">; </w:t>
            </w:r>
          </w:p>
        </w:tc>
      </w:tr>
      <w:tr w:rsidR="000A4333" w:rsidRPr="00A73E77" w14:paraId="59E5B41D" w14:textId="77777777" w:rsidTr="000A4333">
        <w:tc>
          <w:tcPr>
            <w:tcW w:w="1415" w:type="dxa"/>
          </w:tcPr>
          <w:p w14:paraId="7943DAE7" w14:textId="77777777" w:rsidR="000A4333" w:rsidRPr="00A73E77" w:rsidRDefault="000A4333" w:rsidP="007B7B15">
            <w:pPr>
              <w:spacing w:before="60"/>
              <w:jc w:val="both"/>
              <w:rPr>
                <w:rFonts w:cstheme="minorHAnsi"/>
                <w:b/>
                <w:bCs/>
                <w:color w:val="002060"/>
                <w:sz w:val="24"/>
                <w:szCs w:val="24"/>
              </w:rPr>
            </w:pPr>
            <w:r w:rsidRPr="00A73E77">
              <w:rPr>
                <w:rFonts w:cstheme="minorHAnsi"/>
                <w:b/>
                <w:bCs/>
                <w:color w:val="002060"/>
                <w:sz w:val="24"/>
                <w:szCs w:val="24"/>
              </w:rPr>
              <w:t>C</w:t>
            </w:r>
          </w:p>
        </w:tc>
        <w:tc>
          <w:tcPr>
            <w:tcW w:w="7979" w:type="dxa"/>
          </w:tcPr>
          <w:p w14:paraId="0BADBAB3" w14:textId="109809F4" w:rsidR="000A4333" w:rsidRPr="00A73E77" w:rsidRDefault="000A4333" w:rsidP="007B7B15">
            <w:pPr>
              <w:spacing w:before="60"/>
              <w:jc w:val="both"/>
              <w:rPr>
                <w:rFonts w:cstheme="minorHAnsi"/>
                <w:color w:val="002060"/>
                <w:sz w:val="24"/>
                <w:szCs w:val="24"/>
              </w:rPr>
            </w:pPr>
            <w:r w:rsidRPr="00A73E77">
              <w:rPr>
                <w:rFonts w:cstheme="minorHAnsi"/>
                <w:b/>
                <w:bCs/>
                <w:color w:val="002060"/>
                <w:sz w:val="24"/>
                <w:szCs w:val="24"/>
              </w:rPr>
              <w:t>Cererea de finanțare</w:t>
            </w:r>
            <w:r w:rsidRPr="00A73E77">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w:t>
            </w:r>
            <w:r w:rsidRPr="00A73E77">
              <w:rPr>
                <w:rFonts w:cstheme="minorHAnsi"/>
                <w:color w:val="002060"/>
                <w:sz w:val="24"/>
                <w:szCs w:val="24"/>
              </w:rPr>
              <w:lastRenderedPageBreak/>
              <w:t>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 ;</w:t>
            </w:r>
          </w:p>
          <w:p w14:paraId="6FAEFE05" w14:textId="77777777" w:rsidR="000A4333" w:rsidRDefault="000A4333" w:rsidP="007B7B15">
            <w:pPr>
              <w:spacing w:before="60"/>
              <w:jc w:val="both"/>
              <w:rPr>
                <w:rFonts w:cstheme="minorHAnsi"/>
                <w:color w:val="002060"/>
                <w:sz w:val="24"/>
                <w:szCs w:val="24"/>
              </w:rPr>
            </w:pPr>
            <w:r w:rsidRPr="00A73E77">
              <w:rPr>
                <w:rFonts w:cstheme="minorHAnsi"/>
                <w:b/>
                <w:bCs/>
                <w:color w:val="002060"/>
                <w:sz w:val="24"/>
                <w:szCs w:val="24"/>
              </w:rPr>
              <w:t>Contractul de finanțare</w:t>
            </w:r>
            <w:r w:rsidR="000D7C57" w:rsidRPr="00A73E77">
              <w:rPr>
                <w:rFonts w:cstheme="minorHAnsi"/>
                <w:b/>
                <w:bCs/>
                <w:color w:val="002060"/>
                <w:sz w:val="24"/>
                <w:szCs w:val="24"/>
              </w:rPr>
              <w:t xml:space="preserve"> </w:t>
            </w:r>
            <w:r w:rsidR="000D7C57" w:rsidRPr="00A73E77">
              <w:rPr>
                <w:rFonts w:cstheme="minorHAnsi"/>
                <w:color w:val="002060"/>
                <w:sz w:val="24"/>
                <w:szCs w:val="24"/>
              </w:rPr>
              <w:t>reprezintă</w:t>
            </w:r>
            <w:r w:rsidRPr="00A73E77">
              <w:rPr>
                <w:rFonts w:cstheme="minorHAnsi"/>
                <w:b/>
                <w:bCs/>
                <w:color w:val="002060"/>
                <w:sz w:val="24"/>
                <w:szCs w:val="24"/>
              </w:rPr>
              <w:t xml:space="preserve"> </w:t>
            </w:r>
            <w:r w:rsidRPr="00A73E77">
              <w:rPr>
                <w:rFonts w:cstheme="minorHAnsi"/>
                <w:color w:val="002060"/>
                <w:sz w:val="24"/>
                <w:szCs w:val="24"/>
              </w:rPr>
              <w:t>actul juridic, cu titlu oneros, de adeziune, încheiat între autoritatea de management și beneficiar</w:t>
            </w:r>
            <w:r w:rsidR="00AE53F4" w:rsidRPr="00A73E77">
              <w:rPr>
                <w:rFonts w:cstheme="minorHAnsi"/>
                <w:color w:val="002060"/>
                <w:sz w:val="24"/>
                <w:szCs w:val="24"/>
              </w:rPr>
              <w:t xml:space="preserve"> (așa</w:t>
            </w:r>
            <w:r w:rsidRPr="00A73E77">
              <w:rPr>
                <w:rFonts w:cstheme="minorHAnsi"/>
                <w:color w:val="002060"/>
                <w:sz w:val="24"/>
                <w:szCs w:val="24"/>
              </w:rPr>
              <w:t xml:space="preserve"> cum este definit </w:t>
            </w:r>
            <w:r w:rsidR="00AE53F4" w:rsidRPr="00A73E77">
              <w:rPr>
                <w:rFonts w:cstheme="minorHAnsi"/>
                <w:color w:val="002060"/>
                <w:sz w:val="24"/>
                <w:szCs w:val="24"/>
              </w:rPr>
              <w:t xml:space="preserve">acesta </w:t>
            </w:r>
            <w:r w:rsidRPr="00A73E77">
              <w:rPr>
                <w:rFonts w:cstheme="minorHAnsi"/>
                <w:color w:val="002060"/>
                <w:sz w:val="24"/>
                <w:szCs w:val="24"/>
              </w:rPr>
              <w:t xml:space="preserve">la art. 2 pct. 9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00AE53F4" w:rsidRPr="00A73E77">
              <w:rPr>
                <w:rFonts w:cstheme="minorHAnsi"/>
                <w:color w:val="002060"/>
                <w:sz w:val="24"/>
                <w:szCs w:val="24"/>
              </w:rPr>
              <w:t>)</w:t>
            </w:r>
            <w:r w:rsidRPr="00A73E77">
              <w:rPr>
                <w:rFonts w:cstheme="minorHAnsi"/>
                <w:color w:val="002060"/>
                <w:sz w:val="24"/>
                <w:szCs w:val="24"/>
              </w:rPr>
              <w:t>, prin care se stabilesc drepturile și obligațiile corelative ale părților în vederea implementării operațiunilor;</w:t>
            </w:r>
          </w:p>
          <w:p w14:paraId="7AFD1398" w14:textId="36A143EB" w:rsidR="0087034C" w:rsidRPr="00A73E77" w:rsidRDefault="0087034C" w:rsidP="007B7B15">
            <w:pPr>
              <w:spacing w:before="60"/>
              <w:jc w:val="both"/>
              <w:rPr>
                <w:rFonts w:cstheme="minorHAnsi"/>
                <w:color w:val="002060"/>
                <w:sz w:val="24"/>
                <w:szCs w:val="24"/>
              </w:rPr>
            </w:pPr>
            <w:r w:rsidRPr="008F0ADF">
              <w:rPr>
                <w:rFonts w:cstheme="minorHAnsi"/>
                <w:b/>
                <w:bCs/>
                <w:color w:val="002060"/>
                <w:sz w:val="24"/>
                <w:szCs w:val="24"/>
              </w:rPr>
              <w:t>Construcție nouă cu destinație medicală</w:t>
            </w:r>
            <w:r w:rsidRPr="008B5F6A">
              <w:rPr>
                <w:rFonts w:cstheme="minorHAnsi"/>
                <w:color w:val="002060"/>
                <w:sz w:val="24"/>
                <w:szCs w:val="24"/>
              </w:rPr>
              <w:t xml:space="preserve"> </w:t>
            </w:r>
            <w:r>
              <w:rPr>
                <w:rFonts w:cstheme="minorHAnsi"/>
                <w:color w:val="002060"/>
                <w:sz w:val="24"/>
                <w:szCs w:val="24"/>
              </w:rPr>
              <w:t xml:space="preserve">- </w:t>
            </w:r>
            <w:r w:rsidRPr="00135627">
              <w:rPr>
                <w:rFonts w:cstheme="minorHAnsi"/>
                <w:color w:val="002060"/>
                <w:sz w:val="24"/>
                <w:szCs w:val="24"/>
              </w:rPr>
              <w:t>structură edificată de la zero, conform unui proiect arhitectural și tehnic specific, destinată desfășurării activităților medicale, cum ar fi furnizarea de servicii de diagnostic, tratament, reabilitare și îngrijire a pacienților. Aceasta trebuie să respecte toate normele sanitare, de siguranță, igienă și accesibilitate impuse de legislația în vigoare, fiind dotată cu echipamente și facilități necesare pentru asigurarea unui standard înalt de calitate a actului medical.</w:t>
            </w:r>
          </w:p>
        </w:tc>
      </w:tr>
      <w:tr w:rsidR="008F61B2" w:rsidRPr="00A73E77" w14:paraId="13807949" w14:textId="77777777" w:rsidTr="000A4333">
        <w:tc>
          <w:tcPr>
            <w:tcW w:w="1415" w:type="dxa"/>
          </w:tcPr>
          <w:p w14:paraId="205DE298" w14:textId="098CC1F1" w:rsidR="008F61B2" w:rsidRPr="00A73E77" w:rsidRDefault="008F61B2" w:rsidP="007B7B15">
            <w:pPr>
              <w:spacing w:before="60"/>
              <w:jc w:val="both"/>
              <w:rPr>
                <w:rFonts w:cstheme="minorHAnsi"/>
                <w:b/>
                <w:bCs/>
                <w:color w:val="002060"/>
                <w:sz w:val="24"/>
                <w:szCs w:val="24"/>
              </w:rPr>
            </w:pPr>
            <w:r w:rsidRPr="00A73E77">
              <w:rPr>
                <w:rFonts w:cstheme="minorHAnsi"/>
                <w:b/>
                <w:bCs/>
                <w:color w:val="002060"/>
                <w:sz w:val="24"/>
                <w:szCs w:val="24"/>
              </w:rPr>
              <w:lastRenderedPageBreak/>
              <w:t>D</w:t>
            </w:r>
          </w:p>
        </w:tc>
        <w:tc>
          <w:tcPr>
            <w:tcW w:w="7979" w:type="dxa"/>
          </w:tcPr>
          <w:p w14:paraId="79C8C89B" w14:textId="5847AF0F" w:rsidR="008F61B2" w:rsidRDefault="008F61B2" w:rsidP="007B7B15">
            <w:pPr>
              <w:spacing w:before="60"/>
              <w:jc w:val="both"/>
              <w:rPr>
                <w:rFonts w:cstheme="minorHAnsi"/>
                <w:color w:val="002060"/>
                <w:sz w:val="24"/>
                <w:szCs w:val="24"/>
              </w:rPr>
            </w:pPr>
            <w:r w:rsidRPr="00A73E77">
              <w:rPr>
                <w:rFonts w:cstheme="minorHAnsi"/>
                <w:b/>
                <w:bCs/>
                <w:color w:val="002060"/>
                <w:sz w:val="24"/>
                <w:szCs w:val="24"/>
              </w:rPr>
              <w:t xml:space="preserve">Documentație de avizare a lucrărilor de intervenții </w:t>
            </w:r>
            <w:r w:rsidRPr="00A73E77">
              <w:rPr>
                <w:rFonts w:cstheme="minorHAnsi"/>
                <w:color w:val="002060"/>
                <w:sz w:val="24"/>
                <w:szCs w:val="24"/>
              </w:rPr>
              <w:t xml:space="preserve">- este documentația </w:t>
            </w:r>
            <w:proofErr w:type="spellStart"/>
            <w:r w:rsidRPr="00A73E77">
              <w:rPr>
                <w:rFonts w:cstheme="minorHAnsi"/>
                <w:color w:val="002060"/>
                <w:sz w:val="24"/>
                <w:szCs w:val="24"/>
              </w:rPr>
              <w:t>tehnico</w:t>
            </w:r>
            <w:proofErr w:type="spellEnd"/>
            <w:r w:rsidRPr="00A73E77">
              <w:rPr>
                <w:rFonts w:cstheme="minorHAnsi"/>
                <w:color w:val="002060"/>
                <w:sz w:val="24"/>
                <w:szCs w:val="24"/>
              </w:rPr>
              <w:t>-economică, similară studiului de fezabilitate, elaborată pe baza expertizei tehnice a construcției/construcțiilor existente și, după caz, a studiilor, auditurilor ori analizelor de specialitate în raport cu specificul investiției</w:t>
            </w:r>
            <w:r w:rsidR="0087034C">
              <w:rPr>
                <w:rFonts w:cstheme="minorHAnsi"/>
                <w:color w:val="002060"/>
                <w:sz w:val="24"/>
                <w:szCs w:val="24"/>
              </w:rPr>
              <w:t>;</w:t>
            </w:r>
          </w:p>
          <w:p w14:paraId="4CCA99F0" w14:textId="2960BBA3" w:rsidR="0087034C" w:rsidRPr="00304728" w:rsidRDefault="0087034C" w:rsidP="007B7B15">
            <w:pPr>
              <w:spacing w:before="60"/>
              <w:jc w:val="both"/>
              <w:rPr>
                <w:rFonts w:cstheme="minorHAnsi"/>
                <w:color w:val="002060"/>
                <w:sz w:val="24"/>
                <w:szCs w:val="24"/>
              </w:rPr>
            </w:pPr>
            <w:r w:rsidRPr="00E33F07">
              <w:rPr>
                <w:rFonts w:cstheme="minorHAnsi"/>
                <w:b/>
                <w:bCs/>
                <w:color w:val="002060"/>
                <w:sz w:val="24"/>
                <w:szCs w:val="24"/>
              </w:rPr>
              <w:t>Declarație unică</w:t>
            </w:r>
            <w:r w:rsidRPr="00E33F07">
              <w:rPr>
                <w:rFonts w:cstheme="minorHAnsi"/>
                <w:color w:val="002060"/>
                <w:sz w:val="24"/>
                <w:szCs w:val="24"/>
              </w:rPr>
              <w:t xml:space="preserve"> a </w:t>
            </w:r>
            <w:bookmarkStart w:id="19" w:name="_Hlk151563584"/>
            <w:r w:rsidRPr="00E33F07">
              <w:rPr>
                <w:rFonts w:cstheme="minorHAnsi"/>
                <w:color w:val="002060"/>
                <w:sz w:val="24"/>
                <w:szCs w:val="24"/>
              </w:rPr>
              <w:t>solicitantului/partenerului</w:t>
            </w:r>
            <w:bookmarkEnd w:id="19"/>
            <w:r w:rsidRPr="00E33F07">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E33F07" w:rsidDel="008078DE">
              <w:rPr>
                <w:rFonts w:cstheme="minorHAnsi"/>
                <w:color w:val="002060"/>
                <w:sz w:val="24"/>
                <w:szCs w:val="24"/>
              </w:rPr>
              <w:t xml:space="preserve"> </w:t>
            </w:r>
            <w:r w:rsidRPr="00E33F07">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AA2202" w:rsidRPr="00A73E77" w14:paraId="42E10AC7" w14:textId="77777777" w:rsidTr="000A4333">
        <w:tc>
          <w:tcPr>
            <w:tcW w:w="1415" w:type="dxa"/>
          </w:tcPr>
          <w:p w14:paraId="277C4562" w14:textId="2FF214D9" w:rsidR="00AA2202" w:rsidRPr="00A73E77" w:rsidRDefault="00AA2202" w:rsidP="00AA2202">
            <w:pPr>
              <w:spacing w:before="60"/>
              <w:jc w:val="both"/>
              <w:rPr>
                <w:rFonts w:cstheme="minorHAnsi"/>
                <w:b/>
                <w:bCs/>
                <w:color w:val="002060"/>
                <w:sz w:val="24"/>
                <w:szCs w:val="24"/>
              </w:rPr>
            </w:pPr>
            <w:r>
              <w:rPr>
                <w:rFonts w:cstheme="minorHAnsi"/>
                <w:b/>
                <w:bCs/>
                <w:color w:val="002060"/>
                <w:sz w:val="24"/>
                <w:szCs w:val="24"/>
              </w:rPr>
              <w:t>E</w:t>
            </w:r>
          </w:p>
        </w:tc>
        <w:tc>
          <w:tcPr>
            <w:tcW w:w="7979" w:type="dxa"/>
          </w:tcPr>
          <w:p w14:paraId="657E8C81" w14:textId="04658342" w:rsidR="00AA2202" w:rsidRPr="00A73E77" w:rsidRDefault="00AA2202" w:rsidP="00AA2202">
            <w:pPr>
              <w:spacing w:before="60"/>
              <w:jc w:val="both"/>
              <w:rPr>
                <w:rFonts w:cstheme="minorHAnsi"/>
                <w:b/>
                <w:bCs/>
                <w:color w:val="002060"/>
                <w:sz w:val="24"/>
                <w:szCs w:val="24"/>
              </w:rPr>
            </w:pPr>
            <w:r w:rsidRPr="00615257">
              <w:rPr>
                <w:rFonts w:cstheme="minorHAnsi"/>
                <w:b/>
                <w:bCs/>
                <w:color w:val="002060"/>
                <w:sz w:val="24"/>
                <w:szCs w:val="24"/>
              </w:rPr>
              <w:t>Echipamente medicale</w:t>
            </w:r>
            <w:r w:rsidRPr="00732560">
              <w:rPr>
                <w:rFonts w:cstheme="minorHAnsi"/>
                <w:color w:val="002060"/>
                <w:sz w:val="24"/>
                <w:szCs w:val="24"/>
              </w:rPr>
              <w:t>/ dispozitive medicale – în conformitate cu definițiile din Ghidul ANAP privind bune practici pentru achiziția de dispozitive medicale (</w:t>
            </w:r>
            <w:hyperlink r:id="rId12" w:history="1">
              <w:r w:rsidRPr="00B05621">
                <w:rPr>
                  <w:rStyle w:val="Hyperlink"/>
                  <w:rFonts w:cstheme="minorHAnsi"/>
                  <w:sz w:val="24"/>
                  <w:szCs w:val="24"/>
                </w:rPr>
                <w:t>https://anap.gov.ro/web/ghid-de-bune-practici-pentru-achizitia-de-dispozitive-medicale/</w:t>
              </w:r>
            </w:hyperlink>
            <w:r w:rsidRPr="00732560">
              <w:rPr>
                <w:rFonts w:cstheme="minorHAnsi"/>
                <w:color w:val="002060"/>
                <w:sz w:val="24"/>
                <w:szCs w:val="24"/>
              </w:rPr>
              <w:t>)</w:t>
            </w:r>
            <w:r>
              <w:rPr>
                <w:rFonts w:cstheme="minorHAnsi"/>
                <w:color w:val="002060"/>
                <w:sz w:val="24"/>
                <w:szCs w:val="24"/>
              </w:rPr>
              <w:t xml:space="preserve"> </w:t>
            </w:r>
            <w:r w:rsidRPr="00732560">
              <w:rPr>
                <w:rFonts w:cstheme="minorHAnsi"/>
                <w:color w:val="002060"/>
                <w:sz w:val="24"/>
                <w:szCs w:val="24"/>
              </w:rPr>
              <w:t>(https://anap.gov.ro/web/wp-content/uploads/2023/06/Ghid-de-bune-practici-pentru-achizitia-de-dispozitive-medicale.pdf )</w:t>
            </w:r>
            <w:r>
              <w:rPr>
                <w:rFonts w:cstheme="minorHAnsi"/>
                <w:color w:val="002060"/>
                <w:sz w:val="24"/>
                <w:szCs w:val="24"/>
              </w:rPr>
              <w:t xml:space="preserve">  </w:t>
            </w:r>
          </w:p>
        </w:tc>
      </w:tr>
      <w:tr w:rsidR="00AA2202" w:rsidRPr="00A73E77" w14:paraId="0C916932" w14:textId="77777777" w:rsidTr="000A4333">
        <w:tc>
          <w:tcPr>
            <w:tcW w:w="1415" w:type="dxa"/>
          </w:tcPr>
          <w:p w14:paraId="5C3BAD27"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G</w:t>
            </w:r>
          </w:p>
        </w:tc>
        <w:tc>
          <w:tcPr>
            <w:tcW w:w="7979" w:type="dxa"/>
          </w:tcPr>
          <w:p w14:paraId="43E03D03" w14:textId="5B1D4305" w:rsidR="00AA2202" w:rsidRPr="00A73E77"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Ghidul solicitantului </w:t>
            </w:r>
            <w:r w:rsidRPr="00A73E77">
              <w:rPr>
                <w:rFonts w:cstheme="minorHAnsi"/>
                <w:color w:val="002060"/>
                <w:sz w:val="24"/>
                <w:szCs w:val="24"/>
              </w:rPr>
              <w:t>- documentul asimilat celui prevăzut la art. 73 alin. (3) din Regulamentul (UE) 2021/1.060, cu modificările și completările ulterioare, emis de autoritatea de management care stabilește condițiile acordării sprijinului financiar în cadrul unui apel de proiecte;</w:t>
            </w:r>
          </w:p>
        </w:tc>
      </w:tr>
      <w:tr w:rsidR="00AA2202" w:rsidRPr="00A73E77" w14:paraId="0779536D" w14:textId="77777777" w:rsidTr="000A4333">
        <w:tc>
          <w:tcPr>
            <w:tcW w:w="1415" w:type="dxa"/>
          </w:tcPr>
          <w:p w14:paraId="417D531E"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I</w:t>
            </w:r>
          </w:p>
        </w:tc>
        <w:tc>
          <w:tcPr>
            <w:tcW w:w="7979" w:type="dxa"/>
          </w:tcPr>
          <w:p w14:paraId="7FEA8953" w14:textId="77777777" w:rsidR="00AA2202" w:rsidRPr="00A73E77" w:rsidRDefault="00AA2202" w:rsidP="00AA2202">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Imobilul </w:t>
            </w:r>
            <w:r w:rsidRPr="00A73E77">
              <w:rPr>
                <w:rFonts w:asciiTheme="minorHAnsi" w:hAnsiTheme="minorHAnsi" w:cstheme="minorHAnsi"/>
                <w:color w:val="002060"/>
              </w:rPr>
              <w:t>este definit conform Legii nr. 7/1996 a cadastrului și a publicității imobiliare, cu modificările și completările ulterioare, prin care se înțelege terenul, cu sau fără construcții, de pe teritoriul unei unități administrativ-</w:t>
            </w:r>
            <w:r w:rsidRPr="00A73E77">
              <w:rPr>
                <w:rFonts w:asciiTheme="minorHAnsi" w:hAnsiTheme="minorHAnsi" w:cstheme="minorHAnsi"/>
                <w:color w:val="002060"/>
              </w:rPr>
              <w:lastRenderedPageBreak/>
              <w:t xml:space="preserve">teritoriale, aparținând unuia sau mai multor proprietari, care se identifică printr-un număr cadastral unic; </w:t>
            </w:r>
          </w:p>
          <w:p w14:paraId="4451A652"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Investiția demarată</w:t>
            </w:r>
            <w:r w:rsidRPr="00A73E77">
              <w:rPr>
                <w:rFonts w:cstheme="minorHAnsi"/>
                <w:color w:val="002060"/>
                <w:sz w:val="24"/>
                <w:szCs w:val="24"/>
              </w:rPr>
              <w:t xml:space="preserve">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4FF081E9" w14:textId="77777777" w:rsidR="00AA2202" w:rsidRDefault="00AA2202" w:rsidP="00AA2202">
            <w:pPr>
              <w:spacing w:before="60"/>
              <w:jc w:val="both"/>
              <w:rPr>
                <w:rFonts w:cstheme="minorHAnsi"/>
                <w:color w:val="002060"/>
                <w:sz w:val="24"/>
                <w:szCs w:val="24"/>
              </w:rPr>
            </w:pPr>
            <w:r w:rsidRPr="00304728">
              <w:rPr>
                <w:rFonts w:cstheme="minorHAnsi"/>
                <w:b/>
                <w:bCs/>
                <w:color w:val="002060"/>
                <w:sz w:val="24"/>
                <w:szCs w:val="24"/>
              </w:rPr>
              <w:t>Indicatori de etapă</w:t>
            </w:r>
            <w:r w:rsidRPr="00AA2202">
              <w:rPr>
                <w:rFonts w:cstheme="minorHAnsi"/>
                <w:color w:val="002060"/>
                <w:sz w:val="24"/>
                <w:szCs w:val="24"/>
              </w:rPr>
              <w:t xml:space="preserve"> - repere cantitative, valorice sau calitative </w:t>
            </w:r>
            <w:proofErr w:type="spellStart"/>
            <w:r w:rsidRPr="00AA2202">
              <w:rPr>
                <w:rFonts w:cstheme="minorHAnsi"/>
                <w:color w:val="002060"/>
                <w:sz w:val="24"/>
                <w:szCs w:val="24"/>
              </w:rPr>
              <w:t>faţă</w:t>
            </w:r>
            <w:proofErr w:type="spellEnd"/>
            <w:r w:rsidRPr="00AA2202">
              <w:rPr>
                <w:rFonts w:cstheme="minorHAnsi"/>
                <w:color w:val="002060"/>
                <w:sz w:val="24"/>
                <w:szCs w:val="24"/>
              </w:rPr>
              <w:t xml:space="preserve"> de care este monitorizat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evaluat, într-o manieră obiectivă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transparentă, progresul implementării unui proiect; în </w:t>
            </w:r>
            <w:proofErr w:type="spellStart"/>
            <w:r w:rsidRPr="00AA2202">
              <w:rPr>
                <w:rFonts w:cstheme="minorHAnsi"/>
                <w:color w:val="002060"/>
                <w:sz w:val="24"/>
                <w:szCs w:val="24"/>
              </w:rPr>
              <w:t>funcţie</w:t>
            </w:r>
            <w:proofErr w:type="spellEnd"/>
            <w:r w:rsidRPr="00AA2202">
              <w:rPr>
                <w:rFonts w:cstheme="minorHAnsi"/>
                <w:color w:val="002060"/>
                <w:sz w:val="24"/>
                <w:szCs w:val="24"/>
              </w:rPr>
              <w:t xml:space="preserve"> de natura proiectelor, indicatorii de etapă pot reprezenta: realizarea unor </w:t>
            </w:r>
            <w:proofErr w:type="spellStart"/>
            <w:r w:rsidRPr="00AA2202">
              <w:rPr>
                <w:rFonts w:cstheme="minorHAnsi"/>
                <w:color w:val="002060"/>
                <w:sz w:val="24"/>
                <w:szCs w:val="24"/>
              </w:rPr>
              <w:t>activităţi</w:t>
            </w:r>
            <w:proofErr w:type="spellEnd"/>
            <w:r w:rsidRPr="00AA2202">
              <w:rPr>
                <w:rFonts w:cstheme="minorHAnsi"/>
                <w:color w:val="002060"/>
                <w:sz w:val="24"/>
                <w:szCs w:val="24"/>
              </w:rPr>
              <w:t xml:space="preserve"> sau </w:t>
            </w:r>
            <w:proofErr w:type="spellStart"/>
            <w:r w:rsidRPr="00AA2202">
              <w:rPr>
                <w:rFonts w:cstheme="minorHAnsi"/>
                <w:color w:val="002060"/>
                <w:sz w:val="24"/>
                <w:szCs w:val="24"/>
              </w:rPr>
              <w:t>subactivităţi</w:t>
            </w:r>
            <w:proofErr w:type="spellEnd"/>
            <w:r w:rsidRPr="00AA2202">
              <w:rPr>
                <w:rFonts w:cstheme="minorHAnsi"/>
                <w:color w:val="002060"/>
                <w:sz w:val="24"/>
                <w:szCs w:val="24"/>
              </w:rPr>
              <w:t xml:space="preserve"> din proiect, atingerea unor stadii de implementare sau de </w:t>
            </w:r>
            <w:proofErr w:type="spellStart"/>
            <w:r w:rsidRPr="00AA2202">
              <w:rPr>
                <w:rFonts w:cstheme="minorHAnsi"/>
                <w:color w:val="002060"/>
                <w:sz w:val="24"/>
                <w:szCs w:val="24"/>
              </w:rPr>
              <w:t>execuţie</w:t>
            </w:r>
            <w:proofErr w:type="spellEnd"/>
            <w:r w:rsidRPr="00AA2202">
              <w:rPr>
                <w:rFonts w:cstheme="minorHAnsi"/>
                <w:color w:val="002060"/>
                <w:sz w:val="24"/>
                <w:szCs w:val="24"/>
              </w:rPr>
              <w:t xml:space="preserve"> tehnică sau financiară prestabilite, precum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stadii sau valori intermediare ale indicatorilor de realizare;</w:t>
            </w:r>
          </w:p>
          <w:p w14:paraId="63A336C7" w14:textId="16F26A5C" w:rsidR="00096D6C" w:rsidRPr="00A73E77" w:rsidRDefault="00096D6C" w:rsidP="00AA2202">
            <w:pPr>
              <w:spacing w:before="60"/>
              <w:jc w:val="both"/>
              <w:rPr>
                <w:rFonts w:cstheme="minorHAnsi"/>
                <w:color w:val="002060"/>
                <w:sz w:val="24"/>
                <w:szCs w:val="24"/>
              </w:rPr>
            </w:pPr>
            <w:proofErr w:type="spellStart"/>
            <w:r>
              <w:rPr>
                <w:rFonts w:cstheme="minorHAnsi"/>
                <w:color w:val="002060"/>
                <w:sz w:val="24"/>
                <w:szCs w:val="24"/>
              </w:rPr>
              <w:t>Investitii</w:t>
            </w:r>
            <w:proofErr w:type="spellEnd"/>
            <w:r>
              <w:rPr>
                <w:rFonts w:cstheme="minorHAnsi"/>
                <w:color w:val="002060"/>
                <w:sz w:val="24"/>
                <w:szCs w:val="24"/>
              </w:rPr>
              <w:t xml:space="preserve"> teritoriale integrate (ITI)- </w:t>
            </w:r>
            <w:r w:rsidRPr="00096D6C">
              <w:rPr>
                <w:rFonts w:cstheme="minorHAnsi"/>
                <w:color w:val="002060"/>
                <w:sz w:val="24"/>
                <w:szCs w:val="24"/>
              </w:rPr>
              <w:t>reprezintă un instrument complex de sprijin a dezvoltării teritoriale integrate, care contribuie la implementarea unor strategii de dezvoltare teritorială sau locală aferente unui teritoriu desemnat, în cadrul cărora finanțarea intervențiilor se asigură din mai multe fonduri, sau mai multe programe, sau mai multe priorități ale aceluiași program, statul membru asigurând coerența și coordonarea între fondurile în cauză.</w:t>
            </w:r>
          </w:p>
        </w:tc>
      </w:tr>
      <w:tr w:rsidR="00AA2202" w:rsidRPr="00A73E77" w14:paraId="5D1E99F4" w14:textId="77777777" w:rsidTr="000A4333">
        <w:tc>
          <w:tcPr>
            <w:tcW w:w="1415" w:type="dxa"/>
          </w:tcPr>
          <w:p w14:paraId="5CDC5586" w14:textId="3A9F12DA"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lastRenderedPageBreak/>
              <w:t>L</w:t>
            </w:r>
          </w:p>
        </w:tc>
        <w:tc>
          <w:tcPr>
            <w:tcW w:w="7979" w:type="dxa"/>
          </w:tcPr>
          <w:p w14:paraId="5AFD98AC" w14:textId="5113A671" w:rsidR="00AA2202" w:rsidRDefault="00AA2202" w:rsidP="00AA2202">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Lucrări de extindere </w:t>
            </w:r>
            <w:r w:rsidRPr="00A73E77">
              <w:rPr>
                <w:rFonts w:asciiTheme="minorHAnsi" w:hAnsiTheme="minorHAnsi" w:cstheme="minorHAnsi"/>
                <w:color w:val="002060"/>
              </w:rPr>
              <w:t xml:space="preserve">- În sensul prezentului Ghid, lucrări asupra unor clădiri, realizate atât pe verticală, prin construirea de etaje noi, mansarde, cât și pe orizontală prin construirea unui corp anexă în continuarea clădirii existente sau pe același amplasament, care să fie legat structural și/sau funcțional de clădirea existentă (aceeași destinație </w:t>
            </w:r>
            <w:proofErr w:type="spellStart"/>
            <w:r w:rsidRPr="00A73E77">
              <w:rPr>
                <w:rFonts w:asciiTheme="minorHAnsi" w:hAnsiTheme="minorHAnsi" w:cstheme="minorHAnsi"/>
                <w:color w:val="002060"/>
              </w:rPr>
              <w:t>şi</w:t>
            </w:r>
            <w:proofErr w:type="spellEnd"/>
            <w:r w:rsidRPr="00A73E77">
              <w:rPr>
                <w:rFonts w:asciiTheme="minorHAnsi" w:hAnsiTheme="minorHAnsi" w:cstheme="minorHAnsi"/>
                <w:color w:val="002060"/>
              </w:rPr>
              <w:t xml:space="preserve"> funcționare a corpului anexă condiționată de funcționarea construcției inițiale sau ca o completare necesară la funcționalitatea clădirii existente)</w:t>
            </w:r>
            <w:r>
              <w:rPr>
                <w:rFonts w:asciiTheme="minorHAnsi" w:hAnsiTheme="minorHAnsi" w:cstheme="minorHAnsi"/>
                <w:color w:val="002060"/>
              </w:rPr>
              <w:t>;</w:t>
            </w:r>
          </w:p>
          <w:p w14:paraId="6CF1488A" w14:textId="5A58DD87" w:rsidR="00AA2202" w:rsidRDefault="00AA2202" w:rsidP="00AA2202">
            <w:pPr>
              <w:pStyle w:val="Default"/>
              <w:spacing w:before="60" w:line="259" w:lineRule="auto"/>
              <w:jc w:val="both"/>
              <w:rPr>
                <w:rFonts w:asciiTheme="minorHAnsi" w:hAnsiTheme="minorHAnsi" w:cstheme="minorHAnsi"/>
                <w:color w:val="002060"/>
              </w:rPr>
            </w:pPr>
            <w:r w:rsidRPr="003E1AC6">
              <w:rPr>
                <w:rFonts w:asciiTheme="minorHAnsi" w:hAnsiTheme="minorHAnsi" w:cstheme="minorHAnsi"/>
                <w:b/>
                <w:bCs/>
                <w:color w:val="002060"/>
              </w:rPr>
              <w:t>Lucrări de modernizare</w:t>
            </w:r>
            <w:r w:rsidRPr="00F35F1D">
              <w:rPr>
                <w:rFonts w:asciiTheme="minorHAnsi" w:hAnsiTheme="minorHAnsi" w:cstheme="minorHAnsi"/>
                <w:color w:val="002060"/>
              </w:rPr>
              <w:t xml:space="preserve"> reprezintă lucrări fizice exprimate cantitativ, calitativ </w:t>
            </w:r>
            <w:proofErr w:type="spellStart"/>
            <w:r w:rsidRPr="00F35F1D">
              <w:rPr>
                <w:rFonts w:asciiTheme="minorHAnsi" w:hAnsiTheme="minorHAnsi" w:cstheme="minorHAnsi"/>
                <w:color w:val="002060"/>
              </w:rPr>
              <w:t>şi</w:t>
            </w:r>
            <w:proofErr w:type="spellEnd"/>
            <w:r w:rsidRPr="00F35F1D">
              <w:rPr>
                <w:rFonts w:asciiTheme="minorHAnsi" w:hAnsiTheme="minorHAnsi" w:cstheme="minorHAnsi"/>
                <w:color w:val="002060"/>
              </w:rPr>
              <w:t xml:space="preserve"> valoric, pentru ridicarea nivelului performanțelor prevăzute inițial</w:t>
            </w:r>
            <w:r>
              <w:rPr>
                <w:rFonts w:asciiTheme="minorHAnsi" w:hAnsiTheme="minorHAnsi" w:cstheme="minorHAnsi"/>
                <w:color w:val="002060"/>
              </w:rPr>
              <w:t>;</w:t>
            </w:r>
          </w:p>
          <w:p w14:paraId="7F78D150" w14:textId="5B288E91" w:rsidR="00AA2202" w:rsidRDefault="00AA2202" w:rsidP="00AA2202">
            <w:pPr>
              <w:spacing w:before="60"/>
              <w:jc w:val="both"/>
              <w:rPr>
                <w:rFonts w:cstheme="minorHAnsi"/>
                <w:color w:val="002060"/>
                <w:sz w:val="24"/>
                <w:szCs w:val="24"/>
              </w:rPr>
            </w:pPr>
            <w:r w:rsidRPr="00304728">
              <w:rPr>
                <w:rFonts w:cstheme="minorHAnsi"/>
                <w:b/>
                <w:bCs/>
                <w:color w:val="002060"/>
                <w:sz w:val="24"/>
                <w:szCs w:val="24"/>
              </w:rPr>
              <w:t>Lucrări de reabilitare</w:t>
            </w:r>
            <w:r w:rsidRPr="003E1AC6">
              <w:rPr>
                <w:rFonts w:cstheme="minorHAnsi"/>
                <w:color w:val="002060"/>
                <w:sz w:val="24"/>
                <w:szCs w:val="24"/>
              </w:rPr>
              <w:t xml:space="preserve"> reprezintă lucrări fizice exprimate cantitativ, calitativ și valoric, pentru readucerea acestora la nivelul tehnic prevăzut de reglementările tehnice în vigoare, pentru categoria de încadrare a lor</w:t>
            </w:r>
            <w:r>
              <w:rPr>
                <w:rFonts w:cstheme="minorHAnsi"/>
                <w:color w:val="002060"/>
                <w:sz w:val="24"/>
                <w:szCs w:val="24"/>
              </w:rPr>
              <w:t>;</w:t>
            </w:r>
          </w:p>
          <w:p w14:paraId="0BC9F091" w14:textId="4BFCF66B" w:rsidR="00AA2202" w:rsidRPr="00304728" w:rsidRDefault="00AA2202" w:rsidP="00304728">
            <w:pPr>
              <w:spacing w:before="60"/>
              <w:jc w:val="both"/>
              <w:rPr>
                <w:rFonts w:cstheme="minorHAnsi"/>
                <w:color w:val="002060"/>
              </w:rPr>
            </w:pPr>
            <w:r w:rsidRPr="00304728">
              <w:rPr>
                <w:rFonts w:cstheme="minorHAnsi"/>
                <w:b/>
                <w:bCs/>
                <w:color w:val="002060"/>
                <w:sz w:val="24"/>
                <w:szCs w:val="24"/>
              </w:rPr>
              <w:t>Lucrări de eficiență a resurselor</w:t>
            </w:r>
            <w:r w:rsidRPr="00E33F07">
              <w:rPr>
                <w:rFonts w:cstheme="minorHAnsi"/>
                <w:color w:val="002060"/>
                <w:sz w:val="24"/>
                <w:szCs w:val="24"/>
              </w:rPr>
              <w:t xml:space="preserve"> pentru gestionarea eficientă a consumurilor de utilități publice la clădirile existente sau nou construite, inclusiv investiții în surse regenerabile pentru a obține energie verde necesară pentru consum propriu și, dacă este cazul, echipamente specifice pentru obținerea de energie verde în cogenerare</w:t>
            </w:r>
            <w:r>
              <w:rPr>
                <w:rFonts w:cstheme="minorHAnsi"/>
                <w:color w:val="002060"/>
                <w:sz w:val="24"/>
                <w:szCs w:val="24"/>
              </w:rPr>
              <w:t>.</w:t>
            </w:r>
          </w:p>
        </w:tc>
      </w:tr>
      <w:tr w:rsidR="00AA2202" w:rsidRPr="00A73E77" w14:paraId="08731769" w14:textId="77777777" w:rsidTr="000A4333">
        <w:tc>
          <w:tcPr>
            <w:tcW w:w="1415" w:type="dxa"/>
          </w:tcPr>
          <w:p w14:paraId="54823BFC"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M</w:t>
            </w:r>
          </w:p>
        </w:tc>
        <w:tc>
          <w:tcPr>
            <w:tcW w:w="7979" w:type="dxa"/>
          </w:tcPr>
          <w:p w14:paraId="23442603" w14:textId="682E3069" w:rsidR="00AA2202" w:rsidRPr="00A73E77" w:rsidRDefault="00AA2202" w:rsidP="00AA2202">
            <w:pPr>
              <w:pStyle w:val="Default"/>
              <w:spacing w:before="60"/>
              <w:jc w:val="both"/>
              <w:rPr>
                <w:rFonts w:asciiTheme="minorHAnsi" w:hAnsiTheme="minorHAnsi" w:cstheme="minorHAnsi"/>
                <w:color w:val="002060"/>
              </w:rPr>
            </w:pPr>
            <w:proofErr w:type="spellStart"/>
            <w:r w:rsidRPr="00A73E77">
              <w:rPr>
                <w:rFonts w:asciiTheme="minorHAnsi" w:hAnsiTheme="minorHAnsi" w:cstheme="minorHAnsi"/>
                <w:b/>
                <w:bCs/>
                <w:color w:val="002060"/>
              </w:rPr>
              <w:t>MySMIS</w:t>
            </w:r>
            <w:proofErr w:type="spellEnd"/>
            <w:r w:rsidRPr="00A73E77">
              <w:rPr>
                <w:rFonts w:asciiTheme="minorHAnsi" w:hAnsiTheme="minorHAnsi" w:cstheme="minorHAnsi"/>
                <w:b/>
                <w:bCs/>
                <w:color w:val="002060"/>
              </w:rPr>
              <w:t xml:space="preserve">/MySMIS2021+/SMIS </w:t>
            </w:r>
            <w:r w:rsidRPr="00A73E77">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AA2202" w:rsidRPr="00A73E77" w14:paraId="71ABA9C0" w14:textId="77777777" w:rsidTr="000A4333">
        <w:tc>
          <w:tcPr>
            <w:tcW w:w="1415" w:type="dxa"/>
          </w:tcPr>
          <w:p w14:paraId="7351647F" w14:textId="2CA272A9"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O</w:t>
            </w:r>
          </w:p>
        </w:tc>
        <w:tc>
          <w:tcPr>
            <w:tcW w:w="7979" w:type="dxa"/>
          </w:tcPr>
          <w:p w14:paraId="14894869" w14:textId="2164B9F4" w:rsidR="00AA2202" w:rsidRPr="00A73E77" w:rsidRDefault="00AA2202" w:rsidP="00AA2202">
            <w:pPr>
              <w:spacing w:before="60"/>
              <w:jc w:val="both"/>
              <w:rPr>
                <w:rFonts w:cstheme="minorHAnsi"/>
                <w:b/>
                <w:bCs/>
                <w:color w:val="002060"/>
                <w:sz w:val="24"/>
                <w:szCs w:val="24"/>
              </w:rPr>
            </w:pPr>
            <w:r w:rsidRPr="00A73E77">
              <w:rPr>
                <w:rFonts w:cstheme="minorHAnsi"/>
                <w:color w:val="002060"/>
                <w:sz w:val="24"/>
                <w:szCs w:val="24"/>
              </w:rPr>
              <w:t>„</w:t>
            </w:r>
            <w:r w:rsidRPr="00A73E77">
              <w:rPr>
                <w:rFonts w:cstheme="minorHAnsi"/>
                <w:b/>
                <w:bCs/>
                <w:color w:val="002060"/>
                <w:sz w:val="24"/>
                <w:szCs w:val="24"/>
              </w:rPr>
              <w:t>Operațiune de importanță strategică</w:t>
            </w:r>
            <w:r w:rsidRPr="00A73E77">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AA2202" w:rsidRPr="00A73E77" w14:paraId="435B82BC" w14:textId="77777777" w:rsidTr="000A4333">
        <w:tc>
          <w:tcPr>
            <w:tcW w:w="1415" w:type="dxa"/>
          </w:tcPr>
          <w:p w14:paraId="4255D436"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lastRenderedPageBreak/>
              <w:t>P</w:t>
            </w:r>
          </w:p>
        </w:tc>
        <w:tc>
          <w:tcPr>
            <w:tcW w:w="7979" w:type="dxa"/>
          </w:tcPr>
          <w:p w14:paraId="71BAF6E1" w14:textId="464FECBE"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 xml:space="preserve">Perioada de durabilitate </w:t>
            </w:r>
            <w:r w:rsidRPr="00A73E77">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A73E77">
              <w:rPr>
                <w:rFonts w:cstheme="minorHAnsi"/>
                <w:b/>
                <w:bCs/>
                <w:color w:val="002060"/>
                <w:sz w:val="24"/>
                <w:szCs w:val="24"/>
              </w:rPr>
              <w:t xml:space="preserve">5 </w:t>
            </w:r>
            <w:r w:rsidRPr="00A73E77">
              <w:rPr>
                <w:rFonts w:cstheme="minorHAnsi"/>
                <w:color w:val="002060"/>
                <w:sz w:val="24"/>
                <w:szCs w:val="24"/>
              </w:rPr>
              <w:t>ani de la plată finală aferentă contractelor de finanțare</w:t>
            </w:r>
            <w:r w:rsidRPr="00A73E77">
              <w:rPr>
                <w:rFonts w:cstheme="minorHAnsi"/>
                <w:b/>
                <w:bCs/>
                <w:color w:val="002060"/>
                <w:sz w:val="24"/>
                <w:szCs w:val="24"/>
              </w:rPr>
              <w:t>;</w:t>
            </w:r>
          </w:p>
          <w:p w14:paraId="263DE106" w14:textId="05BB6913" w:rsidR="00AA2202" w:rsidRPr="00A73E77"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Programul Sănătate - </w:t>
            </w:r>
            <w:r w:rsidRPr="00A73E77">
              <w:rPr>
                <w:rFonts w:cstheme="minorHAnsi"/>
                <w:color w:val="002060"/>
                <w:sz w:val="24"/>
                <w:szCs w:val="24"/>
              </w:rPr>
              <w:t>reprezintă un document strategic de programare elaborat de MIPE și aprobat de Comisia Europeană, prin decizia nr. C(2022) 8934/30.11.2022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p>
          <w:p w14:paraId="2FE54CE9"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Proiectul tehnic de execuție</w:t>
            </w:r>
            <w:r w:rsidRPr="00A73E77">
              <w:rPr>
                <w:rFonts w:cstheme="minorHAnsi"/>
                <w:color w:val="002060"/>
                <w:sz w:val="24"/>
                <w:szCs w:val="24"/>
              </w:rPr>
              <w:t xml:space="preserve"> constituie documentația prin care proiectantul dezvoltă, detaliază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după caz, optimizează, prin propuneri tehnice, scenariul/opțiunea aprobat(ă) în cadrul documentației de avizare a lucrărilor de intervenții; componenta tehnologică a soluției tehnice poate fi definitivată ori adaptată tehnologiilor adecvate aplicabile pentru realizarea obiectivului de investiții, la faza de proiectare - proiect tehnic de execuție, în condițiile respectării indicatorilor </w:t>
            </w:r>
            <w:proofErr w:type="spellStart"/>
            <w:r w:rsidRPr="00A73E77">
              <w:rPr>
                <w:rFonts w:cstheme="minorHAnsi"/>
                <w:color w:val="002060"/>
                <w:sz w:val="24"/>
                <w:szCs w:val="24"/>
              </w:rPr>
              <w:t>tehnico</w:t>
            </w:r>
            <w:proofErr w:type="spellEnd"/>
            <w:r w:rsidRPr="00A73E77">
              <w:rPr>
                <w:rFonts w:cstheme="minorHAnsi"/>
                <w:color w:val="002060"/>
                <w:sz w:val="24"/>
                <w:szCs w:val="24"/>
              </w:rPr>
              <w:t xml:space="preserve">-economici aprobați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a autorizației de construire/ desființare.</w:t>
            </w:r>
          </w:p>
          <w:p w14:paraId="2C9DF8B8" w14:textId="6D24B2A6" w:rsidR="003163EA" w:rsidRPr="00A73E77" w:rsidRDefault="003163EA" w:rsidP="00AA2202">
            <w:pPr>
              <w:spacing w:before="60"/>
              <w:jc w:val="both"/>
              <w:rPr>
                <w:rFonts w:cstheme="minorHAnsi"/>
                <w:color w:val="002060"/>
                <w:sz w:val="24"/>
                <w:szCs w:val="24"/>
              </w:rPr>
            </w:pPr>
            <w:r w:rsidRPr="00304728">
              <w:rPr>
                <w:rFonts w:cstheme="minorHAnsi"/>
                <w:b/>
                <w:bCs/>
                <w:color w:val="002060"/>
                <w:sz w:val="24"/>
                <w:szCs w:val="24"/>
              </w:rPr>
              <w:t xml:space="preserve">Principiul „a nu prejudicia în mod semnificativ” (DNSH – „Do No </w:t>
            </w:r>
            <w:proofErr w:type="spellStart"/>
            <w:r w:rsidRPr="00304728">
              <w:rPr>
                <w:rFonts w:cstheme="minorHAnsi"/>
                <w:b/>
                <w:bCs/>
                <w:color w:val="002060"/>
                <w:sz w:val="24"/>
                <w:szCs w:val="24"/>
              </w:rPr>
              <w:t>Significant</w:t>
            </w:r>
            <w:proofErr w:type="spellEnd"/>
            <w:r w:rsidRPr="00304728">
              <w:rPr>
                <w:rFonts w:cstheme="minorHAnsi"/>
                <w:b/>
                <w:bCs/>
                <w:color w:val="002060"/>
                <w:sz w:val="24"/>
                <w:szCs w:val="24"/>
              </w:rPr>
              <w:t xml:space="preserve"> </w:t>
            </w:r>
            <w:proofErr w:type="spellStart"/>
            <w:r w:rsidRPr="00304728">
              <w:rPr>
                <w:rFonts w:cstheme="minorHAnsi"/>
                <w:b/>
                <w:bCs/>
                <w:color w:val="002060"/>
                <w:sz w:val="24"/>
                <w:szCs w:val="24"/>
              </w:rPr>
              <w:t>Harm</w:t>
            </w:r>
            <w:proofErr w:type="spellEnd"/>
            <w:r w:rsidRPr="00304728">
              <w:rPr>
                <w:rFonts w:cstheme="minorHAnsi"/>
                <w:b/>
                <w:bCs/>
                <w:color w:val="002060"/>
                <w:sz w:val="24"/>
                <w:szCs w:val="24"/>
              </w:rPr>
              <w:t>”)</w:t>
            </w:r>
            <w:r w:rsidRPr="003163EA">
              <w:rPr>
                <w:rFonts w:cstheme="minorHAnsi"/>
                <w:color w:val="002060"/>
                <w:sz w:val="24"/>
                <w:szCs w:val="24"/>
              </w:rPr>
              <w:t xml:space="preserve"> este definit prin Regulamentul (UE) nr. 852/2020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AA2202" w:rsidRPr="00A73E77" w14:paraId="1CCE6033" w14:textId="77777777" w:rsidTr="000A4333">
        <w:tc>
          <w:tcPr>
            <w:tcW w:w="1415" w:type="dxa"/>
          </w:tcPr>
          <w:p w14:paraId="5BF92D43" w14:textId="4BEBAF29"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S</w:t>
            </w:r>
          </w:p>
        </w:tc>
        <w:tc>
          <w:tcPr>
            <w:tcW w:w="7979" w:type="dxa"/>
          </w:tcPr>
          <w:p w14:paraId="0DBE75FB"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Solicitant  -  </w:t>
            </w:r>
            <w:r w:rsidRPr="00A73E77">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014A5C95" w14:textId="72E8143A" w:rsidR="00AA2202" w:rsidRPr="00A73E77" w:rsidRDefault="00AA2202" w:rsidP="00AA2202">
            <w:pPr>
              <w:spacing w:before="60"/>
              <w:jc w:val="both"/>
              <w:rPr>
                <w:rFonts w:cstheme="minorHAnsi"/>
                <w:b/>
                <w:bCs/>
                <w:color w:val="002060"/>
                <w:sz w:val="24"/>
                <w:szCs w:val="24"/>
              </w:rPr>
            </w:pPr>
            <w:r w:rsidRPr="00665972">
              <w:rPr>
                <w:rFonts w:cstheme="minorHAnsi"/>
                <w:b/>
                <w:bCs/>
                <w:color w:val="002060"/>
                <w:sz w:val="24"/>
                <w:szCs w:val="24"/>
              </w:rPr>
              <w:t>Studiu de fezabilitate</w:t>
            </w:r>
            <w:r w:rsidRPr="00665972">
              <w:rPr>
                <w:rFonts w:cstheme="minorHAnsi"/>
                <w:color w:val="002060"/>
                <w:sz w:val="24"/>
                <w:szCs w:val="24"/>
              </w:rPr>
              <w:t xml:space="preserve"> este documentația </w:t>
            </w:r>
            <w:proofErr w:type="spellStart"/>
            <w:r w:rsidRPr="00665972">
              <w:rPr>
                <w:rFonts w:cstheme="minorHAnsi"/>
                <w:color w:val="002060"/>
                <w:sz w:val="24"/>
                <w:szCs w:val="24"/>
              </w:rPr>
              <w:t>tehnico</w:t>
            </w:r>
            <w:proofErr w:type="spellEnd"/>
            <w:r w:rsidRPr="00665972">
              <w:rPr>
                <w:rFonts w:cstheme="minorHAnsi"/>
                <w:color w:val="002060"/>
                <w:sz w:val="24"/>
                <w:szCs w:val="24"/>
              </w:rPr>
              <w:t xml:space="preserve">-economică prin care proiectantul, fără a se limita la datele și informațiile cuprinse în nota conceptuală și în tema de proiectare și, după caz, în studiul de prefezabilitate, analizează, fundamentează și propune minimum două scenarii/opțiuni </w:t>
            </w:r>
            <w:proofErr w:type="spellStart"/>
            <w:r w:rsidRPr="00665972">
              <w:rPr>
                <w:rFonts w:cstheme="minorHAnsi"/>
                <w:color w:val="002060"/>
                <w:sz w:val="24"/>
                <w:szCs w:val="24"/>
              </w:rPr>
              <w:t>tehnico</w:t>
            </w:r>
            <w:proofErr w:type="spellEnd"/>
            <w:r w:rsidRPr="00665972">
              <w:rPr>
                <w:rFonts w:cstheme="minorHAnsi"/>
                <w:color w:val="002060"/>
                <w:sz w:val="24"/>
                <w:szCs w:val="24"/>
              </w:rPr>
              <w:t xml:space="preserve">-economice diferite, recomandând, justificat și documentat, scenariul/opțiunea </w:t>
            </w:r>
            <w:proofErr w:type="spellStart"/>
            <w:r w:rsidRPr="00665972">
              <w:rPr>
                <w:rFonts w:cstheme="minorHAnsi"/>
                <w:color w:val="002060"/>
                <w:sz w:val="24"/>
                <w:szCs w:val="24"/>
              </w:rPr>
              <w:t>tehnico</w:t>
            </w:r>
            <w:proofErr w:type="spellEnd"/>
            <w:r w:rsidRPr="00665972">
              <w:rPr>
                <w:rFonts w:cstheme="minorHAnsi"/>
                <w:color w:val="002060"/>
                <w:sz w:val="24"/>
                <w:szCs w:val="24"/>
              </w:rPr>
              <w:t>-economic(ă) optim(ă) pentru realizarea obiectivului de investiții</w:t>
            </w:r>
            <w:r w:rsidRPr="00665972">
              <w:rPr>
                <w:rFonts w:cstheme="minorHAnsi"/>
                <w:b/>
                <w:bCs/>
                <w:color w:val="002060"/>
                <w:sz w:val="24"/>
                <w:szCs w:val="24"/>
              </w:rPr>
              <w:t>;</w:t>
            </w:r>
          </w:p>
        </w:tc>
      </w:tr>
      <w:tr w:rsidR="00AA2202" w:rsidRPr="00A73E77" w14:paraId="5C682EE5" w14:textId="77777777" w:rsidTr="000A4333">
        <w:tc>
          <w:tcPr>
            <w:tcW w:w="1415" w:type="dxa"/>
          </w:tcPr>
          <w:p w14:paraId="013421C8" w14:textId="0DEBA8A0" w:rsidR="00AA2202" w:rsidRPr="00A73E77" w:rsidRDefault="00AA2202" w:rsidP="00AA2202">
            <w:pPr>
              <w:spacing w:before="60"/>
              <w:jc w:val="both"/>
              <w:rPr>
                <w:rFonts w:cstheme="minorHAnsi"/>
                <w:b/>
                <w:bCs/>
                <w:color w:val="002060"/>
                <w:sz w:val="24"/>
                <w:szCs w:val="24"/>
              </w:rPr>
            </w:pPr>
            <w:r w:rsidRPr="00E33F07">
              <w:rPr>
                <w:rFonts w:cstheme="minorHAnsi"/>
                <w:b/>
                <w:bCs/>
                <w:color w:val="002060"/>
                <w:sz w:val="24"/>
                <w:szCs w:val="24"/>
              </w:rPr>
              <w:t>Z</w:t>
            </w:r>
          </w:p>
        </w:tc>
        <w:tc>
          <w:tcPr>
            <w:tcW w:w="7979" w:type="dxa"/>
          </w:tcPr>
          <w:p w14:paraId="24B0C5F0" w14:textId="77777777" w:rsidR="00AA2202" w:rsidRPr="00E33F07" w:rsidRDefault="00AA2202" w:rsidP="00AA2202">
            <w:pPr>
              <w:spacing w:before="60"/>
              <w:jc w:val="both"/>
              <w:rPr>
                <w:rFonts w:cstheme="minorHAnsi"/>
                <w:b/>
                <w:bCs/>
                <w:color w:val="002060"/>
                <w:sz w:val="24"/>
                <w:szCs w:val="24"/>
              </w:rPr>
            </w:pPr>
            <w:r w:rsidRPr="00E33F07">
              <w:rPr>
                <w:rFonts w:cstheme="minorHAnsi"/>
                <w:b/>
                <w:bCs/>
                <w:color w:val="002060"/>
                <w:sz w:val="24"/>
                <w:szCs w:val="24"/>
              </w:rPr>
              <w:t xml:space="preserve">Zona geografică vizată de apelul de proiecte </w:t>
            </w:r>
          </w:p>
          <w:p w14:paraId="028200F5" w14:textId="06A57D15" w:rsidR="00AA2202" w:rsidRPr="00E33F07" w:rsidRDefault="009D7F4D" w:rsidP="007339F7">
            <w:pPr>
              <w:spacing w:before="60"/>
              <w:jc w:val="both"/>
              <w:rPr>
                <w:rFonts w:eastAsia="Times New Roman" w:cstheme="minorHAnsi"/>
                <w:color w:val="002060"/>
                <w:sz w:val="24"/>
                <w:szCs w:val="24"/>
              </w:rPr>
            </w:pPr>
            <w:r>
              <w:rPr>
                <w:rFonts w:cstheme="minorHAnsi"/>
                <w:color w:val="002060"/>
                <w:sz w:val="24"/>
                <w:szCs w:val="24"/>
              </w:rPr>
              <w:t>În ca</w:t>
            </w:r>
            <w:r w:rsidR="007339F7">
              <w:rPr>
                <w:rFonts w:cstheme="minorHAnsi"/>
                <w:color w:val="002060"/>
                <w:sz w:val="24"/>
                <w:szCs w:val="24"/>
              </w:rPr>
              <w:t>d</w:t>
            </w:r>
            <w:r>
              <w:rPr>
                <w:rFonts w:cstheme="minorHAnsi"/>
                <w:color w:val="002060"/>
                <w:sz w:val="24"/>
                <w:szCs w:val="24"/>
              </w:rPr>
              <w:t xml:space="preserve">rul prezentului </w:t>
            </w:r>
            <w:r w:rsidR="007339F7">
              <w:rPr>
                <w:rFonts w:cstheme="minorHAnsi"/>
                <w:color w:val="002060"/>
                <w:sz w:val="24"/>
                <w:szCs w:val="24"/>
              </w:rPr>
              <w:t xml:space="preserve">ghid este vizat un apel de proiecte </w:t>
            </w:r>
            <w:r w:rsidR="007339F7">
              <w:rPr>
                <w:rFonts w:eastAsia="Times New Roman" w:cstheme="minorHAnsi"/>
                <w:color w:val="002060"/>
                <w:sz w:val="24"/>
                <w:szCs w:val="24"/>
              </w:rPr>
              <w:t>cu aplicabilitate</w:t>
            </w:r>
            <w:r w:rsidR="00AA2202" w:rsidRPr="00E33F07">
              <w:rPr>
                <w:rFonts w:eastAsia="Times New Roman" w:cstheme="minorHAnsi"/>
                <w:color w:val="002060"/>
                <w:sz w:val="24"/>
                <w:szCs w:val="24"/>
              </w:rPr>
              <w:t xml:space="preserve"> exclusiv</w:t>
            </w:r>
            <w:r w:rsidR="007339F7">
              <w:rPr>
                <w:rFonts w:eastAsia="Times New Roman" w:cstheme="minorHAnsi"/>
                <w:color w:val="002060"/>
                <w:sz w:val="24"/>
                <w:szCs w:val="24"/>
              </w:rPr>
              <w:t xml:space="preserve"> pentru</w:t>
            </w:r>
            <w:r w:rsidR="00AA2202" w:rsidRPr="00E33F07">
              <w:rPr>
                <w:rFonts w:eastAsia="Times New Roman" w:cstheme="minorHAnsi"/>
                <w:color w:val="002060"/>
                <w:sz w:val="24"/>
                <w:szCs w:val="24"/>
              </w:rPr>
              <w:t xml:space="preserve"> regiuni mai puțin dezvoltate</w:t>
            </w:r>
            <w:r w:rsidR="00786C9D">
              <w:rPr>
                <w:rFonts w:eastAsia="Times New Roman" w:cstheme="minorHAnsi"/>
                <w:color w:val="002060"/>
                <w:sz w:val="24"/>
                <w:szCs w:val="24"/>
              </w:rPr>
              <w:t>.</w:t>
            </w:r>
          </w:p>
          <w:p w14:paraId="4800A935" w14:textId="4BB8055C" w:rsidR="00AA2202" w:rsidRPr="00A73E77" w:rsidRDefault="00AA2202" w:rsidP="007339F7">
            <w:pPr>
              <w:spacing w:before="60"/>
              <w:ind w:left="720"/>
              <w:jc w:val="both"/>
              <w:rPr>
                <w:rFonts w:cstheme="minorHAnsi"/>
                <w:b/>
                <w:bCs/>
                <w:color w:val="002060"/>
                <w:sz w:val="24"/>
                <w:szCs w:val="24"/>
              </w:rPr>
            </w:pPr>
          </w:p>
        </w:tc>
      </w:tr>
    </w:tbl>
    <w:p w14:paraId="28B3429C" w14:textId="3E55D97A" w:rsidR="00E71DC6" w:rsidRPr="00A73E77" w:rsidRDefault="00E71DC6" w:rsidP="007B7B15">
      <w:pPr>
        <w:spacing w:before="60" w:after="0" w:line="240" w:lineRule="auto"/>
        <w:rPr>
          <w:rFonts w:cstheme="minorHAnsi"/>
          <w:color w:val="002060"/>
          <w:sz w:val="24"/>
          <w:szCs w:val="24"/>
        </w:rPr>
      </w:pPr>
      <w:r w:rsidRPr="00A73E77">
        <w:rPr>
          <w:rFonts w:cstheme="minorHAnsi"/>
          <w:color w:val="002060"/>
          <w:sz w:val="24"/>
          <w:szCs w:val="24"/>
        </w:rPr>
        <w:br w:type="page"/>
      </w:r>
      <w:r w:rsidR="00CD15D8">
        <w:rPr>
          <w:rFonts w:cstheme="minorHAnsi"/>
          <w:color w:val="002060"/>
          <w:sz w:val="24"/>
          <w:szCs w:val="24"/>
        </w:rPr>
        <w:lastRenderedPageBreak/>
        <w:t xml:space="preserve">                       </w:t>
      </w:r>
    </w:p>
    <w:p w14:paraId="77BF7EAA" w14:textId="04CD7E44" w:rsidR="00566CCA" w:rsidRPr="00A73E77" w:rsidRDefault="00C940A4"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20" w:name="_Toc225505100"/>
      <w:r w:rsidRPr="00A73E77">
        <w:rPr>
          <w:rFonts w:cstheme="minorHAnsi"/>
          <w:b/>
          <w:bCs/>
          <w:iCs/>
          <w:color w:val="002060"/>
          <w:sz w:val="24"/>
          <w:szCs w:val="24"/>
        </w:rPr>
        <w:t>ELEMENTE DE CONTEXT</w:t>
      </w:r>
      <w:bookmarkEnd w:id="20"/>
      <w:r w:rsidRPr="00A73E77">
        <w:rPr>
          <w:rFonts w:cstheme="minorHAnsi"/>
          <w:b/>
          <w:bCs/>
          <w:iCs/>
          <w:color w:val="002060"/>
          <w:sz w:val="24"/>
          <w:szCs w:val="24"/>
        </w:rPr>
        <w:t xml:space="preserve"> </w:t>
      </w:r>
      <w:r w:rsidR="00566CCA" w:rsidRPr="00A73E77">
        <w:rPr>
          <w:rFonts w:cstheme="minorHAnsi"/>
          <w:b/>
          <w:bCs/>
          <w:iCs/>
          <w:color w:val="002060"/>
          <w:sz w:val="24"/>
          <w:szCs w:val="24"/>
        </w:rPr>
        <w:tab/>
      </w:r>
    </w:p>
    <w:p w14:paraId="077DC236" w14:textId="2217C42C" w:rsidR="00692D9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 w:name="_Toc225505101"/>
      <w:r w:rsidRPr="00A73E77">
        <w:rPr>
          <w:rFonts w:cstheme="minorHAnsi"/>
          <w:b/>
          <w:bCs/>
          <w:iCs/>
          <w:color w:val="002060"/>
          <w:sz w:val="24"/>
          <w:szCs w:val="24"/>
        </w:rPr>
        <w:t>Informații generale Program</w:t>
      </w:r>
      <w:bookmarkEnd w:id="21"/>
    </w:p>
    <w:p w14:paraId="12D12C63" w14:textId="77777777"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Programul Sănătate este un program </w:t>
      </w:r>
      <w:proofErr w:type="spellStart"/>
      <w:r w:rsidRPr="006D1001">
        <w:rPr>
          <w:rFonts w:cstheme="minorHAnsi"/>
          <w:color w:val="002060"/>
          <w:sz w:val="24"/>
          <w:szCs w:val="24"/>
        </w:rPr>
        <w:t>multifond</w:t>
      </w:r>
      <w:proofErr w:type="spellEnd"/>
      <w:r w:rsidRPr="006D1001">
        <w:rPr>
          <w:rFonts w:cstheme="minorHAnsi"/>
          <w:color w:val="002060"/>
          <w:sz w:val="24"/>
          <w:szCs w:val="24"/>
        </w:rPr>
        <w:t xml:space="preserve"> care cuprinde finanțare din Fondul European de Dezvoltare Regională (FEDR) și din Fondul Social European Plus (FSE+). </w:t>
      </w:r>
    </w:p>
    <w:p w14:paraId="7DA09C84" w14:textId="7E84FB94"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Programul Sănătate este structurat pe </w:t>
      </w:r>
      <w:r w:rsidR="003E3D80">
        <w:rPr>
          <w:rFonts w:cstheme="minorHAnsi"/>
          <w:color w:val="002060"/>
          <w:sz w:val="24"/>
          <w:szCs w:val="24"/>
        </w:rPr>
        <w:t>10</w:t>
      </w:r>
      <w:r w:rsidR="003E3D80" w:rsidRPr="006D1001">
        <w:rPr>
          <w:rFonts w:cstheme="minorHAnsi"/>
          <w:color w:val="002060"/>
          <w:sz w:val="24"/>
          <w:szCs w:val="24"/>
        </w:rPr>
        <w:t xml:space="preserve"> </w:t>
      </w:r>
      <w:r w:rsidRPr="006D1001">
        <w:rPr>
          <w:rFonts w:cstheme="minorHAnsi"/>
          <w:color w:val="002060"/>
          <w:sz w:val="24"/>
          <w:szCs w:val="24"/>
        </w:rPr>
        <w:t xml:space="preserve">Priorități, respectiv: </w:t>
      </w:r>
    </w:p>
    <w:p w14:paraId="15A169E5" w14:textId="77777777" w:rsidR="006D1001" w:rsidRPr="006D1001" w:rsidRDefault="006D1001" w:rsidP="006D1001">
      <w:pPr>
        <w:spacing w:before="60" w:after="0" w:line="240" w:lineRule="auto"/>
        <w:jc w:val="both"/>
        <w:rPr>
          <w:rFonts w:cstheme="minorHAnsi"/>
          <w:b/>
          <w:bCs/>
          <w:color w:val="002060"/>
          <w:sz w:val="24"/>
          <w:szCs w:val="24"/>
        </w:rPr>
      </w:pPr>
      <w:r w:rsidRPr="006D1001">
        <w:rPr>
          <w:rFonts w:cstheme="minorHAnsi"/>
          <w:color w:val="002060"/>
          <w:sz w:val="24"/>
          <w:szCs w:val="24"/>
        </w:rPr>
        <w:t>•</w:t>
      </w:r>
      <w:r w:rsidRPr="006D1001">
        <w:rPr>
          <w:rFonts w:cstheme="minorHAnsi"/>
          <w:color w:val="002060"/>
          <w:sz w:val="24"/>
          <w:szCs w:val="24"/>
        </w:rPr>
        <w:tab/>
      </w:r>
      <w:r w:rsidRPr="006D1001">
        <w:rPr>
          <w:rFonts w:cstheme="minorHAnsi"/>
          <w:b/>
          <w:bCs/>
          <w:color w:val="002060"/>
          <w:sz w:val="24"/>
          <w:szCs w:val="24"/>
        </w:rPr>
        <w:t xml:space="preserve">Prioritatea 1: Creșterea calității serviciilor de asistență medicală primară, comunitară, a serviciilor oferite în regim ambulatoriu și îmbunătățirea și consolidarea serviciilor preventive </w:t>
      </w:r>
    </w:p>
    <w:p w14:paraId="6C682611" w14:textId="46E27D58"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 xml:space="preserve">Prioritatea 2: Servicii de reabilitare, </w:t>
      </w:r>
      <w:proofErr w:type="spellStart"/>
      <w:r w:rsidRPr="006D1001">
        <w:rPr>
          <w:rFonts w:cstheme="minorHAnsi"/>
          <w:color w:val="002060"/>
          <w:sz w:val="24"/>
          <w:szCs w:val="24"/>
        </w:rPr>
        <w:t>paliaţie</w:t>
      </w:r>
      <w:proofErr w:type="spellEnd"/>
      <w:r w:rsidRPr="006D1001">
        <w:rPr>
          <w:rFonts w:cstheme="minorHAnsi"/>
          <w:color w:val="002060"/>
          <w:sz w:val="24"/>
          <w:szCs w:val="24"/>
        </w:rPr>
        <w:t xml:space="preserve"> </w:t>
      </w:r>
      <w:proofErr w:type="spellStart"/>
      <w:r w:rsidRPr="006D1001">
        <w:rPr>
          <w:rFonts w:cstheme="minorHAnsi"/>
          <w:color w:val="002060"/>
          <w:sz w:val="24"/>
          <w:szCs w:val="24"/>
        </w:rPr>
        <w:t>şi</w:t>
      </w:r>
      <w:proofErr w:type="spellEnd"/>
      <w:r w:rsidRPr="006D1001">
        <w:rPr>
          <w:rFonts w:cstheme="minorHAnsi"/>
          <w:color w:val="002060"/>
          <w:sz w:val="24"/>
          <w:szCs w:val="24"/>
        </w:rPr>
        <w:t xml:space="preserve"> spitalizări pentru boli cronice adaptate fenomenului demografic de îmbătrânire a </w:t>
      </w:r>
      <w:proofErr w:type="spellStart"/>
      <w:r w:rsidRPr="006D1001">
        <w:rPr>
          <w:rFonts w:cstheme="minorHAnsi"/>
          <w:color w:val="002060"/>
          <w:sz w:val="24"/>
          <w:szCs w:val="24"/>
        </w:rPr>
        <w:t>populaţiei</w:t>
      </w:r>
      <w:proofErr w:type="spellEnd"/>
      <w:r w:rsidRPr="006D1001">
        <w:rPr>
          <w:rFonts w:cstheme="minorHAnsi"/>
          <w:color w:val="002060"/>
          <w:sz w:val="24"/>
          <w:szCs w:val="24"/>
        </w:rPr>
        <w:t xml:space="preserve">, impactului dizabilității </w:t>
      </w:r>
      <w:proofErr w:type="spellStart"/>
      <w:r w:rsidRPr="006D1001">
        <w:rPr>
          <w:rFonts w:cstheme="minorHAnsi"/>
          <w:color w:val="002060"/>
          <w:sz w:val="24"/>
          <w:szCs w:val="24"/>
        </w:rPr>
        <w:t>şi</w:t>
      </w:r>
      <w:proofErr w:type="spellEnd"/>
      <w:r w:rsidRPr="006D1001">
        <w:rPr>
          <w:rFonts w:cstheme="minorHAnsi"/>
          <w:color w:val="002060"/>
          <w:sz w:val="24"/>
          <w:szCs w:val="24"/>
        </w:rPr>
        <w:t xml:space="preserve"> profilului de morbiditate</w:t>
      </w:r>
      <w:r w:rsidR="00283377">
        <w:rPr>
          <w:rFonts w:cstheme="minorHAnsi"/>
          <w:color w:val="002060"/>
          <w:sz w:val="24"/>
          <w:szCs w:val="24"/>
        </w:rPr>
        <w:t>;</w:t>
      </w:r>
      <w:r w:rsidRPr="006D1001">
        <w:rPr>
          <w:rFonts w:cstheme="minorHAnsi"/>
          <w:color w:val="002060"/>
          <w:sz w:val="24"/>
          <w:szCs w:val="24"/>
        </w:rPr>
        <w:t xml:space="preserve"> </w:t>
      </w:r>
    </w:p>
    <w:p w14:paraId="72895CFF" w14:textId="3AC973BC"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3: Creșterea eficacității și rezilienței sistemului medical în domenii critice, de importanță strategică cu impact transversal asupra serviciilor medicale și asupra stării de sănătate</w:t>
      </w:r>
      <w:r w:rsidR="00283377">
        <w:rPr>
          <w:rFonts w:cstheme="minorHAnsi"/>
          <w:color w:val="002060"/>
          <w:sz w:val="24"/>
          <w:szCs w:val="24"/>
        </w:rPr>
        <w:t>;</w:t>
      </w:r>
    </w:p>
    <w:p w14:paraId="1AC1A889" w14:textId="5D69C830"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4: Investiții în infrastructuri spitalicești</w:t>
      </w:r>
      <w:r w:rsidR="00283377">
        <w:rPr>
          <w:rFonts w:cstheme="minorHAnsi"/>
          <w:color w:val="002060"/>
          <w:sz w:val="24"/>
          <w:szCs w:val="24"/>
        </w:rPr>
        <w:t>;</w:t>
      </w:r>
    </w:p>
    <w:p w14:paraId="126B5A07" w14:textId="3E31D1EC"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5: Abordări inovative în cercetarea din domeniul medical</w:t>
      </w:r>
      <w:r w:rsidR="00283377">
        <w:rPr>
          <w:rFonts w:cstheme="minorHAnsi"/>
          <w:color w:val="002060"/>
          <w:sz w:val="24"/>
          <w:szCs w:val="24"/>
        </w:rPr>
        <w:t>;</w:t>
      </w:r>
    </w:p>
    <w:p w14:paraId="3B69723E" w14:textId="184F2793"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6: Digitalizarea sistemului medical</w:t>
      </w:r>
      <w:r w:rsidR="00283377">
        <w:rPr>
          <w:rFonts w:cstheme="minorHAnsi"/>
          <w:color w:val="002060"/>
          <w:sz w:val="24"/>
          <w:szCs w:val="24"/>
        </w:rPr>
        <w:t>;</w:t>
      </w:r>
    </w:p>
    <w:p w14:paraId="57509B19" w14:textId="0E36B8D0"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7: Măsuri care susțin domeniile oncologie și transplant</w:t>
      </w:r>
      <w:r w:rsidR="00283377">
        <w:rPr>
          <w:rFonts w:cstheme="minorHAnsi"/>
          <w:color w:val="002060"/>
          <w:sz w:val="24"/>
          <w:szCs w:val="24"/>
        </w:rPr>
        <w:t>;</w:t>
      </w:r>
      <w:r w:rsidRPr="006D1001">
        <w:rPr>
          <w:rFonts w:cstheme="minorHAnsi"/>
          <w:color w:val="002060"/>
          <w:sz w:val="24"/>
          <w:szCs w:val="24"/>
        </w:rPr>
        <w:t xml:space="preserve"> </w:t>
      </w:r>
    </w:p>
    <w:p w14:paraId="4A5B0179" w14:textId="2FADE7E7"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8: Sprijin pentru abordarea deficitului de forță de muncă și de competențe-cheie în domeniul sănătății, legat de tehnologiile digitale, biotehnologii și serviciile conexe</w:t>
      </w:r>
      <w:r w:rsidR="00283377">
        <w:rPr>
          <w:rFonts w:cstheme="minorHAnsi"/>
          <w:color w:val="002060"/>
          <w:sz w:val="24"/>
          <w:szCs w:val="24"/>
        </w:rPr>
        <w:t>;</w:t>
      </w:r>
    </w:p>
    <w:p w14:paraId="50F1B48E" w14:textId="4EB449F0" w:rsidR="003E3D80" w:rsidRDefault="006D1001" w:rsidP="003E3D80">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9: Contribuția la Platforma STEP: biotehnologii și tehnologii digitale, inclusiv servicii asociate în sectorul sănătății</w:t>
      </w:r>
      <w:r w:rsidR="003E3D80">
        <w:rPr>
          <w:rFonts w:cstheme="minorHAnsi"/>
          <w:color w:val="002060"/>
          <w:sz w:val="24"/>
          <w:szCs w:val="24"/>
        </w:rPr>
        <w:t>;</w:t>
      </w:r>
    </w:p>
    <w:p w14:paraId="4A3912C6" w14:textId="1CE0411C" w:rsidR="003E3D80" w:rsidRPr="0015274F" w:rsidRDefault="003E3D80" w:rsidP="0015274F">
      <w:pPr>
        <w:pStyle w:val="ListParagraph"/>
        <w:numPr>
          <w:ilvl w:val="0"/>
          <w:numId w:val="92"/>
        </w:numPr>
        <w:spacing w:before="60" w:after="0" w:line="240" w:lineRule="auto"/>
        <w:ind w:hanging="720"/>
        <w:jc w:val="both"/>
        <w:rPr>
          <w:rFonts w:cstheme="minorHAnsi"/>
          <w:color w:val="002060"/>
          <w:sz w:val="24"/>
          <w:szCs w:val="24"/>
        </w:rPr>
      </w:pPr>
      <w:r w:rsidRPr="0015274F">
        <w:rPr>
          <w:rFonts w:cstheme="minorHAnsi"/>
          <w:color w:val="002060"/>
          <w:sz w:val="24"/>
          <w:szCs w:val="24"/>
        </w:rPr>
        <w:t>Prioritate: 10. Sprijin pentru investiții în infrastructura duală</w:t>
      </w:r>
      <w:r w:rsidR="00F3000A">
        <w:rPr>
          <w:rFonts w:cstheme="minorHAnsi"/>
          <w:color w:val="002060"/>
          <w:sz w:val="24"/>
          <w:szCs w:val="24"/>
        </w:rPr>
        <w:t>.</w:t>
      </w:r>
    </w:p>
    <w:p w14:paraId="46179509" w14:textId="5D92F3D1" w:rsidR="00D00C5D"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Informații suplimentare privind PS pot fi consultate accesând următorul link: </w:t>
      </w:r>
      <w:hyperlink r:id="rId13" w:history="1">
        <w:r w:rsidR="00687EB3" w:rsidRPr="00640E25">
          <w:rPr>
            <w:rStyle w:val="Hyperlink"/>
            <w:rFonts w:cstheme="minorHAnsi"/>
            <w:sz w:val="24"/>
            <w:szCs w:val="24"/>
          </w:rPr>
          <w:t>https://mfe.gov.ro/minister/perioade-de-programare/perioada-2021-2027/autoritatea-de-management-pentru-programul-sanatate/</w:t>
        </w:r>
      </w:hyperlink>
      <w:r w:rsidR="00687EB3">
        <w:rPr>
          <w:rFonts w:cstheme="minorHAnsi"/>
          <w:color w:val="002060"/>
          <w:sz w:val="24"/>
          <w:szCs w:val="24"/>
        </w:rPr>
        <w:t xml:space="preserve"> </w:t>
      </w:r>
    </w:p>
    <w:p w14:paraId="3C6777B2" w14:textId="77777777" w:rsidR="00731596" w:rsidRDefault="00731596" w:rsidP="007339F7">
      <w:pPr>
        <w:spacing w:before="60" w:after="0" w:line="240" w:lineRule="auto"/>
        <w:jc w:val="both"/>
        <w:rPr>
          <w:rFonts w:cstheme="minorHAnsi"/>
          <w:iCs/>
          <w:color w:val="002060"/>
          <w:sz w:val="24"/>
          <w:szCs w:val="24"/>
        </w:rPr>
      </w:pPr>
    </w:p>
    <w:p w14:paraId="1C767CF9"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Asistența medicală școlară și stomatologică din România are un rol esențial în protejarea sănătății copiilor, având rolul de a asigura monitorizarea stării de sănătate a elevilor, prevenirea îmbolnăvirilor și intervenția rapidă în cazuri medicale apărute în mediul educațional. Aceasta include atât servicii de medicină generală, cât și servicii de stomatologie, realizate prin cabinete medicale școlare și stomatologice școlare. </w:t>
      </w:r>
    </w:p>
    <w:p w14:paraId="08A52E5B"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Rețeaua de asistență medicală școlară din România este organizată prin cabinete medicale amplasate în unitățile de învățământ preuniversitar (școli, licee, grădinițe) și universitare. Aceste cabinete sunt deservite de medici școlari, medici stomatologi și asistenți medicali. Personalul medical este plătit în general prin intermediul autorităților locale, iar coordonarea activităților se realizează în colaborare cu Ministerul Sănătății și Ministerul Educației și Cercetării.</w:t>
      </w:r>
    </w:p>
    <w:p w14:paraId="43F020FD"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În ultimii ani, sistemul de asistență medicală școlară s-a confruntat cu numeroase provocări, precum lipsa personalului medical, distribuția inegală a serviciilor între mediul urban și rural și insuficiența infrastructurii medicale din școli.</w:t>
      </w:r>
    </w:p>
    <w:p w14:paraId="6E2E7222"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Potrivit Ministerului Sănătății, la începutul anului școlar 2023–2024 existau aproximativ 3.429 cabinete medicale școlare și 507 cabinete stomatologice în unitățile de învățământ din România. </w:t>
      </w:r>
    </w:p>
    <w:p w14:paraId="06DD7598"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Cu toate acestea, aceste cifre arată că doar aproximativ jumătate dintre unitățile de învățământ dispun de astfel de cabinete, ceea ce evidențiază o acoperire insuficientă a serviciilor medicale pentru elevi. </w:t>
      </w:r>
    </w:p>
    <w:p w14:paraId="78F509C7"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lastRenderedPageBreak/>
        <w:t>Una dintre cele mai mari probleme ale sistemului de asistență medicală școlară din România este distribuția inegală a serviciilor între mediul urban și mediul rural. În orașe există o rețea relativ dezvoltată de cabinete medicale școlare, însă în mediul rural situația este mult mai dificilă.</w:t>
      </w:r>
    </w:p>
    <w:p w14:paraId="6B851505"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Datele arată că majoritatea medicilor și asistenților medicali școlari activează în mediul urban, în timp ce în mediul rural există foarte puțini specialiști. De exemplu, în unele statistici apar doar câteva zeci de cadre medicale care deservesc toate școlile din mediul rural. </w:t>
      </w:r>
    </w:p>
    <w:p w14:paraId="6B845939"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Această situație se explică prin mai mulți factori:</w:t>
      </w:r>
    </w:p>
    <w:p w14:paraId="4F5FDC03"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lipsa infrastructurii medicale în școlile rurale;</w:t>
      </w:r>
    </w:p>
    <w:p w14:paraId="2B88461E"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dificultatea de a atrage personal medical în zonele rurale;</w:t>
      </w:r>
    </w:p>
    <w:p w14:paraId="25F6BD60"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resurse financiare limitate ale autorităților locale;</w:t>
      </w:r>
    </w:p>
    <w:p w14:paraId="05CBC280"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distanțele mari dintre localități.</w:t>
      </w:r>
    </w:p>
    <w:p w14:paraId="74F16BEF"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Ca urmare, elevii din mediul rural au acces mai redus la servicii de prevenție și tratament, ceea ce poate afecta negativ starea lor de sănătate.</w:t>
      </w:r>
    </w:p>
    <w:p w14:paraId="20D24469" w14:textId="6CC69BF1" w:rsid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Pentru a asigura un nivel adecvat al serviciilor medicale pentru elevi, este necesară dezvoltarea rețelei de medicină școlară, creșterea investițiilor în acest domeniu și reducerea disparităților dintre mediul urban și rural aspecte menționate în Strategia Națională de Sănătate 2023-2030.</w:t>
      </w:r>
    </w:p>
    <w:p w14:paraId="00E93652" w14:textId="77777777" w:rsidR="00731596" w:rsidRDefault="00731596" w:rsidP="007339F7">
      <w:pPr>
        <w:spacing w:before="60" w:after="0" w:line="240" w:lineRule="auto"/>
        <w:jc w:val="both"/>
        <w:rPr>
          <w:rFonts w:cstheme="minorHAnsi"/>
          <w:iCs/>
          <w:color w:val="002060"/>
          <w:sz w:val="24"/>
          <w:szCs w:val="24"/>
        </w:rPr>
      </w:pPr>
    </w:p>
    <w:p w14:paraId="6940D185" w14:textId="4EC3EB94" w:rsidR="00BD3F4D"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2" w:name="_Toc225505102"/>
      <w:r w:rsidRPr="00A73E77">
        <w:rPr>
          <w:rFonts w:cstheme="minorHAnsi"/>
          <w:b/>
          <w:bCs/>
          <w:iCs/>
          <w:color w:val="002060"/>
          <w:sz w:val="24"/>
          <w:szCs w:val="24"/>
        </w:rPr>
        <w:t>Prioritatea</w:t>
      </w:r>
      <w:r w:rsidR="00FF5C0E" w:rsidRPr="00A73E77">
        <w:rPr>
          <w:rFonts w:cstheme="minorHAnsi"/>
          <w:b/>
          <w:bCs/>
          <w:iCs/>
          <w:color w:val="002060"/>
          <w:sz w:val="24"/>
          <w:szCs w:val="24"/>
        </w:rPr>
        <w:t>/</w:t>
      </w:r>
      <w:r w:rsidR="0074741D" w:rsidRPr="00A73E77">
        <w:rPr>
          <w:rFonts w:cstheme="minorHAnsi"/>
          <w:b/>
          <w:bCs/>
          <w:iCs/>
          <w:color w:val="002060"/>
          <w:sz w:val="24"/>
          <w:szCs w:val="24"/>
        </w:rPr>
        <w:t xml:space="preserve"> </w:t>
      </w:r>
      <w:r w:rsidR="00FF5C0E" w:rsidRPr="00A73E77">
        <w:rPr>
          <w:rFonts w:cstheme="minorHAnsi"/>
          <w:b/>
          <w:bCs/>
          <w:iCs/>
          <w:color w:val="002060"/>
          <w:sz w:val="24"/>
          <w:szCs w:val="24"/>
        </w:rPr>
        <w:t>Fond/</w:t>
      </w:r>
      <w:r w:rsidR="0074741D" w:rsidRPr="00A73E77">
        <w:rPr>
          <w:rFonts w:cstheme="minorHAnsi"/>
          <w:b/>
          <w:bCs/>
          <w:iCs/>
          <w:color w:val="002060"/>
          <w:sz w:val="24"/>
          <w:szCs w:val="24"/>
        </w:rPr>
        <w:t xml:space="preserve"> </w:t>
      </w:r>
      <w:r w:rsidR="00FF5C0E" w:rsidRPr="00A73E77">
        <w:rPr>
          <w:rFonts w:cstheme="minorHAnsi"/>
          <w:b/>
          <w:bCs/>
          <w:iCs/>
          <w:color w:val="002060"/>
          <w:sz w:val="24"/>
          <w:szCs w:val="24"/>
        </w:rPr>
        <w:t>Obiectiv de politică/</w:t>
      </w:r>
      <w:r w:rsidR="0074741D" w:rsidRPr="00A73E77">
        <w:rPr>
          <w:rFonts w:cstheme="minorHAnsi"/>
          <w:b/>
          <w:bCs/>
          <w:iCs/>
          <w:color w:val="002060"/>
          <w:sz w:val="24"/>
          <w:szCs w:val="24"/>
        </w:rPr>
        <w:t xml:space="preserve"> </w:t>
      </w:r>
      <w:r w:rsidRPr="00A73E77">
        <w:rPr>
          <w:rFonts w:cstheme="minorHAnsi"/>
          <w:b/>
          <w:bCs/>
          <w:iCs/>
          <w:color w:val="002060"/>
          <w:sz w:val="24"/>
          <w:szCs w:val="24"/>
        </w:rPr>
        <w:t>Obiectiv specific</w:t>
      </w:r>
      <w:bookmarkEnd w:id="22"/>
      <w:r w:rsidRPr="00A73E77">
        <w:rPr>
          <w:rFonts w:cstheme="minorHAnsi"/>
          <w:b/>
          <w:bCs/>
          <w:iCs/>
          <w:color w:val="002060"/>
          <w:sz w:val="24"/>
          <w:szCs w:val="24"/>
        </w:rPr>
        <w:t xml:space="preserve"> </w:t>
      </w:r>
    </w:p>
    <w:p w14:paraId="15C0F0F0" w14:textId="525638B3" w:rsidR="00BD3F4D" w:rsidRPr="00A73E77" w:rsidRDefault="00BD3F4D"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Prezentul apel este lansat în contextul:</w:t>
      </w:r>
    </w:p>
    <w:p w14:paraId="2A99C5EA" w14:textId="698DE66B" w:rsidR="00B16496" w:rsidRPr="00304728" w:rsidRDefault="00B16496">
      <w:pPr>
        <w:pStyle w:val="ListParagraph"/>
        <w:numPr>
          <w:ilvl w:val="0"/>
          <w:numId w:val="46"/>
        </w:numPr>
        <w:spacing w:before="60" w:after="0" w:line="240" w:lineRule="auto"/>
        <w:ind w:right="120"/>
        <w:contextualSpacing w:val="0"/>
        <w:jc w:val="both"/>
        <w:rPr>
          <w:rFonts w:cstheme="minorHAnsi"/>
          <w:b/>
          <w:bCs/>
          <w:color w:val="002060"/>
          <w:sz w:val="24"/>
          <w:szCs w:val="24"/>
        </w:rPr>
      </w:pPr>
      <w:bookmarkStart w:id="23" w:name="_Hlk140066392"/>
      <w:r w:rsidRPr="00A73E77">
        <w:rPr>
          <w:rFonts w:cstheme="minorHAnsi"/>
          <w:b/>
          <w:bCs/>
          <w:color w:val="002060"/>
          <w:sz w:val="24"/>
          <w:szCs w:val="24"/>
        </w:rPr>
        <w:t xml:space="preserve">Priorității </w:t>
      </w:r>
      <w:r w:rsidR="00D00C5D">
        <w:rPr>
          <w:rFonts w:cstheme="minorHAnsi"/>
          <w:b/>
          <w:bCs/>
          <w:color w:val="002060"/>
          <w:sz w:val="24"/>
          <w:szCs w:val="24"/>
        </w:rPr>
        <w:t>1</w:t>
      </w:r>
      <w:r w:rsidRPr="00A73E77">
        <w:rPr>
          <w:rFonts w:cstheme="minorHAnsi"/>
          <w:color w:val="002060"/>
          <w:sz w:val="24"/>
          <w:szCs w:val="24"/>
        </w:rPr>
        <w:t xml:space="preserve">: </w:t>
      </w:r>
      <w:bookmarkStart w:id="24" w:name="_Hlk142471597"/>
      <w:r w:rsidR="00D00C5D" w:rsidRPr="00304728">
        <w:rPr>
          <w:rFonts w:cstheme="minorHAnsi"/>
          <w:b/>
          <w:bCs/>
          <w:color w:val="002060"/>
          <w:sz w:val="24"/>
          <w:szCs w:val="24"/>
        </w:rPr>
        <w:t xml:space="preserve">Creșterea calității serviciilor de asistență medicală primară, comunitară, a serviciilor oferite în regim ambulatoriu și îmbunătățirea și consolidarea serviciilor preventive </w:t>
      </w:r>
      <w:bookmarkEnd w:id="24"/>
    </w:p>
    <w:bookmarkEnd w:id="23"/>
    <w:p w14:paraId="684A6870" w14:textId="4DCADD40" w:rsidR="00B16496" w:rsidRPr="00A73E77" w:rsidRDefault="00B16496">
      <w:pPr>
        <w:pStyle w:val="ListParagraph"/>
        <w:numPr>
          <w:ilvl w:val="0"/>
          <w:numId w:val="46"/>
        </w:numPr>
        <w:spacing w:before="60" w:after="0" w:line="240" w:lineRule="auto"/>
        <w:ind w:right="120"/>
        <w:contextualSpacing w:val="0"/>
        <w:jc w:val="both"/>
        <w:rPr>
          <w:rFonts w:cstheme="minorHAnsi"/>
          <w:color w:val="002060"/>
          <w:sz w:val="24"/>
          <w:szCs w:val="24"/>
        </w:rPr>
      </w:pPr>
      <w:r w:rsidRPr="00A73E77">
        <w:rPr>
          <w:rFonts w:cstheme="minorHAnsi"/>
          <w:b/>
          <w:bCs/>
          <w:color w:val="002060"/>
          <w:sz w:val="24"/>
          <w:szCs w:val="24"/>
        </w:rPr>
        <w:t xml:space="preserve">Fondului European de Dezvoltare Regională - </w:t>
      </w:r>
      <w:r w:rsidR="00755BF0" w:rsidRPr="00A73E77">
        <w:rPr>
          <w:rFonts w:cstheme="minorHAnsi"/>
          <w:color w:val="002060"/>
          <w:sz w:val="24"/>
          <w:szCs w:val="24"/>
        </w:rPr>
        <w:t>co</w:t>
      </w:r>
      <w:r w:rsidRPr="00A73E77">
        <w:rPr>
          <w:rFonts w:cstheme="minorHAnsi"/>
          <w:color w:val="002060"/>
          <w:sz w:val="24"/>
          <w:szCs w:val="24"/>
        </w:rPr>
        <w:t>finanțarea proiectelor va fi asigurată din Fondul European de Dezvoltare Regională (FEDR) (contribuția UE)</w:t>
      </w:r>
    </w:p>
    <w:p w14:paraId="09958701" w14:textId="1251787D" w:rsidR="00B16496" w:rsidRPr="00A73E77" w:rsidRDefault="00B16496">
      <w:pPr>
        <w:pStyle w:val="ListParagraph"/>
        <w:numPr>
          <w:ilvl w:val="0"/>
          <w:numId w:val="46"/>
        </w:numPr>
        <w:spacing w:before="60" w:after="0" w:line="240" w:lineRule="auto"/>
        <w:ind w:right="120"/>
        <w:contextualSpacing w:val="0"/>
        <w:jc w:val="both"/>
        <w:rPr>
          <w:rFonts w:cstheme="minorHAnsi"/>
          <w:b/>
          <w:bCs/>
          <w:color w:val="002060"/>
          <w:sz w:val="24"/>
          <w:szCs w:val="24"/>
        </w:rPr>
      </w:pPr>
      <w:r w:rsidRPr="00A73E77">
        <w:rPr>
          <w:rFonts w:cstheme="minorHAnsi"/>
          <w:b/>
          <w:bCs/>
          <w:color w:val="002060"/>
          <w:sz w:val="24"/>
          <w:szCs w:val="24"/>
        </w:rPr>
        <w:t xml:space="preserve">Obiectivului de politică 4: </w:t>
      </w:r>
      <w:r w:rsidRPr="00A73E77">
        <w:rPr>
          <w:rFonts w:cstheme="minorHAnsi"/>
          <w:i/>
          <w:iCs/>
          <w:color w:val="002060"/>
          <w:sz w:val="24"/>
          <w:szCs w:val="24"/>
        </w:rPr>
        <w:t xml:space="preserve">O </w:t>
      </w:r>
      <w:proofErr w:type="spellStart"/>
      <w:r w:rsidRPr="00A73E77">
        <w:rPr>
          <w:rFonts w:cstheme="minorHAnsi"/>
          <w:i/>
          <w:iCs/>
          <w:color w:val="002060"/>
          <w:sz w:val="24"/>
          <w:szCs w:val="24"/>
        </w:rPr>
        <w:t>Europă</w:t>
      </w:r>
      <w:proofErr w:type="spellEnd"/>
      <w:r w:rsidRPr="00A73E77">
        <w:rPr>
          <w:rFonts w:cstheme="minorHAnsi"/>
          <w:i/>
          <w:iCs/>
          <w:color w:val="002060"/>
          <w:sz w:val="24"/>
          <w:szCs w:val="24"/>
        </w:rPr>
        <w:t xml:space="preserve"> mai socială și mai favorabilă incluziunii, prin implementarea Pilonului european al drepturilor sociale</w:t>
      </w:r>
      <w:r w:rsidRPr="00A73E77">
        <w:rPr>
          <w:rFonts w:cstheme="minorHAnsi"/>
          <w:color w:val="002060"/>
          <w:sz w:val="24"/>
          <w:szCs w:val="24"/>
        </w:rPr>
        <w:t>.</w:t>
      </w:r>
    </w:p>
    <w:p w14:paraId="4868DD92" w14:textId="77777777" w:rsidR="00B16496" w:rsidRPr="00A73E77" w:rsidRDefault="00B16496">
      <w:pPr>
        <w:pStyle w:val="ListParagraph"/>
        <w:numPr>
          <w:ilvl w:val="0"/>
          <w:numId w:val="46"/>
        </w:numPr>
        <w:spacing w:before="60" w:after="0" w:line="240" w:lineRule="auto"/>
        <w:ind w:right="120"/>
        <w:contextualSpacing w:val="0"/>
        <w:jc w:val="both"/>
        <w:rPr>
          <w:rFonts w:cstheme="minorHAnsi"/>
          <w:b/>
          <w:bCs/>
          <w:color w:val="002060"/>
          <w:sz w:val="24"/>
          <w:szCs w:val="24"/>
        </w:rPr>
      </w:pPr>
      <w:r w:rsidRPr="00A73E77">
        <w:rPr>
          <w:rFonts w:cstheme="minorHAnsi"/>
          <w:b/>
          <w:bCs/>
          <w:color w:val="002060"/>
          <w:sz w:val="24"/>
          <w:szCs w:val="24"/>
        </w:rPr>
        <w:t>Obiectivului specific: RSO4.5</w:t>
      </w:r>
      <w:r w:rsidRPr="00A73E77">
        <w:rPr>
          <w:rFonts w:cstheme="minorHAnsi"/>
          <w:b/>
          <w:bCs/>
          <w:i/>
          <w:iCs/>
          <w:color w:val="002060"/>
          <w:sz w:val="24"/>
          <w:szCs w:val="24"/>
        </w:rPr>
        <w:t>.</w:t>
      </w:r>
      <w:r w:rsidRPr="00A73E77">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3A60CD46" w14:textId="0490D64D" w:rsidR="009B19B8" w:rsidRDefault="009B19B8">
      <w:pPr>
        <w:pStyle w:val="ListParagraph"/>
        <w:numPr>
          <w:ilvl w:val="0"/>
          <w:numId w:val="46"/>
        </w:numPr>
        <w:spacing w:before="60" w:after="0" w:line="240" w:lineRule="auto"/>
        <w:contextualSpacing w:val="0"/>
        <w:jc w:val="both"/>
        <w:rPr>
          <w:rFonts w:cstheme="minorHAnsi"/>
          <w:b/>
          <w:bCs/>
          <w:color w:val="002060"/>
          <w:sz w:val="24"/>
          <w:szCs w:val="24"/>
        </w:rPr>
      </w:pPr>
      <w:r w:rsidRPr="007339F7">
        <w:rPr>
          <w:rFonts w:cstheme="minorHAnsi"/>
          <w:b/>
          <w:bCs/>
          <w:color w:val="002060"/>
          <w:sz w:val="24"/>
          <w:szCs w:val="24"/>
        </w:rPr>
        <w:t xml:space="preserve">Acțiunii </w:t>
      </w:r>
      <w:r w:rsidR="007339F7" w:rsidRPr="007339F7">
        <w:rPr>
          <w:rFonts w:cstheme="minorHAnsi"/>
          <w:b/>
          <w:bCs/>
          <w:color w:val="002060"/>
          <w:sz w:val="24"/>
          <w:szCs w:val="24"/>
        </w:rPr>
        <w:t>c</w:t>
      </w:r>
      <w:r w:rsidRPr="007339F7">
        <w:rPr>
          <w:rFonts w:cstheme="minorHAnsi"/>
          <w:b/>
          <w:bCs/>
          <w:color w:val="002060"/>
          <w:sz w:val="24"/>
          <w:szCs w:val="24"/>
        </w:rPr>
        <w:t xml:space="preserve">. </w:t>
      </w:r>
      <w:r w:rsidR="007339F7" w:rsidRPr="007339F7">
        <w:rPr>
          <w:rFonts w:cstheme="minorHAnsi"/>
          <w:b/>
          <w:bCs/>
          <w:color w:val="002060"/>
          <w:sz w:val="24"/>
          <w:szCs w:val="24"/>
        </w:rPr>
        <w:t>Investiții în infrastructura publică în care se furnizează servicii de asistență medicală școlară, inclusiv servicii de sănătate orală (ex: cabinete medicale, inclusiv cabinete medicale stomatologice organizate în unități de învățământ, dotarea cu unități mobile pentru asigurarea accesului copiilor și tinerilor care urmează o formă de învățământ la servicii medicale de calitate)</w:t>
      </w:r>
    </w:p>
    <w:p w14:paraId="3B092CEE" w14:textId="77777777" w:rsidR="007339F7" w:rsidRPr="007339F7" w:rsidRDefault="007339F7" w:rsidP="007339F7">
      <w:pPr>
        <w:pStyle w:val="ListParagraph"/>
        <w:spacing w:before="60" w:after="0" w:line="240" w:lineRule="auto"/>
        <w:ind w:left="360"/>
        <w:contextualSpacing w:val="0"/>
        <w:jc w:val="both"/>
        <w:rPr>
          <w:rFonts w:cstheme="minorHAnsi"/>
          <w:b/>
          <w:bCs/>
          <w:color w:val="002060"/>
          <w:sz w:val="24"/>
          <w:szCs w:val="24"/>
        </w:rPr>
      </w:pPr>
    </w:p>
    <w:p w14:paraId="79C7AE41" w14:textId="77777777" w:rsidR="003C5F7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5" w:name="_Toc170903874"/>
      <w:bookmarkStart w:id="26" w:name="_Toc225505103"/>
      <w:bookmarkEnd w:id="25"/>
      <w:r w:rsidRPr="00A73E77">
        <w:rPr>
          <w:rFonts w:cstheme="minorHAnsi"/>
          <w:b/>
          <w:bCs/>
          <w:iCs/>
          <w:color w:val="002060"/>
          <w:sz w:val="24"/>
          <w:szCs w:val="24"/>
        </w:rPr>
        <w:t xml:space="preserve">Reglementări europene și naționale, </w:t>
      </w:r>
      <w:r w:rsidR="005111FF" w:rsidRPr="00A73E77">
        <w:rPr>
          <w:rFonts w:cstheme="minorHAnsi"/>
          <w:b/>
          <w:bCs/>
          <w:iCs/>
          <w:color w:val="002060"/>
          <w:sz w:val="24"/>
          <w:szCs w:val="24"/>
        </w:rPr>
        <w:t xml:space="preserve">cadrul strategic, </w:t>
      </w:r>
      <w:r w:rsidRPr="00A73E77">
        <w:rPr>
          <w:rFonts w:cstheme="minorHAnsi"/>
          <w:b/>
          <w:bCs/>
          <w:iCs/>
          <w:color w:val="002060"/>
          <w:sz w:val="24"/>
          <w:szCs w:val="24"/>
        </w:rPr>
        <w:t>documente programatice</w:t>
      </w:r>
      <w:r w:rsidR="00B47A5D" w:rsidRPr="00A73E77">
        <w:rPr>
          <w:rFonts w:cstheme="minorHAnsi"/>
          <w:b/>
          <w:bCs/>
          <w:iCs/>
          <w:color w:val="002060"/>
          <w:sz w:val="24"/>
          <w:szCs w:val="24"/>
        </w:rPr>
        <w:t xml:space="preserve"> aplicabile</w:t>
      </w:r>
      <w:bookmarkEnd w:id="26"/>
    </w:p>
    <w:p w14:paraId="7E089E43" w14:textId="2C43B534" w:rsidR="003C5F7A" w:rsidRPr="00A73E77" w:rsidRDefault="001B6FBC" w:rsidP="007B7B15">
      <w:pPr>
        <w:spacing w:before="60" w:after="0" w:line="240" w:lineRule="auto"/>
        <w:jc w:val="both"/>
        <w:outlineLvl w:val="2"/>
        <w:rPr>
          <w:rFonts w:cstheme="minorHAnsi"/>
          <w:b/>
          <w:bCs/>
          <w:iCs/>
          <w:color w:val="002060"/>
          <w:sz w:val="24"/>
          <w:szCs w:val="24"/>
        </w:rPr>
      </w:pPr>
      <w:bookmarkStart w:id="27" w:name="_Toc225505104"/>
      <w:r w:rsidRPr="00A73E77">
        <w:rPr>
          <w:rFonts w:cstheme="minorHAnsi"/>
          <w:b/>
          <w:bCs/>
          <w:iCs/>
          <w:color w:val="002060"/>
          <w:sz w:val="24"/>
          <w:szCs w:val="24"/>
        </w:rPr>
        <w:t>2.3.1. C</w:t>
      </w:r>
      <w:r w:rsidR="003C5F7A" w:rsidRPr="00A73E77">
        <w:rPr>
          <w:rFonts w:cstheme="minorHAnsi"/>
          <w:b/>
          <w:bCs/>
          <w:iCs/>
          <w:color w:val="002060"/>
          <w:sz w:val="24"/>
          <w:szCs w:val="24"/>
        </w:rPr>
        <w:t>adrul strategic relevant aplicabil</w:t>
      </w:r>
      <w:bookmarkEnd w:id="27"/>
    </w:p>
    <w:p w14:paraId="56A647EB" w14:textId="3CDF72E8" w:rsidR="003C5F7A" w:rsidRPr="00A73E77" w:rsidRDefault="003C5F7A" w:rsidP="007B7B15">
      <w:pPr>
        <w:spacing w:before="60" w:after="0" w:line="240" w:lineRule="auto"/>
        <w:ind w:right="120"/>
        <w:jc w:val="both"/>
        <w:rPr>
          <w:rFonts w:cstheme="minorHAnsi"/>
          <w:color w:val="002060"/>
          <w:sz w:val="24"/>
          <w:szCs w:val="24"/>
        </w:rPr>
      </w:pPr>
      <w:bookmarkStart w:id="28" w:name="_Hlk139461684"/>
      <w:r w:rsidRPr="00A73E77">
        <w:rPr>
          <w:rFonts w:cstheme="minorHAnsi"/>
          <w:color w:val="002060"/>
          <w:sz w:val="24"/>
          <w:szCs w:val="24"/>
        </w:rPr>
        <w:t>Domeniul sănătății, obiectiv de interes social major, este abordat specific în multiple documente strategice:</w:t>
      </w:r>
      <w:bookmarkStart w:id="29" w:name="_Hlk140507247"/>
    </w:p>
    <w:p w14:paraId="0AE18920" w14:textId="6900445A" w:rsidR="006E04AC" w:rsidRPr="0015362F" w:rsidRDefault="003C5F7A">
      <w:pPr>
        <w:pStyle w:val="ListParagraph"/>
        <w:numPr>
          <w:ilvl w:val="0"/>
          <w:numId w:val="72"/>
        </w:numPr>
        <w:spacing w:before="60" w:after="0" w:line="240" w:lineRule="auto"/>
        <w:contextualSpacing w:val="0"/>
        <w:rPr>
          <w:rFonts w:cstheme="minorHAnsi"/>
          <w:color w:val="002060"/>
          <w:sz w:val="24"/>
          <w:szCs w:val="24"/>
          <w:vertAlign w:val="superscript"/>
        </w:rPr>
      </w:pPr>
      <w:r w:rsidRPr="006E04AC">
        <w:rPr>
          <w:rFonts w:cstheme="minorHAnsi"/>
          <w:color w:val="002060"/>
          <w:sz w:val="24"/>
          <w:szCs w:val="24"/>
        </w:rPr>
        <w:t>Strategia Națională de Sănătate 202</w:t>
      </w:r>
      <w:r w:rsidR="00A930F5" w:rsidRPr="006E04AC">
        <w:rPr>
          <w:rFonts w:cstheme="minorHAnsi"/>
          <w:color w:val="002060"/>
          <w:sz w:val="24"/>
          <w:szCs w:val="24"/>
        </w:rPr>
        <w:t>3</w:t>
      </w:r>
      <w:r w:rsidRPr="006E04AC">
        <w:rPr>
          <w:rFonts w:cstheme="minorHAnsi"/>
          <w:color w:val="002060"/>
          <w:sz w:val="24"/>
          <w:szCs w:val="24"/>
        </w:rPr>
        <w:t>-2030</w:t>
      </w:r>
      <w:r w:rsidR="002C410C" w:rsidRPr="00A73E77">
        <w:rPr>
          <w:rStyle w:val="FootnoteReference"/>
          <w:rFonts w:cstheme="minorHAnsi"/>
          <w:color w:val="002060"/>
          <w:sz w:val="24"/>
          <w:szCs w:val="24"/>
        </w:rPr>
        <w:footnoteReference w:id="1"/>
      </w:r>
      <w:r w:rsidRPr="006E04AC">
        <w:rPr>
          <w:rFonts w:cstheme="minorHAnsi"/>
          <w:color w:val="002060"/>
          <w:sz w:val="24"/>
          <w:szCs w:val="24"/>
        </w:rPr>
        <w:t>;</w:t>
      </w:r>
    </w:p>
    <w:p w14:paraId="479BFF2B" w14:textId="4A4B15EC" w:rsidR="006E04AC" w:rsidRDefault="003C5F7A">
      <w:pPr>
        <w:pStyle w:val="ListParagraph"/>
        <w:numPr>
          <w:ilvl w:val="0"/>
          <w:numId w:val="72"/>
        </w:numPr>
        <w:spacing w:before="60" w:after="0" w:line="240" w:lineRule="auto"/>
        <w:contextualSpacing w:val="0"/>
        <w:jc w:val="both"/>
        <w:rPr>
          <w:rFonts w:cstheme="minorHAnsi"/>
          <w:color w:val="002060"/>
          <w:sz w:val="24"/>
          <w:szCs w:val="24"/>
        </w:rPr>
      </w:pPr>
      <w:r w:rsidRPr="006E04AC">
        <w:rPr>
          <w:rFonts w:cstheme="minorHAnsi"/>
          <w:color w:val="002060"/>
          <w:sz w:val="24"/>
          <w:szCs w:val="24"/>
        </w:rPr>
        <w:lastRenderedPageBreak/>
        <w:t xml:space="preserve">Master planurile regionale de servicii </w:t>
      </w:r>
      <w:r w:rsidR="001A5B40" w:rsidRPr="006E04AC">
        <w:rPr>
          <w:rFonts w:cstheme="minorHAnsi"/>
          <w:color w:val="002060"/>
          <w:sz w:val="24"/>
          <w:szCs w:val="24"/>
        </w:rPr>
        <w:t>de sănătate</w:t>
      </w:r>
      <w:r w:rsidR="002C410C" w:rsidRPr="00A73E77">
        <w:rPr>
          <w:vertAlign w:val="superscript"/>
        </w:rPr>
        <w:footnoteReference w:id="2"/>
      </w:r>
      <w:r w:rsidRPr="006E04AC">
        <w:rPr>
          <w:rFonts w:cstheme="minorHAnsi"/>
          <w:color w:val="002060"/>
          <w:sz w:val="24"/>
          <w:szCs w:val="24"/>
          <w:vertAlign w:val="superscript"/>
        </w:rPr>
        <w:t>;</w:t>
      </w:r>
      <w:bookmarkStart w:id="30" w:name="_Hlk152155537"/>
    </w:p>
    <w:p w14:paraId="714E2E41" w14:textId="561BA6A2" w:rsidR="00305558" w:rsidRPr="00A00239" w:rsidRDefault="00305558">
      <w:pPr>
        <w:pStyle w:val="ListParagraph"/>
        <w:numPr>
          <w:ilvl w:val="0"/>
          <w:numId w:val="72"/>
        </w:numPr>
        <w:spacing w:before="60" w:after="0" w:line="240" w:lineRule="auto"/>
        <w:contextualSpacing w:val="0"/>
        <w:jc w:val="both"/>
        <w:rPr>
          <w:rFonts w:cstheme="minorHAnsi"/>
          <w:color w:val="002060"/>
          <w:sz w:val="24"/>
          <w:szCs w:val="24"/>
        </w:rPr>
      </w:pPr>
      <w:r w:rsidRPr="006E04AC">
        <w:rPr>
          <w:rFonts w:cstheme="minorHAnsi"/>
          <w:color w:val="002060"/>
          <w:sz w:val="24"/>
          <w:szCs w:val="24"/>
        </w:rPr>
        <w:t>Plan</w:t>
      </w:r>
      <w:r w:rsidR="007339F7">
        <w:rPr>
          <w:rFonts w:cstheme="minorHAnsi"/>
          <w:color w:val="002060"/>
          <w:sz w:val="24"/>
          <w:szCs w:val="24"/>
        </w:rPr>
        <w:t>uri</w:t>
      </w:r>
      <w:r w:rsidRPr="006E04AC">
        <w:rPr>
          <w:rFonts w:cstheme="minorHAnsi"/>
          <w:color w:val="002060"/>
          <w:sz w:val="24"/>
          <w:szCs w:val="24"/>
        </w:rPr>
        <w:t xml:space="preserve"> General</w:t>
      </w:r>
      <w:r w:rsidR="007339F7">
        <w:rPr>
          <w:rFonts w:cstheme="minorHAnsi"/>
          <w:color w:val="002060"/>
          <w:sz w:val="24"/>
          <w:szCs w:val="24"/>
        </w:rPr>
        <w:t>e</w:t>
      </w:r>
      <w:r w:rsidRPr="006E04AC">
        <w:rPr>
          <w:rFonts w:cstheme="minorHAnsi"/>
          <w:color w:val="002060"/>
          <w:sz w:val="24"/>
          <w:szCs w:val="24"/>
        </w:rPr>
        <w:t xml:space="preserve"> Regional</w:t>
      </w:r>
      <w:r w:rsidR="007339F7">
        <w:rPr>
          <w:rFonts w:cstheme="minorHAnsi"/>
          <w:color w:val="002060"/>
          <w:sz w:val="24"/>
          <w:szCs w:val="24"/>
        </w:rPr>
        <w:t>e</w:t>
      </w:r>
      <w:r w:rsidRPr="006E04AC">
        <w:rPr>
          <w:rFonts w:cstheme="minorHAnsi"/>
          <w:color w:val="002060"/>
          <w:sz w:val="24"/>
          <w:szCs w:val="24"/>
        </w:rPr>
        <w:t xml:space="preserve"> de Servicii Sanitare 2021-2027</w:t>
      </w:r>
      <w:r w:rsidRPr="00A73E77">
        <w:rPr>
          <w:rStyle w:val="FootnoteReference"/>
          <w:sz w:val="24"/>
          <w:szCs w:val="24"/>
        </w:rPr>
        <w:footnoteReference w:id="3"/>
      </w:r>
      <w:r w:rsidRPr="006E04AC">
        <w:rPr>
          <w:sz w:val="24"/>
          <w:szCs w:val="24"/>
        </w:rPr>
        <w:t xml:space="preserve"> </w:t>
      </w:r>
      <w:bookmarkEnd w:id="30"/>
    </w:p>
    <w:bookmarkEnd w:id="29"/>
    <w:p w14:paraId="2C7F0431" w14:textId="5CB0A109" w:rsidR="007339F7" w:rsidRPr="007339F7" w:rsidRDefault="007339F7">
      <w:pPr>
        <w:pStyle w:val="ListParagraph"/>
        <w:numPr>
          <w:ilvl w:val="0"/>
          <w:numId w:val="72"/>
        </w:numPr>
        <w:spacing w:before="60" w:after="0" w:line="240" w:lineRule="auto"/>
        <w:contextualSpacing w:val="0"/>
        <w:jc w:val="both"/>
        <w:rPr>
          <w:rFonts w:cstheme="minorHAnsi"/>
          <w:color w:val="002060"/>
          <w:sz w:val="24"/>
          <w:szCs w:val="24"/>
        </w:rPr>
      </w:pPr>
      <w:r w:rsidRPr="007339F7">
        <w:rPr>
          <w:rFonts w:cstheme="minorHAnsi"/>
          <w:color w:val="002060"/>
          <w:sz w:val="24"/>
          <w:szCs w:val="24"/>
        </w:rPr>
        <w:t>Strategia “Copii protejați, România sigură” 2022-2027;</w:t>
      </w:r>
    </w:p>
    <w:p w14:paraId="23B9E992" w14:textId="07DC7506" w:rsidR="009C0710" w:rsidRDefault="007339F7">
      <w:pPr>
        <w:pStyle w:val="ListParagraph"/>
        <w:numPr>
          <w:ilvl w:val="0"/>
          <w:numId w:val="72"/>
        </w:numPr>
        <w:spacing w:before="60" w:after="0" w:line="240" w:lineRule="auto"/>
        <w:contextualSpacing w:val="0"/>
        <w:jc w:val="both"/>
        <w:rPr>
          <w:rFonts w:cstheme="minorHAnsi"/>
          <w:color w:val="002060"/>
          <w:sz w:val="24"/>
          <w:szCs w:val="24"/>
        </w:rPr>
      </w:pPr>
      <w:r w:rsidRPr="007339F7">
        <w:rPr>
          <w:rFonts w:cstheme="minorHAnsi"/>
          <w:color w:val="002060"/>
          <w:sz w:val="24"/>
          <w:szCs w:val="24"/>
        </w:rPr>
        <w:t>Strategia Națională privind Incluziunea Socială și Reducerea Sărăciei pentru perioada 2022-2027</w:t>
      </w:r>
      <w:r>
        <w:rPr>
          <w:rStyle w:val="FootnoteReference"/>
          <w:rFonts w:cstheme="minorHAnsi"/>
          <w:color w:val="002060"/>
          <w:sz w:val="24"/>
          <w:szCs w:val="24"/>
        </w:rPr>
        <w:footnoteReference w:id="4"/>
      </w:r>
      <w:r w:rsidRPr="007339F7">
        <w:rPr>
          <w:rFonts w:cstheme="minorHAnsi"/>
          <w:color w:val="002060"/>
          <w:sz w:val="24"/>
          <w:szCs w:val="24"/>
        </w:rPr>
        <w:t>;</w:t>
      </w:r>
    </w:p>
    <w:p w14:paraId="7D318B24" w14:textId="77777777" w:rsidR="001067DB" w:rsidRPr="00F35289" w:rsidRDefault="001067DB">
      <w:pPr>
        <w:pStyle w:val="ListParagraph"/>
        <w:numPr>
          <w:ilvl w:val="0"/>
          <w:numId w:val="72"/>
        </w:numPr>
        <w:spacing w:before="60" w:after="0" w:line="240" w:lineRule="auto"/>
        <w:contextualSpacing w:val="0"/>
        <w:jc w:val="both"/>
        <w:rPr>
          <w:rFonts w:cstheme="minorHAnsi"/>
          <w:color w:val="002060"/>
          <w:sz w:val="24"/>
          <w:szCs w:val="24"/>
        </w:rPr>
      </w:pPr>
      <w:r w:rsidRPr="00F35289">
        <w:rPr>
          <w:rFonts w:cstheme="minorHAnsi"/>
          <w:color w:val="002060"/>
          <w:sz w:val="24"/>
          <w:szCs w:val="24"/>
        </w:rPr>
        <w:t>Strategia Guvernului României de Incluziune a Cetățenilor Români aparținând Minorității Rome pentru perioada 2022-2027</w:t>
      </w:r>
      <w:r w:rsidRPr="00F35289">
        <w:rPr>
          <w:rFonts w:cstheme="minorHAnsi"/>
          <w:sz w:val="24"/>
          <w:szCs w:val="24"/>
          <w:vertAlign w:val="superscript"/>
        </w:rPr>
        <w:footnoteReference w:id="5"/>
      </w:r>
      <w:r w:rsidRPr="00F35289">
        <w:rPr>
          <w:rFonts w:cstheme="minorHAnsi"/>
          <w:color w:val="002060"/>
          <w:sz w:val="24"/>
          <w:szCs w:val="24"/>
          <w:vertAlign w:val="superscript"/>
        </w:rPr>
        <w:t>;</w:t>
      </w:r>
    </w:p>
    <w:p w14:paraId="70B3D837" w14:textId="4F70F6E7" w:rsidR="001067DB" w:rsidRPr="00F35289" w:rsidRDefault="001067DB">
      <w:pPr>
        <w:pStyle w:val="ListParagraph"/>
        <w:numPr>
          <w:ilvl w:val="0"/>
          <w:numId w:val="72"/>
        </w:numPr>
        <w:spacing w:before="60" w:after="0" w:line="240" w:lineRule="auto"/>
        <w:contextualSpacing w:val="0"/>
        <w:jc w:val="both"/>
        <w:rPr>
          <w:rFonts w:cstheme="minorHAnsi"/>
          <w:color w:val="002060"/>
          <w:sz w:val="24"/>
          <w:szCs w:val="24"/>
        </w:rPr>
      </w:pPr>
      <w:r w:rsidRPr="00F35289">
        <w:rPr>
          <w:rFonts w:cstheme="minorHAnsi"/>
          <w:color w:val="002060"/>
          <w:sz w:val="24"/>
          <w:szCs w:val="24"/>
        </w:rPr>
        <w:t xml:space="preserve">Strategia națională privind drepturile persoanelor cu dizabilități „O </w:t>
      </w:r>
      <w:proofErr w:type="spellStart"/>
      <w:r w:rsidRPr="00F35289">
        <w:rPr>
          <w:rFonts w:cstheme="minorHAnsi"/>
          <w:color w:val="002060"/>
          <w:sz w:val="24"/>
          <w:szCs w:val="24"/>
        </w:rPr>
        <w:t>Românie</w:t>
      </w:r>
      <w:proofErr w:type="spellEnd"/>
      <w:r w:rsidRPr="00F35289">
        <w:rPr>
          <w:rFonts w:cstheme="minorHAnsi"/>
          <w:color w:val="002060"/>
          <w:sz w:val="24"/>
          <w:szCs w:val="24"/>
        </w:rPr>
        <w:t xml:space="preserve"> echitabilă 2022-2027” și Planul operațional privind implementarea Strategiei</w:t>
      </w:r>
      <w:r>
        <w:rPr>
          <w:rStyle w:val="FootnoteReference"/>
          <w:rFonts w:cstheme="minorHAnsi"/>
          <w:color w:val="002060"/>
          <w:sz w:val="24"/>
          <w:szCs w:val="24"/>
        </w:rPr>
        <w:footnoteReference w:id="6"/>
      </w:r>
      <w:r w:rsidRPr="00F35289">
        <w:rPr>
          <w:rFonts w:cstheme="minorHAnsi"/>
          <w:color w:val="002060"/>
          <w:sz w:val="24"/>
          <w:szCs w:val="24"/>
        </w:rPr>
        <w:t>;</w:t>
      </w:r>
    </w:p>
    <w:p w14:paraId="4BAB098E" w14:textId="77777777" w:rsidR="001067DB" w:rsidRDefault="001067DB" w:rsidP="008A1800">
      <w:pPr>
        <w:pStyle w:val="ListParagraph"/>
        <w:spacing w:before="60" w:after="0" w:line="240" w:lineRule="auto"/>
        <w:contextualSpacing w:val="0"/>
        <w:jc w:val="both"/>
        <w:rPr>
          <w:rFonts w:cstheme="minorHAnsi"/>
          <w:color w:val="002060"/>
          <w:sz w:val="24"/>
          <w:szCs w:val="24"/>
        </w:rPr>
      </w:pPr>
    </w:p>
    <w:p w14:paraId="606D19CE" w14:textId="53D0C89B" w:rsidR="00450B3E" w:rsidRPr="00A73E77" w:rsidRDefault="003F0624" w:rsidP="007B7B15">
      <w:pPr>
        <w:pStyle w:val="Heading3"/>
        <w:spacing w:before="60" w:line="240" w:lineRule="auto"/>
        <w:rPr>
          <w:rFonts w:asciiTheme="minorHAnsi" w:hAnsiTheme="minorHAnsi" w:cstheme="minorHAnsi"/>
          <w:b/>
          <w:bCs/>
          <w:iCs/>
          <w:color w:val="002060"/>
          <w:lang w:val="ro-RO"/>
        </w:rPr>
      </w:pPr>
      <w:bookmarkStart w:id="33" w:name="_Toc225505105"/>
      <w:r w:rsidRPr="00A73E77">
        <w:rPr>
          <w:rFonts w:asciiTheme="minorHAnsi" w:hAnsiTheme="minorHAnsi" w:cstheme="minorHAnsi"/>
          <w:b/>
          <w:bCs/>
          <w:iCs/>
          <w:color w:val="002060"/>
          <w:lang w:val="ro-RO"/>
        </w:rPr>
        <w:t xml:space="preserve">2.3.2. </w:t>
      </w:r>
      <w:r w:rsidR="00450B3E" w:rsidRPr="00A73E77">
        <w:rPr>
          <w:rFonts w:asciiTheme="minorHAnsi" w:hAnsiTheme="minorHAnsi" w:cstheme="minorHAnsi"/>
          <w:b/>
          <w:bCs/>
          <w:iCs/>
          <w:color w:val="002060"/>
          <w:lang w:val="ro-RO"/>
        </w:rPr>
        <w:t>Documente programatice</w:t>
      </w:r>
      <w:bookmarkEnd w:id="33"/>
    </w:p>
    <w:p w14:paraId="4B58CB0B" w14:textId="77777777" w:rsidR="002D7ADD" w:rsidRPr="00A73E77" w:rsidRDefault="002D7ADD">
      <w:pPr>
        <w:pStyle w:val="ListParagraph"/>
        <w:numPr>
          <w:ilvl w:val="0"/>
          <w:numId w:val="47"/>
        </w:numPr>
        <w:spacing w:before="60" w:after="0" w:line="240" w:lineRule="auto"/>
        <w:contextualSpacing w:val="0"/>
        <w:jc w:val="both"/>
        <w:rPr>
          <w:rFonts w:cstheme="minorHAnsi"/>
          <w:iCs/>
          <w:color w:val="002060"/>
          <w:sz w:val="24"/>
          <w:szCs w:val="24"/>
        </w:rPr>
      </w:pPr>
      <w:r w:rsidRPr="00A73E77">
        <w:rPr>
          <w:rFonts w:cstheme="minorHAnsi"/>
          <w:color w:val="002060"/>
          <w:sz w:val="24"/>
          <w:szCs w:val="24"/>
        </w:rPr>
        <w:t xml:space="preserve">Program Sănătate - disponibil la următorul </w:t>
      </w:r>
      <w:hyperlink r:id="rId14" w:history="1">
        <w:r w:rsidRPr="00A73E77">
          <w:rPr>
            <w:rStyle w:val="Hyperlink"/>
            <w:rFonts w:cstheme="minorHAnsi"/>
            <w:sz w:val="24"/>
            <w:szCs w:val="24"/>
          </w:rPr>
          <w:t>link</w:t>
        </w:r>
      </w:hyperlink>
      <w:r w:rsidRPr="00A73E77">
        <w:rPr>
          <w:rFonts w:cstheme="minorHAnsi"/>
          <w:color w:val="002060"/>
          <w:sz w:val="24"/>
          <w:szCs w:val="24"/>
        </w:rPr>
        <w:t xml:space="preserve">. </w:t>
      </w:r>
    </w:p>
    <w:p w14:paraId="28724C53" w14:textId="77777777" w:rsidR="002D7ADD" w:rsidRPr="00A73E77" w:rsidRDefault="002D7ADD">
      <w:pPr>
        <w:pStyle w:val="ListParagraph"/>
        <w:numPr>
          <w:ilvl w:val="0"/>
          <w:numId w:val="47"/>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Acordul de parteneriat 2021-2027 - disponibil la următorul </w:t>
      </w:r>
      <w:hyperlink r:id="rId15" w:history="1">
        <w:r w:rsidRPr="00A73E77">
          <w:rPr>
            <w:rStyle w:val="Hyperlink"/>
            <w:rFonts w:cstheme="minorHAnsi"/>
            <w:sz w:val="24"/>
            <w:szCs w:val="24"/>
          </w:rPr>
          <w:t>link</w:t>
        </w:r>
      </w:hyperlink>
      <w:r w:rsidRPr="00A73E77">
        <w:rPr>
          <w:rFonts w:cstheme="minorHAnsi"/>
          <w:color w:val="002060"/>
          <w:sz w:val="24"/>
          <w:szCs w:val="24"/>
        </w:rPr>
        <w:t xml:space="preserve">. </w:t>
      </w:r>
    </w:p>
    <w:p w14:paraId="2FA0150D" w14:textId="77777777" w:rsidR="00552657" w:rsidRPr="00A73E77" w:rsidRDefault="00552657" w:rsidP="007B7B15">
      <w:pPr>
        <w:pStyle w:val="ListParagraph"/>
        <w:spacing w:before="60" w:after="0" w:line="240" w:lineRule="auto"/>
        <w:contextualSpacing w:val="0"/>
        <w:jc w:val="both"/>
        <w:rPr>
          <w:rFonts w:cstheme="minorHAnsi"/>
          <w:color w:val="002060"/>
          <w:sz w:val="24"/>
          <w:szCs w:val="24"/>
        </w:rPr>
      </w:pPr>
    </w:p>
    <w:p w14:paraId="38E63053" w14:textId="35E02EC6" w:rsidR="00566CCA" w:rsidRPr="00A73E77" w:rsidRDefault="003F0624" w:rsidP="007B7B15">
      <w:pPr>
        <w:pStyle w:val="Heading3"/>
        <w:spacing w:before="60" w:line="240" w:lineRule="auto"/>
        <w:rPr>
          <w:rFonts w:asciiTheme="minorHAnsi" w:hAnsiTheme="minorHAnsi" w:cstheme="minorHAnsi"/>
          <w:b/>
          <w:bCs/>
          <w:iCs/>
          <w:color w:val="002060"/>
          <w:lang w:val="ro-RO"/>
        </w:rPr>
      </w:pPr>
      <w:bookmarkStart w:id="34" w:name="_Toc225505106"/>
      <w:r w:rsidRPr="00A73E77">
        <w:rPr>
          <w:rFonts w:asciiTheme="minorHAnsi" w:hAnsiTheme="minorHAnsi" w:cstheme="minorHAnsi"/>
          <w:b/>
          <w:bCs/>
          <w:iCs/>
          <w:color w:val="002060"/>
          <w:lang w:val="ro-RO"/>
        </w:rPr>
        <w:t xml:space="preserve">2.3.3. </w:t>
      </w:r>
      <w:r w:rsidR="00552657" w:rsidRPr="00A73E77">
        <w:rPr>
          <w:rFonts w:asciiTheme="minorHAnsi" w:hAnsiTheme="minorHAnsi" w:cstheme="minorHAnsi"/>
          <w:b/>
          <w:bCs/>
          <w:iCs/>
          <w:color w:val="002060"/>
          <w:lang w:val="ro-RO"/>
        </w:rPr>
        <w:t>Cadrul legislativ general aplicabil</w:t>
      </w:r>
      <w:bookmarkEnd w:id="34"/>
    </w:p>
    <w:p w14:paraId="7E540747" w14:textId="77777777" w:rsidR="0083747C" w:rsidRPr="00A73E77" w:rsidRDefault="0083747C" w:rsidP="007B7B15">
      <w:pPr>
        <w:spacing w:before="60" w:after="0" w:line="240" w:lineRule="auto"/>
        <w:jc w:val="both"/>
        <w:rPr>
          <w:rFonts w:eastAsia="Times New Roman" w:cstheme="minorHAnsi"/>
          <w:b/>
          <w:color w:val="002060"/>
          <w:sz w:val="24"/>
          <w:szCs w:val="24"/>
        </w:rPr>
      </w:pPr>
      <w:r w:rsidRPr="00A73E77">
        <w:rPr>
          <w:rFonts w:eastAsia="Times New Roman" w:cstheme="minorHAnsi"/>
          <w:b/>
          <w:color w:val="002060"/>
          <w:sz w:val="24"/>
          <w:szCs w:val="24"/>
        </w:rPr>
        <w:t>Legislație generală</w:t>
      </w:r>
    </w:p>
    <w:p w14:paraId="7B2536BA" w14:textId="7C0F9367" w:rsidR="00786DC1" w:rsidRPr="00A73E77"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00436778" w:rsidRPr="00A73E77">
        <w:rPr>
          <w:rFonts w:eastAsia="Times New Roman" w:cstheme="minorHAnsi"/>
          <w:bCs/>
          <w:color w:val="002060"/>
          <w:sz w:val="24"/>
          <w:szCs w:val="24"/>
        </w:rPr>
        <w:t>2021/</w:t>
      </w:r>
      <w:r w:rsidRPr="0022157B">
        <w:rPr>
          <w:rFonts w:eastAsia="Times New Roman" w:cstheme="minorHAnsi"/>
          <w:bCs/>
          <w:color w:val="002060"/>
          <w:sz w:val="24"/>
          <w:szCs w:val="24"/>
        </w:rPr>
        <w:t>1058</w:t>
      </w:r>
      <w:r w:rsidR="00436778" w:rsidRPr="00A73E77">
        <w:rPr>
          <w:rFonts w:eastAsia="Times New Roman" w:cstheme="minorHAnsi"/>
          <w:bCs/>
          <w:color w:val="002060"/>
          <w:sz w:val="24"/>
          <w:szCs w:val="24"/>
        </w:rPr>
        <w:t xml:space="preserve"> </w:t>
      </w:r>
      <w:r w:rsidRPr="00A73E77">
        <w:rPr>
          <w:rFonts w:eastAsia="Times New Roman" w:cstheme="minorHAnsi"/>
          <w:bCs/>
          <w:color w:val="002060"/>
          <w:sz w:val="24"/>
          <w:szCs w:val="24"/>
        </w:rPr>
        <w:t>al Parlamentului European și al Consiliului din 24 iunie 2021 privind Fondul european de dezvoltare regională și Fondul de coeziune</w:t>
      </w:r>
      <w:r w:rsidR="006F4F69" w:rsidRPr="00A73E77">
        <w:rPr>
          <w:rFonts w:eastAsia="Times New Roman" w:cstheme="minorHAnsi"/>
          <w:bCs/>
          <w:color w:val="002060"/>
          <w:sz w:val="24"/>
          <w:szCs w:val="24"/>
        </w:rPr>
        <w:t>, cu modificările și completările ulterioare;</w:t>
      </w:r>
    </w:p>
    <w:p w14:paraId="5DB1650B" w14:textId="7C96C323" w:rsidR="00786DC1" w:rsidRPr="00A73E77"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00436778" w:rsidRPr="00A73E77">
        <w:rPr>
          <w:rFonts w:eastAsia="Times New Roman" w:cstheme="minorHAnsi"/>
          <w:bCs/>
          <w:color w:val="002060"/>
          <w:sz w:val="24"/>
          <w:szCs w:val="24"/>
        </w:rPr>
        <w:t>2021</w:t>
      </w:r>
      <w:r w:rsidR="00436778" w:rsidRPr="0022157B">
        <w:rPr>
          <w:rFonts w:eastAsia="Times New Roman" w:cstheme="minorHAnsi"/>
          <w:bCs/>
          <w:color w:val="002060"/>
          <w:sz w:val="24"/>
          <w:szCs w:val="24"/>
        </w:rPr>
        <w:t>/1060</w:t>
      </w:r>
      <w:r w:rsidRPr="00A73E77">
        <w:rPr>
          <w:rFonts w:eastAsia="Times New Roman" w:cstheme="minorHAnsi"/>
          <w:bCs/>
          <w:color w:val="002060"/>
          <w:sz w:val="24"/>
          <w:szCs w:val="24"/>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6F4F69" w:rsidRPr="00A73E77">
        <w:rPr>
          <w:rFonts w:eastAsia="Times New Roman" w:cstheme="minorHAnsi"/>
          <w:bCs/>
          <w:color w:val="002060"/>
          <w:sz w:val="24"/>
          <w:szCs w:val="24"/>
        </w:rPr>
        <w:t>, cu modificările și completările ulterioare;</w:t>
      </w:r>
    </w:p>
    <w:p w14:paraId="7E03DB48" w14:textId="5C797DF0" w:rsidR="00786DC1" w:rsidRPr="00A73E77"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Pr="00A73E77">
        <w:rPr>
          <w:rFonts w:eastAsia="Times New Roman" w:cstheme="minorHAnsi"/>
          <w:bCs/>
          <w:color w:val="002060"/>
          <w:sz w:val="24"/>
          <w:szCs w:val="24"/>
        </w:rPr>
        <w:t>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75006771" w14:textId="77777777" w:rsidR="00786DC1"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Regulamentul (UE, EURATOM) nr. 2020/2093 al Consiliului din 17 decembrie 2020 de stabilire a cadrului financiar multianual pentru perioada 2021 - 2027;</w:t>
      </w:r>
    </w:p>
    <w:p w14:paraId="4860EF49"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Directiva 2006/54/CE privind punerea în aplicare a principiului egalității de șanse și al egalității de tratament între bărbați și femei în materie de încadrare în muncă și de muncă (reformă);</w:t>
      </w:r>
    </w:p>
    <w:p w14:paraId="49C8986A"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 xml:space="preserve">Directiva (UE) 79/7 privind aplicarea treptată a principiului </w:t>
      </w:r>
      <w:proofErr w:type="spellStart"/>
      <w:r w:rsidRPr="000D7E93">
        <w:rPr>
          <w:rFonts w:eastAsia="Times New Roman" w:cstheme="minorHAnsi"/>
          <w:bCs/>
          <w:color w:val="002060"/>
          <w:sz w:val="24"/>
          <w:szCs w:val="24"/>
        </w:rPr>
        <w:t>egalităţii</w:t>
      </w:r>
      <w:proofErr w:type="spellEnd"/>
      <w:r w:rsidRPr="000D7E93">
        <w:rPr>
          <w:rFonts w:eastAsia="Times New Roman" w:cstheme="minorHAnsi"/>
          <w:bCs/>
          <w:color w:val="002060"/>
          <w:sz w:val="24"/>
          <w:szCs w:val="24"/>
        </w:rPr>
        <w:t xml:space="preserve"> de tratament între </w:t>
      </w:r>
      <w:proofErr w:type="spellStart"/>
      <w:r w:rsidRPr="000D7E93">
        <w:rPr>
          <w:rFonts w:eastAsia="Times New Roman" w:cstheme="minorHAnsi"/>
          <w:bCs/>
          <w:color w:val="002060"/>
          <w:sz w:val="24"/>
          <w:szCs w:val="24"/>
        </w:rPr>
        <w:t>bărbaţi</w:t>
      </w:r>
      <w:proofErr w:type="spellEnd"/>
      <w:r w:rsidRPr="000D7E93">
        <w:rPr>
          <w:rFonts w:eastAsia="Times New Roman" w:cstheme="minorHAnsi"/>
          <w:bCs/>
          <w:color w:val="002060"/>
          <w:sz w:val="24"/>
          <w:szCs w:val="24"/>
        </w:rPr>
        <w:t xml:space="preserve"> </w:t>
      </w:r>
      <w:proofErr w:type="spellStart"/>
      <w:r w:rsidRPr="000D7E93">
        <w:rPr>
          <w:rFonts w:eastAsia="Times New Roman" w:cstheme="minorHAnsi"/>
          <w:bCs/>
          <w:color w:val="002060"/>
          <w:sz w:val="24"/>
          <w:szCs w:val="24"/>
        </w:rPr>
        <w:t>şi</w:t>
      </w:r>
      <w:proofErr w:type="spellEnd"/>
      <w:r w:rsidRPr="000D7E93">
        <w:rPr>
          <w:rFonts w:eastAsia="Times New Roman" w:cstheme="minorHAnsi"/>
          <w:bCs/>
          <w:color w:val="002060"/>
          <w:sz w:val="24"/>
          <w:szCs w:val="24"/>
        </w:rPr>
        <w:t xml:space="preserve"> femei în domeniul </w:t>
      </w:r>
      <w:proofErr w:type="spellStart"/>
      <w:r w:rsidRPr="000D7E93">
        <w:rPr>
          <w:rFonts w:eastAsia="Times New Roman" w:cstheme="minorHAnsi"/>
          <w:bCs/>
          <w:color w:val="002060"/>
          <w:sz w:val="24"/>
          <w:szCs w:val="24"/>
        </w:rPr>
        <w:t>securităţii</w:t>
      </w:r>
      <w:proofErr w:type="spellEnd"/>
      <w:r w:rsidRPr="000D7E93">
        <w:rPr>
          <w:rFonts w:eastAsia="Times New Roman" w:cstheme="minorHAnsi"/>
          <w:bCs/>
          <w:color w:val="002060"/>
          <w:sz w:val="24"/>
          <w:szCs w:val="24"/>
        </w:rPr>
        <w:t xml:space="preserve"> sociale;</w:t>
      </w:r>
    </w:p>
    <w:p w14:paraId="2F8BECA1"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lastRenderedPageBreak/>
        <w:t>Directiva UE 2000/78/CE de creare a unui cadru general în favoarea egalității de tratament în ceea ce privește încadrarea în muncă și ocuparea forței de muncă;</w:t>
      </w:r>
    </w:p>
    <w:p w14:paraId="2601B954" w14:textId="0C1782B8"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Convenția ONU privind Drepturile Persoanelor cu Dizabilități adoptată la 13 decembrie 2006 de către Adunarea Generală a ONU</w:t>
      </w:r>
      <w:r w:rsidR="00B72B2C">
        <w:rPr>
          <w:rFonts w:eastAsia="Times New Roman" w:cstheme="minorHAnsi"/>
          <w:bCs/>
          <w:color w:val="002060"/>
          <w:sz w:val="24"/>
          <w:szCs w:val="24"/>
        </w:rPr>
        <w:t xml:space="preserve">, </w:t>
      </w:r>
      <w:r w:rsidR="00B72B2C" w:rsidRPr="00B72B2C">
        <w:rPr>
          <w:rFonts w:eastAsia="Times New Roman" w:cstheme="minorHAnsi"/>
          <w:bCs/>
          <w:color w:val="002060"/>
          <w:sz w:val="24"/>
          <w:szCs w:val="24"/>
        </w:rPr>
        <w:t>publicată în Monitorul Oficial nr. 792/26.11.2010</w:t>
      </w:r>
      <w:r w:rsidRPr="000D7E93">
        <w:rPr>
          <w:rFonts w:eastAsia="Times New Roman" w:cstheme="minorHAnsi"/>
          <w:bCs/>
          <w:color w:val="002060"/>
          <w:sz w:val="24"/>
          <w:szCs w:val="24"/>
        </w:rPr>
        <w:t>;</w:t>
      </w:r>
    </w:p>
    <w:p w14:paraId="2B2F8104"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Directiva (UE) 43/2000 a Consiliului din 29 iunie 2000, de punere în aplicare a principiului egalității de tratament între persoane, fără deosebire de rasă sau origine etnică;</w:t>
      </w:r>
    </w:p>
    <w:p w14:paraId="695FE5C8"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Legea nr. 227/2015 privind codul fiscal, cu modificările și completările ulterioare;</w:t>
      </w:r>
    </w:p>
    <w:p w14:paraId="1EFF133C"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Legea nr. 98/2016 privind achizițiile publice, cu modificările si completările ulterioare;</w:t>
      </w:r>
    </w:p>
    <w:p w14:paraId="5F00BD00" w14:textId="77777777" w:rsidR="00B668B4" w:rsidRPr="00B668B4" w:rsidRDefault="00B668B4" w:rsidP="00B668B4">
      <w:pPr>
        <w:pStyle w:val="ListParagraph"/>
        <w:numPr>
          <w:ilvl w:val="0"/>
          <w:numId w:val="48"/>
        </w:numPr>
        <w:rPr>
          <w:rFonts w:eastAsia="Times New Roman" w:cstheme="minorHAnsi"/>
          <w:bCs/>
          <w:color w:val="002060"/>
          <w:sz w:val="24"/>
          <w:szCs w:val="24"/>
        </w:rPr>
      </w:pPr>
      <w:r w:rsidRPr="00B668B4">
        <w:rPr>
          <w:rFonts w:eastAsia="Times New Roman" w:cstheme="minorHAnsi"/>
          <w:bCs/>
          <w:color w:val="002060"/>
          <w:sz w:val="24"/>
          <w:szCs w:val="24"/>
        </w:rPr>
        <w:t>Legea nr. 95/2006 privind reforma în domeniul sănătății, cu modificările și completările ulterioare;</w:t>
      </w:r>
    </w:p>
    <w:p w14:paraId="26BB2361" w14:textId="7FF4EF8A" w:rsidR="00307694" w:rsidRDefault="00B668B4" w:rsidP="008B4381">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Legea nr. 372/2005 privind performanța energetică a clădirilor, republicată, cu modificările și completările ulterioare, republicată cu modificările si completările ulterioare;</w:t>
      </w:r>
    </w:p>
    <w:p w14:paraId="445FFF17" w14:textId="6EC8C1AE" w:rsidR="00B668B4" w:rsidRPr="00307694" w:rsidRDefault="00B668B4" w:rsidP="00615257">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Legea asistentei sociale nr.292/2011, cu modificările si completările ulterioare;</w:t>
      </w:r>
    </w:p>
    <w:p w14:paraId="31C9FC4F"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Legea nr.219/2015 privind economia socială, cu modificările și completările ulterioare;</w:t>
      </w:r>
    </w:p>
    <w:p w14:paraId="0BABCE9D" w14:textId="77777777" w:rsidR="00B668B4" w:rsidRPr="00B668B4" w:rsidRDefault="00B668B4" w:rsidP="00B668B4">
      <w:pPr>
        <w:pStyle w:val="ListParagraph"/>
        <w:numPr>
          <w:ilvl w:val="0"/>
          <w:numId w:val="48"/>
        </w:numPr>
        <w:rPr>
          <w:rFonts w:eastAsia="Times New Roman" w:cstheme="minorHAnsi"/>
          <w:bCs/>
          <w:color w:val="002060"/>
          <w:sz w:val="24"/>
          <w:szCs w:val="24"/>
        </w:rPr>
      </w:pPr>
      <w:r w:rsidRPr="00B668B4">
        <w:rPr>
          <w:rFonts w:eastAsia="Times New Roman" w:cstheme="minorHAnsi"/>
          <w:bCs/>
          <w:color w:val="002060"/>
          <w:sz w:val="24"/>
          <w:szCs w:val="24"/>
        </w:rPr>
        <w:t>Legea 196/2016 privind venitul minim de incluziune, cu modificările și completările ulterioare;</w:t>
      </w:r>
    </w:p>
    <w:p w14:paraId="2E77E87A" w14:textId="729684A1" w:rsidR="00307694" w:rsidRDefault="00B668B4" w:rsidP="008B4381">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Legea nr.448/2006 privind protecția și promovarea drepturilor persoanelor cu handicap, republicată, cu modificările și completările ulterioare;</w:t>
      </w:r>
    </w:p>
    <w:p w14:paraId="7F3D88C1" w14:textId="255E51E1" w:rsidR="00B668B4" w:rsidRPr="00307694" w:rsidRDefault="00B668B4" w:rsidP="00615257">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 xml:space="preserve">Legea </w:t>
      </w:r>
      <w:proofErr w:type="spellStart"/>
      <w:r w:rsidRPr="00307694">
        <w:rPr>
          <w:rFonts w:eastAsia="Times New Roman" w:cstheme="minorHAnsi"/>
          <w:bCs/>
          <w:color w:val="002060"/>
          <w:sz w:val="24"/>
          <w:szCs w:val="24"/>
        </w:rPr>
        <w:t>învăţământului</w:t>
      </w:r>
      <w:proofErr w:type="spellEnd"/>
      <w:r w:rsidRPr="00307694">
        <w:rPr>
          <w:rFonts w:eastAsia="Times New Roman" w:cstheme="minorHAnsi"/>
          <w:bCs/>
          <w:color w:val="002060"/>
          <w:sz w:val="24"/>
          <w:szCs w:val="24"/>
        </w:rPr>
        <w:t xml:space="preserve"> preuniversitar nr. 198/2023, cu modificările și completările ulterioare ;</w:t>
      </w:r>
    </w:p>
    <w:p w14:paraId="64E1868F" w14:textId="4FD0258E" w:rsidR="00B668B4" w:rsidRPr="00A73E77" w:rsidRDefault="00B668B4" w:rsidP="00B668B4">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23/2023 privind instituirea unor măsuri de simplificare și digitalizare pentru gestionarea fondurilor europene aferente Politicii de coeziune 2021-2027, cu modificările si completările ulterioare;</w:t>
      </w:r>
    </w:p>
    <w:p w14:paraId="026E7CE1" w14:textId="30267A00" w:rsidR="00B668B4" w:rsidRPr="00A73E77" w:rsidRDefault="00B668B4" w:rsidP="00B668B4">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122/2020 privind unele măsuri pentru asigurarea eficientizării procesului decizional al fondurilor externe nerambursabile destinate dezvoltării regionale în România, cu modificările si completările ulterioare</w:t>
      </w:r>
      <w:r w:rsidR="007D6EED" w:rsidRPr="007D6EED">
        <w:rPr>
          <w:rFonts w:eastAsia="Times New Roman" w:cstheme="minorHAnsi"/>
          <w:bCs/>
          <w:color w:val="002060"/>
          <w:sz w:val="24"/>
          <w:szCs w:val="24"/>
        </w:rPr>
        <w:t>, aprobată prin Legea nr. 277/2021, cu modificările ulterioare</w:t>
      </w:r>
      <w:r w:rsidRPr="00A73E77">
        <w:rPr>
          <w:rFonts w:eastAsia="Times New Roman" w:cstheme="minorHAnsi"/>
          <w:bCs/>
          <w:color w:val="002060"/>
          <w:sz w:val="24"/>
          <w:szCs w:val="24"/>
        </w:rPr>
        <w:t>;</w:t>
      </w:r>
    </w:p>
    <w:p w14:paraId="1D82250C" w14:textId="77777777" w:rsid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1E949850" w14:textId="77777777" w:rsidR="00B668B4" w:rsidRPr="00B17D22" w:rsidRDefault="00B668B4" w:rsidP="00B668B4">
      <w:pPr>
        <w:numPr>
          <w:ilvl w:val="0"/>
          <w:numId w:val="48"/>
        </w:numPr>
        <w:spacing w:before="60" w:after="0" w:line="240" w:lineRule="auto"/>
        <w:jc w:val="both"/>
        <w:rPr>
          <w:rFonts w:eastAsia="Times New Roman" w:cstheme="minorHAnsi"/>
          <w:bCs/>
          <w:color w:val="002060"/>
          <w:sz w:val="24"/>
          <w:szCs w:val="24"/>
        </w:rPr>
      </w:pPr>
      <w:r w:rsidRPr="00E10959">
        <w:rPr>
          <w:rFonts w:cstheme="minorHAnsi"/>
          <w:color w:val="002060"/>
          <w:sz w:val="24"/>
          <w:szCs w:val="24"/>
        </w:rPr>
        <w:t xml:space="preserve">Ordonanța de </w:t>
      </w:r>
      <w:r>
        <w:rPr>
          <w:rFonts w:cstheme="minorHAnsi"/>
          <w:color w:val="002060"/>
          <w:sz w:val="24"/>
          <w:szCs w:val="24"/>
        </w:rPr>
        <w:t>u</w:t>
      </w:r>
      <w:r w:rsidRPr="00E10959">
        <w:rPr>
          <w:rFonts w:cstheme="minorHAnsi"/>
          <w:color w:val="002060"/>
          <w:sz w:val="24"/>
          <w:szCs w:val="24"/>
        </w:rPr>
        <w:t>rgență a Guvernului nr. 113/2023 privind modificarea unor acte normative în domeniul fondurilor externe nerambursabile aferente perioadei de programare 2021-2027, cu modificările și completările ulterioare, aprobată prin Legea nr. 103/2024;</w:t>
      </w:r>
    </w:p>
    <w:p w14:paraId="584A1F4D"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Ordonanța de urgență a Guvernului nr. 57/2019 privind Codul administrativ, cu modificările și completările ulterioare;</w:t>
      </w:r>
    </w:p>
    <w:p w14:paraId="2E9FAE9B"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 xml:space="preserve">Ordonanța de Urgență a Guvernului nr. 61/2008 privind implementarea principiului </w:t>
      </w:r>
      <w:proofErr w:type="spellStart"/>
      <w:r w:rsidRPr="00B668B4">
        <w:rPr>
          <w:rFonts w:eastAsia="Times New Roman" w:cstheme="minorHAnsi"/>
          <w:bCs/>
          <w:color w:val="002060"/>
          <w:sz w:val="24"/>
          <w:szCs w:val="24"/>
        </w:rPr>
        <w:t>egalităţii</w:t>
      </w:r>
      <w:proofErr w:type="spellEnd"/>
      <w:r w:rsidRPr="00B668B4">
        <w:rPr>
          <w:rFonts w:eastAsia="Times New Roman" w:cstheme="minorHAnsi"/>
          <w:bCs/>
          <w:color w:val="002060"/>
          <w:sz w:val="24"/>
          <w:szCs w:val="24"/>
        </w:rPr>
        <w:t xml:space="preserve"> de tratament între femei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w:t>
      </w:r>
      <w:proofErr w:type="spellStart"/>
      <w:r w:rsidRPr="00B668B4">
        <w:rPr>
          <w:rFonts w:eastAsia="Times New Roman" w:cstheme="minorHAnsi"/>
          <w:bCs/>
          <w:color w:val="002060"/>
          <w:sz w:val="24"/>
          <w:szCs w:val="24"/>
        </w:rPr>
        <w:t>bărbaţi</w:t>
      </w:r>
      <w:proofErr w:type="spellEnd"/>
      <w:r w:rsidRPr="00B668B4">
        <w:rPr>
          <w:rFonts w:eastAsia="Times New Roman" w:cstheme="minorHAnsi"/>
          <w:bCs/>
          <w:color w:val="002060"/>
          <w:sz w:val="24"/>
          <w:szCs w:val="24"/>
        </w:rPr>
        <w:t xml:space="preserve"> în ceea ce </w:t>
      </w:r>
      <w:proofErr w:type="spellStart"/>
      <w:r w:rsidRPr="00B668B4">
        <w:rPr>
          <w:rFonts w:eastAsia="Times New Roman" w:cstheme="minorHAnsi"/>
          <w:bCs/>
          <w:color w:val="002060"/>
          <w:sz w:val="24"/>
          <w:szCs w:val="24"/>
        </w:rPr>
        <w:t>priveşte</w:t>
      </w:r>
      <w:proofErr w:type="spellEnd"/>
      <w:r w:rsidRPr="00B668B4">
        <w:rPr>
          <w:rFonts w:eastAsia="Times New Roman" w:cstheme="minorHAnsi"/>
          <w:bCs/>
          <w:color w:val="002060"/>
          <w:sz w:val="24"/>
          <w:szCs w:val="24"/>
        </w:rPr>
        <w:t xml:space="preserve"> accesul la bunuri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servicii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furnizarea de bunuri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servicii, cu modificările și completările ulterioare;</w:t>
      </w:r>
    </w:p>
    <w:p w14:paraId="3EFA3DC9"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 xml:space="preserve">Ordonanța de Urgență a Guvernului nr. 137/2000 privind prevenirea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sancționarea tuturor formelor de discriminare, republicată, cu modificările și completările ulterioare;</w:t>
      </w:r>
    </w:p>
    <w:p w14:paraId="21211AD1"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Ordonanța de urgență a Guvernului nr. 66/2011 privind prevenirea, constatarea și sancționarea neregulilor apărute în obținerea și utilizarea fondurilor europene și/sau a fondurilor publice naționale aferente acestora, aprobată prin Legea nr. 142/2012, cu modificările și completările ulterioare;</w:t>
      </w:r>
    </w:p>
    <w:p w14:paraId="38D6B2D4" w14:textId="637976DE" w:rsidR="002E76A5" w:rsidRPr="00A73E77" w:rsidRDefault="002E76A5">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Hotărârea Guvernului nr. 52/2018 privind organizarea și funcționarea Ministerului </w:t>
      </w:r>
      <w:r w:rsidR="009C2638" w:rsidRPr="00A73E77">
        <w:rPr>
          <w:rFonts w:eastAsia="Times New Roman" w:cstheme="minorHAnsi"/>
          <w:bCs/>
          <w:color w:val="002060"/>
          <w:sz w:val="24"/>
          <w:szCs w:val="24"/>
        </w:rPr>
        <w:t xml:space="preserve">Investițiilor și Proiectelor </w:t>
      </w:r>
      <w:r w:rsidRPr="00A73E77">
        <w:rPr>
          <w:rFonts w:eastAsia="Times New Roman" w:cstheme="minorHAnsi"/>
          <w:bCs/>
          <w:color w:val="002060"/>
          <w:sz w:val="24"/>
          <w:szCs w:val="24"/>
        </w:rPr>
        <w:t>Europene</w:t>
      </w:r>
      <w:r w:rsidR="00E41488" w:rsidRPr="00A73E77">
        <w:rPr>
          <w:rFonts w:eastAsia="Times New Roman" w:cstheme="minorHAnsi"/>
          <w:bCs/>
          <w:color w:val="002060"/>
          <w:sz w:val="24"/>
          <w:szCs w:val="24"/>
        </w:rPr>
        <w:t>,</w:t>
      </w:r>
      <w:r w:rsidRPr="00A73E77">
        <w:rPr>
          <w:rFonts w:eastAsia="Times New Roman" w:cstheme="minorHAnsi"/>
          <w:bCs/>
          <w:color w:val="002060"/>
          <w:sz w:val="24"/>
          <w:szCs w:val="24"/>
        </w:rPr>
        <w:t xml:space="preserve"> cu modificările și completările ulterioare</w:t>
      </w:r>
      <w:r w:rsidR="007A6F01" w:rsidRPr="00A73E77">
        <w:rPr>
          <w:rFonts w:eastAsia="Times New Roman" w:cstheme="minorHAnsi"/>
          <w:bCs/>
          <w:color w:val="002060"/>
          <w:sz w:val="24"/>
          <w:szCs w:val="24"/>
        </w:rPr>
        <w:t>;</w:t>
      </w:r>
    </w:p>
    <w:p w14:paraId="66C74DEC"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lastRenderedPageBreak/>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6D5BE69D"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445CBF13"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448D94BD"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395/2016 pentru aprobarea Normelor metodologice de aplicare a prevederilor referitoare la atribuirea contractului de achiziție publică/acordului-cadru din Legea nr. 98/2016 privind achizițiile publice, cu modificările și completările ulterioare;</w:t>
      </w:r>
    </w:p>
    <w:p w14:paraId="3A59DC4E" w14:textId="4BCC0B89" w:rsidR="00B668B4" w:rsidRPr="00F35289" w:rsidRDefault="00307694" w:rsidP="00B668B4">
      <w:pPr>
        <w:pStyle w:val="ListParagraph"/>
        <w:numPr>
          <w:ilvl w:val="0"/>
          <w:numId w:val="76"/>
        </w:numPr>
        <w:jc w:val="both"/>
        <w:rPr>
          <w:rFonts w:eastAsia="Times New Roman" w:cstheme="minorHAnsi"/>
          <w:bCs/>
          <w:color w:val="002060"/>
          <w:sz w:val="24"/>
          <w:szCs w:val="24"/>
        </w:rPr>
      </w:pPr>
      <w:r w:rsidRPr="00307694">
        <w:rPr>
          <w:rFonts w:eastAsia="Times New Roman" w:cstheme="minorHAnsi"/>
          <w:bCs/>
          <w:color w:val="002060"/>
          <w:sz w:val="24"/>
          <w:szCs w:val="24"/>
        </w:rPr>
        <w:t xml:space="preserve">Hotărârea Guvernului </w:t>
      </w:r>
      <w:r w:rsidR="00B668B4" w:rsidRPr="00F35289">
        <w:rPr>
          <w:rFonts w:eastAsia="Times New Roman" w:cstheme="minorHAnsi"/>
          <w:bCs/>
          <w:color w:val="002060"/>
          <w:sz w:val="24"/>
          <w:szCs w:val="24"/>
        </w:rPr>
        <w:t>nr.</w:t>
      </w:r>
      <w:r>
        <w:rPr>
          <w:rFonts w:eastAsia="Times New Roman" w:cstheme="minorHAnsi"/>
          <w:bCs/>
          <w:color w:val="002060"/>
          <w:sz w:val="24"/>
          <w:szCs w:val="24"/>
        </w:rPr>
        <w:t xml:space="preserve"> </w:t>
      </w:r>
      <w:r w:rsidR="00B668B4" w:rsidRPr="00F35289">
        <w:rPr>
          <w:rFonts w:eastAsia="Times New Roman" w:cstheme="minorHAnsi"/>
          <w:bCs/>
          <w:color w:val="002060"/>
          <w:sz w:val="24"/>
          <w:szCs w:val="24"/>
        </w:rPr>
        <w:t>585/2016 privind pentru aprobarea Normelor metodologice de aplicare a prevederilor Legii nr. 219/2015 privind economia socială;</w:t>
      </w:r>
    </w:p>
    <w:p w14:paraId="246580D1" w14:textId="77777777" w:rsidR="00B668B4" w:rsidRPr="00F35289" w:rsidRDefault="00B668B4" w:rsidP="00B668B4">
      <w:pPr>
        <w:pStyle w:val="ListParagraph"/>
        <w:numPr>
          <w:ilvl w:val="0"/>
          <w:numId w:val="77"/>
        </w:numPr>
        <w:jc w:val="both"/>
        <w:rPr>
          <w:rFonts w:eastAsia="Times New Roman" w:cstheme="minorHAnsi"/>
          <w:bCs/>
          <w:color w:val="002060"/>
          <w:sz w:val="24"/>
          <w:szCs w:val="24"/>
        </w:rPr>
      </w:pPr>
      <w:r w:rsidRPr="00F35289">
        <w:rPr>
          <w:rFonts w:eastAsia="Times New Roman" w:cstheme="minorHAnsi"/>
          <w:bCs/>
          <w:color w:val="002060"/>
          <w:sz w:val="24"/>
          <w:szCs w:val="24"/>
        </w:rPr>
        <w:t>Hotărârea Guvernului nr. 969/2023 privind aprobarea Strategiei naționale pentru protecția și promovarea drepturilor copilului „Copii protejați, România sigură” 2023—2027;</w:t>
      </w:r>
    </w:p>
    <w:p w14:paraId="650B9BA7" w14:textId="77777777" w:rsidR="00B668B4" w:rsidRPr="00F35289" w:rsidRDefault="00B668B4" w:rsidP="00B668B4">
      <w:pPr>
        <w:pStyle w:val="ListParagraph"/>
        <w:numPr>
          <w:ilvl w:val="0"/>
          <w:numId w:val="77"/>
        </w:numPr>
        <w:jc w:val="both"/>
        <w:rPr>
          <w:rFonts w:eastAsia="Times New Roman" w:cstheme="minorHAnsi"/>
          <w:bCs/>
          <w:color w:val="002060"/>
          <w:sz w:val="24"/>
          <w:szCs w:val="24"/>
        </w:rPr>
      </w:pPr>
      <w:r w:rsidRPr="00F35289">
        <w:rPr>
          <w:rFonts w:eastAsia="Times New Roman" w:cstheme="minorHAnsi"/>
          <w:bCs/>
          <w:color w:val="002060"/>
          <w:sz w:val="24"/>
          <w:szCs w:val="24"/>
        </w:rPr>
        <w:t>Hotărârea Guvernului nr. 440/2022 privind aprobarea Strategiei Naționale privind incluziunea socială și reducerea sărăciei pentru perioada 2022-2027;</w:t>
      </w:r>
    </w:p>
    <w:p w14:paraId="2444ADD2" w14:textId="0CC3AA89" w:rsidR="00307694" w:rsidRPr="00307694" w:rsidDel="00B668B4" w:rsidRDefault="00B668B4" w:rsidP="00615257">
      <w:pPr>
        <w:pStyle w:val="ListParagraph"/>
        <w:numPr>
          <w:ilvl w:val="0"/>
          <w:numId w:val="49"/>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Hotărârea Guvernului nr.558/2021 privind aprobarea Strategiei Naționale pentru Ocuparea Forței de Muncă 2021-2027;</w:t>
      </w:r>
    </w:p>
    <w:p w14:paraId="3F561B1A" w14:textId="2994C816" w:rsidR="00354E8B" w:rsidRPr="00A73E77" w:rsidRDefault="00354E8B" w:rsidP="00615257">
      <w:pPr>
        <w:pStyle w:val="ListParagraph"/>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w:t>
      </w:r>
      <w:r w:rsidR="000D7C57" w:rsidRPr="00A73E77">
        <w:rPr>
          <w:rFonts w:eastAsia="Times New Roman" w:cstheme="minorHAnsi"/>
          <w:bCs/>
          <w:color w:val="002060"/>
          <w:sz w:val="24"/>
          <w:szCs w:val="24"/>
        </w:rPr>
        <w:t>ul</w:t>
      </w:r>
      <w:r w:rsidRPr="00A73E77">
        <w:rPr>
          <w:rFonts w:eastAsia="Times New Roman" w:cstheme="minorHAnsi"/>
          <w:bCs/>
          <w:color w:val="002060"/>
          <w:sz w:val="24"/>
          <w:szCs w:val="24"/>
        </w:rPr>
        <w:t xml:space="preserve"> </w:t>
      </w:r>
      <w:r w:rsidR="0083747C" w:rsidRPr="00A73E77">
        <w:rPr>
          <w:rFonts w:eastAsia="Times New Roman" w:cstheme="minorHAnsi"/>
          <w:bCs/>
          <w:color w:val="002060"/>
          <w:sz w:val="24"/>
          <w:szCs w:val="24"/>
        </w:rPr>
        <w:t xml:space="preserve">ministrului investițiilor și proiectelor europene </w:t>
      </w:r>
      <w:r w:rsidRPr="00A73E77">
        <w:rPr>
          <w:rFonts w:eastAsia="Times New Roman" w:cstheme="minorHAnsi"/>
          <w:bCs/>
          <w:color w:val="002060"/>
          <w:sz w:val="24"/>
          <w:szCs w:val="24"/>
        </w:rPr>
        <w:t>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F55F3">
        <w:rPr>
          <w:rFonts w:eastAsia="Times New Roman" w:cstheme="minorHAnsi"/>
          <w:bCs/>
          <w:color w:val="002060"/>
          <w:sz w:val="24"/>
          <w:szCs w:val="24"/>
        </w:rPr>
        <w:t>,</w:t>
      </w:r>
      <w:r w:rsidR="006F55F3" w:rsidRPr="00615257">
        <w:rPr>
          <w:rFonts w:eastAsia="Times New Roman" w:cstheme="minorHAnsi"/>
          <w:bCs/>
          <w:color w:val="002060"/>
          <w:sz w:val="24"/>
          <w:szCs w:val="24"/>
        </w:rPr>
        <w:t xml:space="preserve"> </w:t>
      </w:r>
      <w:r w:rsidR="006F55F3" w:rsidRPr="006F55F3">
        <w:rPr>
          <w:rFonts w:eastAsia="Times New Roman" w:cstheme="minorHAnsi"/>
          <w:bCs/>
          <w:color w:val="002060"/>
          <w:sz w:val="24"/>
          <w:szCs w:val="24"/>
        </w:rPr>
        <w:t>cu modificările și completările ulterioare</w:t>
      </w:r>
      <w:r w:rsidR="006F55F3">
        <w:rPr>
          <w:rFonts w:eastAsia="Times New Roman" w:cstheme="minorHAnsi"/>
          <w:bCs/>
          <w:color w:val="002060"/>
          <w:sz w:val="24"/>
          <w:szCs w:val="24"/>
        </w:rPr>
        <w:t xml:space="preserve"> </w:t>
      </w:r>
      <w:r w:rsidR="00D40263" w:rsidRPr="00A73E77">
        <w:rPr>
          <w:rFonts w:eastAsia="Times New Roman" w:cstheme="minorHAnsi"/>
          <w:bCs/>
          <w:color w:val="002060"/>
          <w:sz w:val="24"/>
          <w:szCs w:val="24"/>
        </w:rPr>
        <w:t>;</w:t>
      </w:r>
    </w:p>
    <w:p w14:paraId="1F97500D" w14:textId="31A67F21" w:rsidR="002E76A5" w:rsidRPr="00A73E77" w:rsidRDefault="007A6F01">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w:t>
      </w:r>
      <w:r w:rsidR="000D7C57" w:rsidRPr="00A73E77">
        <w:rPr>
          <w:rFonts w:eastAsia="Times New Roman" w:cstheme="minorHAnsi"/>
          <w:bCs/>
          <w:color w:val="002060"/>
          <w:sz w:val="24"/>
          <w:szCs w:val="24"/>
        </w:rPr>
        <w:t>ul</w:t>
      </w:r>
      <w:r w:rsidR="0083747C" w:rsidRPr="00A73E77">
        <w:rPr>
          <w:rFonts w:eastAsia="Times New Roman" w:cstheme="minorHAnsi"/>
          <w:bCs/>
          <w:color w:val="002060"/>
          <w:sz w:val="24"/>
          <w:szCs w:val="24"/>
        </w:rPr>
        <w:t xml:space="preserve"> ministrului investițiilor și proiectelor europene</w:t>
      </w:r>
      <w:r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nr. 1.777 din 3 mai 2023 privind aprobarea conținutului/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modelului/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formatului/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structurii-cadru pentru documentele prevăzute la art. 4 alin. (1) teza întâi, art. 6</w:t>
      </w:r>
      <w:r w:rsidR="0053487D" w:rsidRPr="00A73E77">
        <w:rPr>
          <w:rFonts w:eastAsia="Times New Roman" w:cstheme="minorHAnsi"/>
          <w:bCs/>
          <w:color w:val="002060"/>
          <w:sz w:val="24"/>
          <w:szCs w:val="24"/>
        </w:rPr>
        <w:t>,</w:t>
      </w:r>
      <w:r w:rsidR="002E76A5" w:rsidRPr="00A73E77">
        <w:rPr>
          <w:rFonts w:eastAsia="Times New Roman" w:cstheme="minorHAnsi"/>
          <w:bCs/>
          <w:color w:val="002060"/>
          <w:sz w:val="24"/>
          <w:szCs w:val="24"/>
        </w:rPr>
        <w:t xml:space="preserve"> alin. (1) și (3), art. 7 alin. (1) și art. 17 alin. (2) din Ordonanța de urgență a Guvernului nr. 23/2023 privind instituirea unor măsuri de simplificare și digitalizare pentru gestionarea fondurilor europene aferente Politicii de coeziune 2021-2027</w:t>
      </w:r>
      <w:r w:rsidRPr="00A73E77">
        <w:rPr>
          <w:rFonts w:eastAsia="Times New Roman" w:cstheme="minorHAnsi"/>
          <w:bCs/>
          <w:color w:val="002060"/>
          <w:sz w:val="24"/>
          <w:szCs w:val="24"/>
        </w:rPr>
        <w:t>;</w:t>
      </w:r>
    </w:p>
    <w:p w14:paraId="3C923C32" w14:textId="7C353AC5" w:rsidR="00AA0D5F" w:rsidRPr="00A73E77" w:rsidRDefault="00AA0D5F">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Ordinul  ministrului sănătății nr. 1408 din 12 noiembrie 2010  privind aprobarea criteriilor de clasificare a spitalelor în funcție de competentă;</w:t>
      </w:r>
    </w:p>
    <w:p w14:paraId="511C2607" w14:textId="455E9563" w:rsidR="00AA0D5F" w:rsidRPr="00A73E77" w:rsidRDefault="00AA0D5F">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Ordinul  ministrului sănătății nr. 323 din 18 aprilie 2011 privind aprobarea metodologiei </w:t>
      </w:r>
      <w:proofErr w:type="spellStart"/>
      <w:r w:rsidRPr="00A73E77">
        <w:rPr>
          <w:rFonts w:eastAsia="Times New Roman" w:cstheme="minorHAnsi"/>
          <w:bCs/>
          <w:color w:val="002060"/>
          <w:sz w:val="24"/>
          <w:szCs w:val="24"/>
        </w:rPr>
        <w:t>şi</w:t>
      </w:r>
      <w:proofErr w:type="spellEnd"/>
      <w:r w:rsidRPr="00A73E77">
        <w:rPr>
          <w:rFonts w:eastAsia="Times New Roman" w:cstheme="minorHAnsi"/>
          <w:bCs/>
          <w:color w:val="002060"/>
          <w:sz w:val="24"/>
          <w:szCs w:val="24"/>
        </w:rPr>
        <w:t xml:space="preserve"> a criteriilor minime obligatorii pentru clasificarea spitalelor în funcție de competență, cu modificările și completările ulterioare;</w:t>
      </w:r>
    </w:p>
    <w:p w14:paraId="6401BBBD" w14:textId="7FA504FE" w:rsidR="00626481" w:rsidRDefault="00626481">
      <w:pPr>
        <w:numPr>
          <w:ilvl w:val="0"/>
          <w:numId w:val="49"/>
        </w:numPr>
        <w:spacing w:before="60" w:after="0" w:line="240" w:lineRule="auto"/>
        <w:jc w:val="both"/>
        <w:rPr>
          <w:rFonts w:eastAsia="Times New Roman" w:cstheme="minorHAnsi"/>
          <w:bCs/>
          <w:color w:val="002060"/>
          <w:sz w:val="24"/>
          <w:szCs w:val="24"/>
        </w:rPr>
      </w:pPr>
      <w:r w:rsidRPr="00626481">
        <w:rPr>
          <w:rFonts w:eastAsia="Times New Roman" w:cstheme="minorHAnsi"/>
          <w:bCs/>
          <w:color w:val="002060"/>
          <w:sz w:val="24"/>
          <w:szCs w:val="24"/>
        </w:rPr>
        <w:t>Ordinul ministrului dezvoltării, lucrărilor publice și administrației nr. 16/2023 pentru aprobarea reglementării tehnice „Metodologie de calcul al performanței energetice a clădirilor, indicativ Mc 001-2022”</w:t>
      </w:r>
      <w:r w:rsidR="00687EB3">
        <w:rPr>
          <w:rFonts w:eastAsia="Times New Roman" w:cstheme="minorHAnsi"/>
          <w:bCs/>
          <w:color w:val="002060"/>
          <w:sz w:val="24"/>
          <w:szCs w:val="24"/>
        </w:rPr>
        <w:t>;</w:t>
      </w:r>
    </w:p>
    <w:p w14:paraId="4C20DC70" w14:textId="5C6C7611" w:rsidR="00381E1C" w:rsidRPr="00381E1C" w:rsidRDefault="00381E1C" w:rsidP="00B668B4">
      <w:pPr>
        <w:pStyle w:val="ListParagraph"/>
        <w:numPr>
          <w:ilvl w:val="0"/>
          <w:numId w:val="77"/>
        </w:numPr>
        <w:jc w:val="both"/>
        <w:rPr>
          <w:rFonts w:eastAsia="Times New Roman" w:cstheme="minorHAnsi"/>
          <w:bCs/>
          <w:color w:val="002060"/>
          <w:sz w:val="24"/>
          <w:szCs w:val="24"/>
        </w:rPr>
      </w:pPr>
      <w:r w:rsidRPr="00B668B4">
        <w:rPr>
          <w:rFonts w:eastAsia="Times New Roman" w:cstheme="minorHAnsi"/>
          <w:bCs/>
          <w:color w:val="002060"/>
          <w:sz w:val="24"/>
          <w:szCs w:val="24"/>
        </w:rPr>
        <w:t>Ordin nr.</w:t>
      </w:r>
      <w:r w:rsidR="002E4F12" w:rsidRPr="00B668B4">
        <w:rPr>
          <w:rFonts w:eastAsia="Times New Roman" w:cstheme="minorHAnsi"/>
          <w:bCs/>
          <w:color w:val="002060"/>
          <w:sz w:val="24"/>
          <w:szCs w:val="24"/>
        </w:rPr>
        <w:t xml:space="preserve"> </w:t>
      </w:r>
      <w:r w:rsidR="004A6670" w:rsidRPr="00B668B4">
        <w:rPr>
          <w:rFonts w:eastAsia="Times New Roman" w:cstheme="minorHAnsi"/>
          <w:bCs/>
          <w:color w:val="002060"/>
          <w:sz w:val="24"/>
          <w:szCs w:val="24"/>
        </w:rPr>
        <w:t>1503/6821/2025</w:t>
      </w:r>
      <w:r w:rsidRPr="00B668B4">
        <w:rPr>
          <w:rFonts w:eastAsia="Times New Roman" w:cstheme="minorHAnsi"/>
          <w:bCs/>
          <w:color w:val="002060"/>
          <w:sz w:val="24"/>
          <w:szCs w:val="24"/>
        </w:rPr>
        <w:t xml:space="preserve"> </w:t>
      </w:r>
      <w:r w:rsidR="004A6670" w:rsidRPr="00B668B4">
        <w:rPr>
          <w:rFonts w:eastAsia="Times New Roman" w:cstheme="minorHAnsi"/>
          <w:bCs/>
          <w:color w:val="002060"/>
          <w:sz w:val="24"/>
          <w:szCs w:val="24"/>
        </w:rPr>
        <w:t xml:space="preserve">pentru aprobarea Metodologiei privind asigurarea </w:t>
      </w:r>
      <w:proofErr w:type="spellStart"/>
      <w:r w:rsidR="004A6670" w:rsidRPr="00B668B4">
        <w:rPr>
          <w:rFonts w:eastAsia="Times New Roman" w:cstheme="minorHAnsi"/>
          <w:bCs/>
          <w:color w:val="002060"/>
          <w:sz w:val="24"/>
          <w:szCs w:val="24"/>
        </w:rPr>
        <w:t>asistenţei</w:t>
      </w:r>
      <w:proofErr w:type="spellEnd"/>
      <w:r w:rsidR="004A6670" w:rsidRPr="00B668B4">
        <w:rPr>
          <w:rFonts w:eastAsia="Times New Roman" w:cstheme="minorHAnsi"/>
          <w:bCs/>
          <w:color w:val="002060"/>
          <w:sz w:val="24"/>
          <w:szCs w:val="24"/>
        </w:rPr>
        <w:t xml:space="preserve"> medicale a </w:t>
      </w:r>
      <w:proofErr w:type="spellStart"/>
      <w:r w:rsidR="004A6670" w:rsidRPr="00B668B4">
        <w:rPr>
          <w:rFonts w:eastAsia="Times New Roman" w:cstheme="minorHAnsi"/>
          <w:bCs/>
          <w:color w:val="002060"/>
          <w:sz w:val="24"/>
          <w:szCs w:val="24"/>
        </w:rPr>
        <w:t>antepreşcolarilor</w:t>
      </w:r>
      <w:proofErr w:type="spellEnd"/>
      <w:r w:rsidR="004A6670" w:rsidRPr="00B668B4">
        <w:rPr>
          <w:rFonts w:eastAsia="Times New Roman" w:cstheme="minorHAnsi"/>
          <w:bCs/>
          <w:color w:val="002060"/>
          <w:sz w:val="24"/>
          <w:szCs w:val="24"/>
        </w:rPr>
        <w:t xml:space="preserve">, </w:t>
      </w:r>
      <w:proofErr w:type="spellStart"/>
      <w:r w:rsidR="004A6670" w:rsidRPr="00B668B4">
        <w:rPr>
          <w:rFonts w:eastAsia="Times New Roman" w:cstheme="minorHAnsi"/>
          <w:bCs/>
          <w:color w:val="002060"/>
          <w:sz w:val="24"/>
          <w:szCs w:val="24"/>
        </w:rPr>
        <w:t>preşcolarilor</w:t>
      </w:r>
      <w:proofErr w:type="spellEnd"/>
      <w:r w:rsidR="004A6670" w:rsidRPr="00B668B4">
        <w:rPr>
          <w:rFonts w:eastAsia="Times New Roman" w:cstheme="minorHAnsi"/>
          <w:bCs/>
          <w:color w:val="002060"/>
          <w:sz w:val="24"/>
          <w:szCs w:val="24"/>
        </w:rPr>
        <w:t xml:space="preserve">, elevilor din </w:t>
      </w:r>
      <w:proofErr w:type="spellStart"/>
      <w:r w:rsidR="004A6670" w:rsidRPr="00B668B4">
        <w:rPr>
          <w:rFonts w:eastAsia="Times New Roman" w:cstheme="minorHAnsi"/>
          <w:bCs/>
          <w:color w:val="002060"/>
          <w:sz w:val="24"/>
          <w:szCs w:val="24"/>
        </w:rPr>
        <w:t>unităţile</w:t>
      </w:r>
      <w:proofErr w:type="spellEnd"/>
      <w:r w:rsidR="004A6670" w:rsidRPr="00B668B4">
        <w:rPr>
          <w:rFonts w:eastAsia="Times New Roman" w:cstheme="minorHAnsi"/>
          <w:bCs/>
          <w:color w:val="002060"/>
          <w:sz w:val="24"/>
          <w:szCs w:val="24"/>
        </w:rPr>
        <w:t xml:space="preserve"> de </w:t>
      </w:r>
      <w:proofErr w:type="spellStart"/>
      <w:r w:rsidR="004A6670" w:rsidRPr="00B668B4">
        <w:rPr>
          <w:rFonts w:eastAsia="Times New Roman" w:cstheme="minorHAnsi"/>
          <w:bCs/>
          <w:color w:val="002060"/>
          <w:sz w:val="24"/>
          <w:szCs w:val="24"/>
        </w:rPr>
        <w:t>învăţământ</w:t>
      </w:r>
      <w:proofErr w:type="spellEnd"/>
      <w:r w:rsidR="004A6670" w:rsidRPr="00B668B4">
        <w:rPr>
          <w:rFonts w:eastAsia="Times New Roman" w:cstheme="minorHAnsi"/>
          <w:bCs/>
          <w:color w:val="002060"/>
          <w:sz w:val="24"/>
          <w:szCs w:val="24"/>
        </w:rPr>
        <w:t xml:space="preserve"> preuniversitar </w:t>
      </w:r>
      <w:proofErr w:type="spellStart"/>
      <w:r w:rsidR="004A6670" w:rsidRPr="00B668B4">
        <w:rPr>
          <w:rFonts w:eastAsia="Times New Roman" w:cstheme="minorHAnsi"/>
          <w:bCs/>
          <w:color w:val="002060"/>
          <w:sz w:val="24"/>
          <w:szCs w:val="24"/>
        </w:rPr>
        <w:t>şi</w:t>
      </w:r>
      <w:proofErr w:type="spellEnd"/>
      <w:r w:rsidR="004A6670" w:rsidRPr="00B668B4">
        <w:rPr>
          <w:rFonts w:eastAsia="Times New Roman" w:cstheme="minorHAnsi"/>
          <w:bCs/>
          <w:color w:val="002060"/>
          <w:sz w:val="24"/>
          <w:szCs w:val="24"/>
        </w:rPr>
        <w:t xml:space="preserve"> </w:t>
      </w:r>
      <w:proofErr w:type="spellStart"/>
      <w:r w:rsidR="004A6670" w:rsidRPr="00B668B4">
        <w:rPr>
          <w:rFonts w:eastAsia="Times New Roman" w:cstheme="minorHAnsi"/>
          <w:bCs/>
          <w:color w:val="002060"/>
          <w:sz w:val="24"/>
          <w:szCs w:val="24"/>
        </w:rPr>
        <w:t>studenţilor</w:t>
      </w:r>
      <w:proofErr w:type="spellEnd"/>
      <w:r w:rsidR="004A6670" w:rsidRPr="00B668B4">
        <w:rPr>
          <w:rFonts w:eastAsia="Times New Roman" w:cstheme="minorHAnsi"/>
          <w:bCs/>
          <w:color w:val="002060"/>
          <w:sz w:val="24"/>
          <w:szCs w:val="24"/>
        </w:rPr>
        <w:t xml:space="preserve"> din </w:t>
      </w:r>
      <w:proofErr w:type="spellStart"/>
      <w:r w:rsidR="004A6670" w:rsidRPr="00B668B4">
        <w:rPr>
          <w:rFonts w:eastAsia="Times New Roman" w:cstheme="minorHAnsi"/>
          <w:bCs/>
          <w:color w:val="002060"/>
          <w:sz w:val="24"/>
          <w:szCs w:val="24"/>
        </w:rPr>
        <w:lastRenderedPageBreak/>
        <w:t>instituţiile</w:t>
      </w:r>
      <w:proofErr w:type="spellEnd"/>
      <w:r w:rsidR="004A6670" w:rsidRPr="00B668B4">
        <w:rPr>
          <w:rFonts w:eastAsia="Times New Roman" w:cstheme="minorHAnsi"/>
          <w:bCs/>
          <w:color w:val="002060"/>
          <w:sz w:val="24"/>
          <w:szCs w:val="24"/>
        </w:rPr>
        <w:t xml:space="preserve"> de </w:t>
      </w:r>
      <w:proofErr w:type="spellStart"/>
      <w:r w:rsidR="004A6670" w:rsidRPr="00B668B4">
        <w:rPr>
          <w:rFonts w:eastAsia="Times New Roman" w:cstheme="minorHAnsi"/>
          <w:bCs/>
          <w:color w:val="002060"/>
          <w:sz w:val="24"/>
          <w:szCs w:val="24"/>
        </w:rPr>
        <w:t>învăţământ</w:t>
      </w:r>
      <w:proofErr w:type="spellEnd"/>
      <w:r w:rsidR="004A6670" w:rsidRPr="00B668B4">
        <w:rPr>
          <w:rFonts w:eastAsia="Times New Roman" w:cstheme="minorHAnsi"/>
          <w:bCs/>
          <w:color w:val="002060"/>
          <w:sz w:val="24"/>
          <w:szCs w:val="24"/>
        </w:rPr>
        <w:t xml:space="preserve"> superior pentru </w:t>
      </w:r>
      <w:proofErr w:type="spellStart"/>
      <w:r w:rsidR="004A6670" w:rsidRPr="00B668B4">
        <w:rPr>
          <w:rFonts w:eastAsia="Times New Roman" w:cstheme="minorHAnsi"/>
          <w:bCs/>
          <w:color w:val="002060"/>
          <w:sz w:val="24"/>
          <w:szCs w:val="24"/>
        </w:rPr>
        <w:t>menţinerea</w:t>
      </w:r>
      <w:proofErr w:type="spellEnd"/>
      <w:r w:rsidR="004A6670" w:rsidRPr="00B668B4">
        <w:rPr>
          <w:rFonts w:eastAsia="Times New Roman" w:cstheme="minorHAnsi"/>
          <w:bCs/>
          <w:color w:val="002060"/>
          <w:sz w:val="24"/>
          <w:szCs w:val="24"/>
        </w:rPr>
        <w:t xml:space="preserve"> stării de sănătate a </w:t>
      </w:r>
      <w:proofErr w:type="spellStart"/>
      <w:r w:rsidR="004A6670" w:rsidRPr="00B668B4">
        <w:rPr>
          <w:rFonts w:eastAsia="Times New Roman" w:cstheme="minorHAnsi"/>
          <w:bCs/>
          <w:color w:val="002060"/>
          <w:sz w:val="24"/>
          <w:szCs w:val="24"/>
        </w:rPr>
        <w:t>colectivităţilor</w:t>
      </w:r>
      <w:proofErr w:type="spellEnd"/>
      <w:r w:rsidR="004A6670" w:rsidRPr="00B668B4">
        <w:rPr>
          <w:rFonts w:eastAsia="Times New Roman" w:cstheme="minorHAnsi"/>
          <w:bCs/>
          <w:color w:val="002060"/>
          <w:sz w:val="24"/>
          <w:szCs w:val="24"/>
        </w:rPr>
        <w:t xml:space="preserve"> </w:t>
      </w:r>
      <w:proofErr w:type="spellStart"/>
      <w:r w:rsidR="004A6670" w:rsidRPr="00B668B4">
        <w:rPr>
          <w:rFonts w:eastAsia="Times New Roman" w:cstheme="minorHAnsi"/>
          <w:bCs/>
          <w:color w:val="002060"/>
          <w:sz w:val="24"/>
          <w:szCs w:val="24"/>
        </w:rPr>
        <w:t>şi</w:t>
      </w:r>
      <w:proofErr w:type="spellEnd"/>
      <w:r w:rsidR="004A6670" w:rsidRPr="00B668B4">
        <w:rPr>
          <w:rFonts w:eastAsia="Times New Roman" w:cstheme="minorHAnsi"/>
          <w:bCs/>
          <w:color w:val="002060"/>
          <w:sz w:val="24"/>
          <w:szCs w:val="24"/>
        </w:rPr>
        <w:t xml:space="preserve"> pentru promovarea unui stil de </w:t>
      </w:r>
      <w:proofErr w:type="spellStart"/>
      <w:r w:rsidR="004A6670" w:rsidRPr="00B668B4">
        <w:rPr>
          <w:rFonts w:eastAsia="Times New Roman" w:cstheme="minorHAnsi"/>
          <w:bCs/>
          <w:color w:val="002060"/>
          <w:sz w:val="24"/>
          <w:szCs w:val="24"/>
        </w:rPr>
        <w:t>viaţă</w:t>
      </w:r>
      <w:proofErr w:type="spellEnd"/>
      <w:r w:rsidR="004A6670" w:rsidRPr="00B668B4">
        <w:rPr>
          <w:rFonts w:eastAsia="Times New Roman" w:cstheme="minorHAnsi"/>
          <w:bCs/>
          <w:color w:val="002060"/>
          <w:sz w:val="24"/>
          <w:szCs w:val="24"/>
        </w:rPr>
        <w:t xml:space="preserve"> sănătos</w:t>
      </w:r>
    </w:p>
    <w:p w14:paraId="2908ACD7" w14:textId="77777777" w:rsidR="007A6F01" w:rsidRDefault="007A6F01" w:rsidP="007B7B15">
      <w:pPr>
        <w:spacing w:before="60" w:after="0" w:line="240" w:lineRule="auto"/>
        <w:ind w:left="360"/>
        <w:jc w:val="both"/>
        <w:rPr>
          <w:rFonts w:eastAsia="Times New Roman" w:cstheme="minorHAnsi"/>
          <w:bCs/>
          <w:color w:val="002060"/>
          <w:sz w:val="24"/>
          <w:szCs w:val="24"/>
        </w:rPr>
      </w:pPr>
    </w:p>
    <w:p w14:paraId="38E1F8CE" w14:textId="41B7B581" w:rsidR="002E76A5" w:rsidRPr="00A73E77" w:rsidRDefault="00D40263" w:rsidP="007B7B15">
      <w:pPr>
        <w:spacing w:before="60" w:after="0" w:line="240" w:lineRule="auto"/>
        <w:jc w:val="both"/>
        <w:rPr>
          <w:rFonts w:eastAsia="Times New Roman" w:cstheme="minorHAnsi"/>
          <w:b/>
          <w:color w:val="002060"/>
          <w:sz w:val="24"/>
          <w:szCs w:val="24"/>
        </w:rPr>
      </w:pPr>
      <w:r w:rsidRPr="00A73E77">
        <w:rPr>
          <w:rFonts w:eastAsia="Times New Roman" w:cstheme="minorHAnsi"/>
          <w:b/>
          <w:color w:val="002060"/>
          <w:sz w:val="24"/>
          <w:szCs w:val="24"/>
        </w:rPr>
        <w:t>Legislație</w:t>
      </w:r>
      <w:r w:rsidR="002E76A5" w:rsidRPr="00A73E77">
        <w:rPr>
          <w:rFonts w:eastAsia="Times New Roman" w:cstheme="minorHAnsi"/>
          <w:b/>
          <w:color w:val="002060"/>
          <w:sz w:val="24"/>
          <w:szCs w:val="24"/>
        </w:rPr>
        <w:t xml:space="preserve"> DNSH </w:t>
      </w:r>
    </w:p>
    <w:p w14:paraId="49AB50B7" w14:textId="77777777" w:rsidR="002D2E89" w:rsidRPr="00A73E77"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731B0BB1" w14:textId="59072AB3" w:rsidR="002D2E89" w:rsidRPr="00A73E77"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nr. 2020/852 al Parlamentului European și al Consiliului </w:t>
      </w:r>
      <w:r w:rsidR="00CE308D" w:rsidRPr="00A73E77">
        <w:rPr>
          <w:rFonts w:eastAsia="Times New Roman" w:cstheme="minorHAnsi"/>
          <w:bCs/>
          <w:color w:val="002060"/>
          <w:sz w:val="24"/>
          <w:szCs w:val="24"/>
        </w:rPr>
        <w:t>privind instituirea unui cadru care să faciliteze investițiile durabile și de modificare a Regulamentului (UE) 2019/2088</w:t>
      </w:r>
      <w:r w:rsidR="00CE308D" w:rsidRPr="00A73E77" w:rsidDel="00CE308D">
        <w:rPr>
          <w:rFonts w:eastAsia="Times New Roman" w:cstheme="minorHAnsi"/>
          <w:bCs/>
          <w:color w:val="002060"/>
          <w:sz w:val="24"/>
          <w:szCs w:val="24"/>
        </w:rPr>
        <w:t xml:space="preserve"> </w:t>
      </w:r>
      <w:r w:rsidRPr="00A73E77">
        <w:rPr>
          <w:rFonts w:eastAsia="Times New Roman" w:cstheme="minorHAnsi"/>
          <w:bCs/>
          <w:color w:val="002060"/>
          <w:sz w:val="24"/>
          <w:szCs w:val="24"/>
        </w:rPr>
        <w:t>;</w:t>
      </w:r>
    </w:p>
    <w:p w14:paraId="6F9C8AAC" w14:textId="77777777" w:rsidR="002D2E89" w:rsidRPr="00A73E77"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6380CE9C" w14:textId="77777777" w:rsidR="002D2E89"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Orientări tehnice referitoare la imunizarea infrastructurii la schimbările climatice în perioada 2021-2027 (2021/C 373/01);</w:t>
      </w:r>
    </w:p>
    <w:p w14:paraId="54C5E37D" w14:textId="107D220C" w:rsidR="00B17D22" w:rsidRDefault="00B17D22">
      <w:pPr>
        <w:pStyle w:val="ListParagraph"/>
        <w:numPr>
          <w:ilvl w:val="0"/>
          <w:numId w:val="50"/>
        </w:numPr>
        <w:jc w:val="both"/>
        <w:rPr>
          <w:rFonts w:eastAsia="Times New Roman" w:cstheme="minorHAnsi"/>
          <w:bCs/>
          <w:color w:val="002060"/>
          <w:sz w:val="24"/>
          <w:szCs w:val="24"/>
        </w:rPr>
      </w:pPr>
      <w:r w:rsidRPr="00D17391">
        <w:rPr>
          <w:rFonts w:eastAsia="Times New Roman" w:cstheme="minorHAnsi"/>
          <w:bCs/>
          <w:color w:val="002060"/>
          <w:sz w:val="24"/>
          <w:szCs w:val="24"/>
        </w:rPr>
        <w:t>Orientări tehnice privind aplicarea principiului de „a nu prejudicia în mod semnificativ” în temeiul Regulamentului privind Mecanismul de redresare și reziliență (2021/C 58/01);</w:t>
      </w:r>
    </w:p>
    <w:p w14:paraId="2DCD3071" w14:textId="5289C319" w:rsidR="003E49C4" w:rsidRPr="00394CD9" w:rsidRDefault="003E49C4">
      <w:pPr>
        <w:numPr>
          <w:ilvl w:val="0"/>
          <w:numId w:val="50"/>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Legea nr. 292/2018 privind evaluarea efectelor anumitor proiecte publice și private asupra mediului</w:t>
      </w:r>
      <w:r w:rsidR="007D6EED">
        <w:rPr>
          <w:rFonts w:eastAsia="Times New Roman" w:cstheme="minorHAnsi"/>
          <w:bCs/>
          <w:color w:val="002060"/>
          <w:sz w:val="24"/>
          <w:szCs w:val="24"/>
        </w:rPr>
        <w:t>,</w:t>
      </w:r>
      <w:r w:rsidR="007D6EED" w:rsidRPr="007D6EED">
        <w:t xml:space="preserve"> </w:t>
      </w:r>
      <w:r w:rsidR="007D6EED" w:rsidRPr="007D6EED">
        <w:rPr>
          <w:rFonts w:eastAsia="Times New Roman" w:cstheme="minorHAnsi"/>
          <w:bCs/>
          <w:color w:val="002060"/>
          <w:sz w:val="24"/>
          <w:szCs w:val="24"/>
        </w:rPr>
        <w:t>cu modificările și completările ulterioare</w:t>
      </w:r>
      <w:r w:rsidRPr="00394CD9">
        <w:rPr>
          <w:rFonts w:eastAsia="Times New Roman" w:cstheme="minorHAnsi"/>
          <w:bCs/>
          <w:color w:val="002060"/>
          <w:sz w:val="24"/>
          <w:szCs w:val="24"/>
        </w:rPr>
        <w:t>;</w:t>
      </w:r>
    </w:p>
    <w:p w14:paraId="42E7F131" w14:textId="4231B65A" w:rsidR="003E49C4" w:rsidRPr="00304728" w:rsidRDefault="003E49C4">
      <w:pPr>
        <w:numPr>
          <w:ilvl w:val="0"/>
          <w:numId w:val="50"/>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 xml:space="preserve">Ordinul </w:t>
      </w:r>
      <w:r w:rsidR="00651F38" w:rsidRPr="00651F38">
        <w:rPr>
          <w:rFonts w:eastAsia="Times New Roman" w:cstheme="minorHAnsi"/>
          <w:bCs/>
          <w:color w:val="002060"/>
          <w:sz w:val="24"/>
          <w:szCs w:val="24"/>
        </w:rPr>
        <w:t xml:space="preserve">ministrul mediului, apelor </w:t>
      </w:r>
      <w:proofErr w:type="spellStart"/>
      <w:r w:rsidR="00651F38" w:rsidRPr="00651F38">
        <w:rPr>
          <w:rFonts w:eastAsia="Times New Roman" w:cstheme="minorHAnsi"/>
          <w:bCs/>
          <w:color w:val="002060"/>
          <w:sz w:val="24"/>
          <w:szCs w:val="24"/>
        </w:rPr>
        <w:t>şi</w:t>
      </w:r>
      <w:proofErr w:type="spellEnd"/>
      <w:r w:rsidR="00651F38" w:rsidRPr="00651F38">
        <w:rPr>
          <w:rFonts w:eastAsia="Times New Roman" w:cstheme="minorHAnsi"/>
          <w:bCs/>
          <w:color w:val="002060"/>
          <w:sz w:val="24"/>
          <w:szCs w:val="24"/>
        </w:rPr>
        <w:t xml:space="preserve"> pădurilor </w:t>
      </w:r>
      <w:r w:rsidRPr="00394CD9">
        <w:rPr>
          <w:rFonts w:eastAsia="Times New Roman" w:cstheme="minorHAnsi"/>
          <w:bCs/>
          <w:color w:val="002060"/>
          <w:sz w:val="24"/>
          <w:szCs w:val="24"/>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r w:rsidR="002C4C47">
        <w:rPr>
          <w:rFonts w:eastAsia="Times New Roman" w:cstheme="minorHAnsi"/>
          <w:bCs/>
          <w:color w:val="002060"/>
          <w:sz w:val="24"/>
          <w:szCs w:val="24"/>
        </w:rPr>
        <w:t>.</w:t>
      </w:r>
    </w:p>
    <w:p w14:paraId="1E08BA38" w14:textId="77777777" w:rsidR="002162E4" w:rsidRPr="00A73E77" w:rsidRDefault="002162E4" w:rsidP="007B7B15">
      <w:pPr>
        <w:pStyle w:val="ListParagraph"/>
        <w:spacing w:before="60" w:after="0" w:line="240" w:lineRule="auto"/>
        <w:contextualSpacing w:val="0"/>
        <w:jc w:val="both"/>
        <w:rPr>
          <w:rFonts w:cstheme="minorHAnsi"/>
          <w:i/>
          <w:color w:val="002060"/>
          <w:sz w:val="24"/>
          <w:szCs w:val="24"/>
        </w:rPr>
      </w:pPr>
    </w:p>
    <w:bookmarkEnd w:id="28"/>
    <w:p w14:paraId="268955FE" w14:textId="77777777" w:rsidR="003E49C4" w:rsidRPr="00E33F07" w:rsidRDefault="003E49C4" w:rsidP="003E49C4">
      <w:pPr>
        <w:spacing w:after="0" w:line="240" w:lineRule="auto"/>
        <w:jc w:val="both"/>
        <w:rPr>
          <w:rFonts w:eastAsia="Calibri" w:cstheme="minorHAnsi"/>
          <w:color w:val="002060"/>
          <w:sz w:val="24"/>
          <w:szCs w:val="24"/>
        </w:rPr>
      </w:pPr>
      <w:r w:rsidRPr="00E33F07">
        <w:rPr>
          <w:rFonts w:eastAsia="Calibri" w:cstheme="minorHAnsi"/>
          <w:b/>
          <w:bCs/>
          <w:color w:val="002060"/>
          <w:sz w:val="24"/>
          <w:szCs w:val="24"/>
        </w:rPr>
        <w:t xml:space="preserve">NB: </w:t>
      </w:r>
      <w:r w:rsidRPr="00E33F07">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33ACB7D3" w14:textId="77777777" w:rsidR="000A6F98" w:rsidRPr="00A73E77" w:rsidRDefault="000A6F98" w:rsidP="007B7B15">
      <w:pPr>
        <w:spacing w:before="60" w:after="0" w:line="240" w:lineRule="auto"/>
        <w:jc w:val="both"/>
        <w:rPr>
          <w:rFonts w:cstheme="minorHAnsi"/>
          <w:b/>
          <w:bCs/>
          <w:i/>
          <w:color w:val="002060"/>
          <w:sz w:val="24"/>
          <w:szCs w:val="24"/>
        </w:rPr>
      </w:pPr>
    </w:p>
    <w:p w14:paraId="4AB60A07" w14:textId="71931C2C" w:rsidR="006808F9" w:rsidRPr="00A73E77" w:rsidRDefault="00C940A4"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35" w:name="_Toc146722832"/>
      <w:bookmarkStart w:id="36" w:name="_Toc225505107"/>
      <w:bookmarkEnd w:id="35"/>
      <w:r w:rsidRPr="00A73E77">
        <w:rPr>
          <w:rFonts w:cstheme="minorHAnsi"/>
          <w:b/>
          <w:bCs/>
          <w:iCs/>
          <w:color w:val="002060"/>
          <w:sz w:val="24"/>
          <w:szCs w:val="24"/>
        </w:rPr>
        <w:t>ASPECTE SPECIFICE APELULUI DE PROIECTE</w:t>
      </w:r>
      <w:bookmarkEnd w:id="36"/>
      <w:r w:rsidRPr="00A73E77">
        <w:rPr>
          <w:rFonts w:cstheme="minorHAnsi"/>
          <w:b/>
          <w:bCs/>
          <w:iCs/>
          <w:color w:val="002060"/>
          <w:sz w:val="24"/>
          <w:szCs w:val="24"/>
        </w:rPr>
        <w:t xml:space="preserve"> </w:t>
      </w:r>
    </w:p>
    <w:p w14:paraId="73683760" w14:textId="20F7D0A1" w:rsidR="00913FF1" w:rsidRPr="00A73E77" w:rsidRDefault="00913FF1"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7" w:name="_Toc225505108"/>
      <w:r w:rsidRPr="00A73E77">
        <w:rPr>
          <w:rFonts w:cstheme="minorHAnsi"/>
          <w:b/>
          <w:bCs/>
          <w:iCs/>
          <w:color w:val="002060"/>
          <w:sz w:val="24"/>
          <w:szCs w:val="24"/>
        </w:rPr>
        <w:t>Tipul de apel</w:t>
      </w:r>
      <w:bookmarkEnd w:id="37"/>
      <w:r w:rsidRPr="00A73E77">
        <w:rPr>
          <w:rFonts w:cstheme="minorHAnsi"/>
          <w:b/>
          <w:bCs/>
          <w:iCs/>
          <w:color w:val="002060"/>
          <w:sz w:val="24"/>
          <w:szCs w:val="24"/>
        </w:rPr>
        <w:t xml:space="preserve"> </w:t>
      </w:r>
      <w:r w:rsidRPr="00A73E77">
        <w:rPr>
          <w:rFonts w:cstheme="minorHAnsi"/>
          <w:b/>
          <w:bCs/>
          <w:iCs/>
          <w:color w:val="002060"/>
          <w:sz w:val="24"/>
          <w:szCs w:val="24"/>
        </w:rPr>
        <w:tab/>
      </w:r>
    </w:p>
    <w:p w14:paraId="4AAE52A8" w14:textId="1D3F7975" w:rsidR="009B3EAD" w:rsidRPr="00A73E77" w:rsidRDefault="001B138F"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Prezentul a</w:t>
      </w:r>
      <w:r w:rsidR="00480FFC" w:rsidRPr="00A73E77">
        <w:rPr>
          <w:rFonts w:cstheme="minorHAnsi"/>
          <w:color w:val="002060"/>
          <w:sz w:val="24"/>
          <w:szCs w:val="24"/>
        </w:rPr>
        <w:t>pel</w:t>
      </w:r>
      <w:r w:rsidRPr="00A73E77">
        <w:rPr>
          <w:rFonts w:cstheme="minorHAnsi"/>
          <w:color w:val="002060"/>
          <w:sz w:val="24"/>
          <w:szCs w:val="24"/>
        </w:rPr>
        <w:t xml:space="preserve"> </w:t>
      </w:r>
      <w:r w:rsidR="00480FFC" w:rsidRPr="00A73E77">
        <w:rPr>
          <w:rFonts w:cstheme="minorHAnsi"/>
          <w:color w:val="002060"/>
          <w:sz w:val="24"/>
          <w:szCs w:val="24"/>
        </w:rPr>
        <w:t xml:space="preserve">este </w:t>
      </w:r>
      <w:r w:rsidRPr="00A73E77">
        <w:rPr>
          <w:rFonts w:cstheme="minorHAnsi"/>
          <w:color w:val="002060"/>
          <w:sz w:val="24"/>
          <w:szCs w:val="24"/>
        </w:rPr>
        <w:t>de tip</w:t>
      </w:r>
      <w:r w:rsidR="00480FFC" w:rsidRPr="00A73E77">
        <w:rPr>
          <w:rFonts w:cstheme="minorHAnsi"/>
          <w:color w:val="002060"/>
          <w:sz w:val="24"/>
          <w:szCs w:val="24"/>
        </w:rPr>
        <w:t xml:space="preserve"> </w:t>
      </w:r>
      <w:r w:rsidR="00480FFC" w:rsidRPr="00A73E77">
        <w:rPr>
          <w:rFonts w:cstheme="minorHAnsi"/>
          <w:b/>
          <w:bCs/>
          <w:color w:val="002060"/>
          <w:sz w:val="24"/>
          <w:szCs w:val="24"/>
        </w:rPr>
        <w:t>competitiv, cu termen</w:t>
      </w:r>
      <w:r w:rsidR="00A003EF" w:rsidRPr="00A73E77">
        <w:rPr>
          <w:rFonts w:cstheme="minorHAnsi"/>
          <w:b/>
          <w:bCs/>
          <w:color w:val="002060"/>
          <w:sz w:val="24"/>
          <w:szCs w:val="24"/>
        </w:rPr>
        <w:t xml:space="preserve"> limită de depunere</w:t>
      </w:r>
      <w:r w:rsidR="00480FFC" w:rsidRPr="00A73E77">
        <w:rPr>
          <w:rFonts w:cstheme="minorHAnsi"/>
          <w:color w:val="002060"/>
          <w:sz w:val="24"/>
          <w:szCs w:val="24"/>
        </w:rPr>
        <w:t xml:space="preserve">. </w:t>
      </w:r>
    </w:p>
    <w:p w14:paraId="1DD9ECF8" w14:textId="77777777" w:rsidR="00480FFC" w:rsidRPr="00A73E77" w:rsidRDefault="00480FFC" w:rsidP="007B7B15">
      <w:pPr>
        <w:spacing w:before="60" w:after="0" w:line="240" w:lineRule="auto"/>
        <w:ind w:left="284"/>
        <w:jc w:val="both"/>
        <w:rPr>
          <w:rFonts w:cstheme="minorHAnsi"/>
          <w:i/>
          <w:color w:val="002060"/>
          <w:sz w:val="24"/>
          <w:szCs w:val="24"/>
        </w:rPr>
      </w:pPr>
    </w:p>
    <w:p w14:paraId="028F9C41" w14:textId="77777777" w:rsidR="009B5CB9" w:rsidRPr="00A73E77"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8" w:name="_Toc225505109"/>
      <w:r w:rsidRPr="00A73E77">
        <w:rPr>
          <w:rFonts w:cstheme="minorHAnsi"/>
          <w:b/>
          <w:bCs/>
          <w:iCs/>
          <w:color w:val="002060"/>
          <w:sz w:val="24"/>
          <w:szCs w:val="24"/>
        </w:rPr>
        <w:t>Forma de sprijin (granturi; instrumentele financiare; premii)</w:t>
      </w:r>
      <w:bookmarkEnd w:id="38"/>
    </w:p>
    <w:p w14:paraId="0441E5B2" w14:textId="65A72DAC" w:rsidR="004C33A9" w:rsidRPr="00A73E77" w:rsidRDefault="004C33A9" w:rsidP="007B7B15">
      <w:pPr>
        <w:tabs>
          <w:tab w:val="left" w:pos="426"/>
        </w:tabs>
        <w:spacing w:before="60" w:after="0" w:line="240" w:lineRule="auto"/>
        <w:jc w:val="both"/>
        <w:rPr>
          <w:rFonts w:cstheme="minorHAnsi"/>
          <w:b/>
          <w:bCs/>
          <w:i/>
          <w:color w:val="002060"/>
          <w:sz w:val="24"/>
          <w:szCs w:val="24"/>
        </w:rPr>
      </w:pPr>
      <w:r w:rsidRPr="00A73E77">
        <w:rPr>
          <w:rFonts w:cstheme="minorHAnsi"/>
          <w:iCs/>
          <w:color w:val="002060"/>
          <w:sz w:val="24"/>
          <w:szCs w:val="24"/>
        </w:rPr>
        <w:t xml:space="preserve">În cadrul prezentului apel </w:t>
      </w:r>
      <w:r w:rsidR="00F0209B" w:rsidRPr="00A73E77">
        <w:rPr>
          <w:rFonts w:cstheme="minorHAnsi"/>
          <w:iCs/>
          <w:color w:val="002060"/>
          <w:sz w:val="24"/>
          <w:szCs w:val="24"/>
        </w:rPr>
        <w:t>de proiecte</w:t>
      </w:r>
      <w:r w:rsidR="00647381" w:rsidRPr="00A73E77">
        <w:rPr>
          <w:rFonts w:cstheme="minorHAnsi"/>
          <w:iCs/>
          <w:color w:val="002060"/>
          <w:sz w:val="24"/>
          <w:szCs w:val="24"/>
        </w:rPr>
        <w:t>,</w:t>
      </w:r>
      <w:r w:rsidR="00F0209B" w:rsidRPr="00A73E77">
        <w:rPr>
          <w:rFonts w:cstheme="minorHAnsi"/>
          <w:iCs/>
          <w:color w:val="002060"/>
          <w:sz w:val="24"/>
          <w:szCs w:val="24"/>
        </w:rPr>
        <w:t xml:space="preserve"> </w:t>
      </w:r>
      <w:r w:rsidRPr="00A73E77">
        <w:rPr>
          <w:rFonts w:cstheme="minorHAnsi"/>
          <w:iCs/>
          <w:color w:val="002060"/>
          <w:sz w:val="24"/>
          <w:szCs w:val="24"/>
        </w:rPr>
        <w:t>sprijinul oferit</w:t>
      </w:r>
      <w:r w:rsidR="00F0209B" w:rsidRPr="00A73E77">
        <w:rPr>
          <w:rFonts w:cstheme="minorHAnsi"/>
          <w:iCs/>
          <w:color w:val="002060"/>
          <w:sz w:val="24"/>
          <w:szCs w:val="24"/>
        </w:rPr>
        <w:t xml:space="preserve"> este exclusiv</w:t>
      </w:r>
      <w:r w:rsidRPr="00A73E77">
        <w:rPr>
          <w:rFonts w:cstheme="minorHAnsi"/>
          <w:iCs/>
          <w:color w:val="002060"/>
          <w:sz w:val="24"/>
          <w:szCs w:val="24"/>
        </w:rPr>
        <w:t xml:space="preserve"> sub formă de </w:t>
      </w:r>
      <w:r w:rsidRPr="00A73E77">
        <w:rPr>
          <w:rFonts w:cstheme="minorHAnsi"/>
          <w:b/>
          <w:bCs/>
          <w:iCs/>
          <w:color w:val="002060"/>
          <w:sz w:val="24"/>
          <w:szCs w:val="24"/>
        </w:rPr>
        <w:t>grant</w:t>
      </w:r>
      <w:r w:rsidRPr="00A73E77">
        <w:rPr>
          <w:rFonts w:cstheme="minorHAnsi"/>
          <w:b/>
          <w:bCs/>
          <w:i/>
          <w:color w:val="002060"/>
          <w:sz w:val="24"/>
          <w:szCs w:val="24"/>
        </w:rPr>
        <w:t>.</w:t>
      </w:r>
    </w:p>
    <w:p w14:paraId="6BFCA673" w14:textId="77777777" w:rsidR="008C3BDC" w:rsidRPr="00A73E77" w:rsidRDefault="008C3BDC" w:rsidP="007B7B15">
      <w:pPr>
        <w:spacing w:before="60" w:after="0" w:line="240" w:lineRule="auto"/>
        <w:ind w:left="284"/>
        <w:jc w:val="both"/>
        <w:rPr>
          <w:rFonts w:cstheme="minorHAnsi"/>
          <w:i/>
          <w:color w:val="002060"/>
          <w:sz w:val="24"/>
          <w:szCs w:val="24"/>
        </w:rPr>
      </w:pPr>
    </w:p>
    <w:p w14:paraId="7628D2CA" w14:textId="219AB8A0" w:rsidR="00332F39" w:rsidRPr="00A73E77"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9" w:name="_Toc225505110"/>
      <w:r w:rsidRPr="00A73E77">
        <w:rPr>
          <w:rFonts w:cstheme="minorHAnsi"/>
          <w:b/>
          <w:bCs/>
          <w:iCs/>
          <w:color w:val="002060"/>
          <w:sz w:val="24"/>
          <w:szCs w:val="24"/>
        </w:rPr>
        <w:t>Bugetul alocat apelului de proiecte</w:t>
      </w:r>
      <w:bookmarkEnd w:id="39"/>
      <w:r w:rsidRPr="00A73E77">
        <w:rPr>
          <w:rFonts w:cstheme="minorHAnsi"/>
          <w:b/>
          <w:bCs/>
          <w:iCs/>
          <w:color w:val="002060"/>
          <w:sz w:val="24"/>
          <w:szCs w:val="24"/>
        </w:rPr>
        <w:t xml:space="preserve"> </w:t>
      </w:r>
    </w:p>
    <w:p w14:paraId="48F95D43" w14:textId="3732E82F" w:rsidR="00597F55" w:rsidRDefault="00162089" w:rsidP="00CF0CB8">
      <w:pPr>
        <w:spacing w:before="60" w:after="0" w:line="240" w:lineRule="auto"/>
        <w:ind w:left="360"/>
        <w:jc w:val="both"/>
        <w:rPr>
          <w:rFonts w:eastAsia="Calibri" w:cstheme="minorHAnsi"/>
          <w:bCs/>
          <w:color w:val="002060"/>
          <w:sz w:val="24"/>
          <w:szCs w:val="24"/>
          <w:highlight w:val="yellow"/>
        </w:rPr>
      </w:pPr>
      <w:r w:rsidRPr="00162089">
        <w:rPr>
          <w:rFonts w:eastAsia="Calibri" w:cstheme="minorHAnsi"/>
          <w:bCs/>
          <w:color w:val="002060"/>
          <w:sz w:val="24"/>
          <w:szCs w:val="24"/>
        </w:rPr>
        <w:t xml:space="preserve">Bugetul total alocat prin Programul Sănătate pentru prezentul apel este de </w:t>
      </w:r>
      <w:r w:rsidR="00F14065">
        <w:rPr>
          <w:rFonts w:eastAsia="Calibri" w:cstheme="minorHAnsi"/>
          <w:b/>
          <w:color w:val="002060"/>
          <w:sz w:val="24"/>
          <w:szCs w:val="24"/>
        </w:rPr>
        <w:t>11.698.274,12</w:t>
      </w:r>
      <w:r w:rsidRPr="00FD2368">
        <w:rPr>
          <w:rFonts w:eastAsia="Calibri" w:cstheme="minorHAnsi"/>
          <w:b/>
          <w:color w:val="002060"/>
          <w:sz w:val="24"/>
          <w:szCs w:val="24"/>
        </w:rPr>
        <w:t xml:space="preserve"> euro</w:t>
      </w:r>
      <w:r>
        <w:rPr>
          <w:rFonts w:eastAsia="Calibri" w:cstheme="minorHAnsi"/>
          <w:bCs/>
          <w:color w:val="002060"/>
          <w:sz w:val="24"/>
          <w:szCs w:val="24"/>
        </w:rPr>
        <w:t>, repartizat astfel:</w:t>
      </w:r>
    </w:p>
    <w:p w14:paraId="44011C48" w14:textId="77777777" w:rsidR="00B17D22" w:rsidRDefault="00B17D22" w:rsidP="00CF0CB8">
      <w:pPr>
        <w:spacing w:before="60" w:after="0" w:line="240" w:lineRule="auto"/>
        <w:ind w:left="360"/>
        <w:jc w:val="both"/>
        <w:rPr>
          <w:rFonts w:eastAsia="Calibri" w:cstheme="minorHAnsi"/>
          <w:bCs/>
          <w:color w:val="002060"/>
          <w:sz w:val="24"/>
          <w:szCs w:val="24"/>
          <w:highlight w:val="yellow"/>
        </w:rPr>
      </w:pPr>
    </w:p>
    <w:tbl>
      <w:tblPr>
        <w:tblW w:w="98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88"/>
        <w:gridCol w:w="3149"/>
        <w:gridCol w:w="2517"/>
        <w:gridCol w:w="1531"/>
      </w:tblGrid>
      <w:tr w:rsidR="00AE7F59" w:rsidRPr="00A73E77" w14:paraId="42F8E6F4" w14:textId="77777777" w:rsidTr="009C57B2">
        <w:trPr>
          <w:trHeight w:val="1023"/>
          <w:tblHeader/>
        </w:trPr>
        <w:tc>
          <w:tcPr>
            <w:tcW w:w="2688" w:type="dxa"/>
            <w:shd w:val="clear" w:color="000000" w:fill="C5E0B3"/>
            <w:hideMark/>
          </w:tcPr>
          <w:p w14:paraId="01ADE856"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Alocare totală pentru apelurile de proiecte euro</w:t>
            </w:r>
          </w:p>
          <w:p w14:paraId="07B6E085" w14:textId="77777777" w:rsidR="00AE7F59" w:rsidRPr="00A73E77" w:rsidRDefault="00AE7F59" w:rsidP="009C57B2">
            <w:pPr>
              <w:spacing w:before="60" w:after="0" w:line="240" w:lineRule="auto"/>
              <w:jc w:val="center"/>
              <w:rPr>
                <w:rFonts w:eastAsia="Times New Roman" w:cstheme="minorHAnsi"/>
                <w:b/>
                <w:bCs/>
                <w:color w:val="002060"/>
                <w:sz w:val="24"/>
                <w:szCs w:val="24"/>
              </w:rPr>
            </w:pPr>
          </w:p>
        </w:tc>
        <w:tc>
          <w:tcPr>
            <w:tcW w:w="3149" w:type="dxa"/>
            <w:tcBorders>
              <w:bottom w:val="single" w:sz="8" w:space="0" w:color="auto"/>
            </w:tcBorders>
            <w:shd w:val="clear" w:color="000000" w:fill="C5E0B3"/>
          </w:tcPr>
          <w:p w14:paraId="0DD0076B"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Regiunea de dezvoltare vizată de apel</w:t>
            </w:r>
          </w:p>
        </w:tc>
        <w:tc>
          <w:tcPr>
            <w:tcW w:w="2517" w:type="dxa"/>
            <w:shd w:val="clear" w:color="000000" w:fill="C5E0B3"/>
          </w:tcPr>
          <w:p w14:paraId="00B947B7"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Contribuția din partea fondurilor (contribuția UE)</w:t>
            </w:r>
          </w:p>
        </w:tc>
        <w:tc>
          <w:tcPr>
            <w:tcW w:w="1531" w:type="dxa"/>
            <w:shd w:val="clear" w:color="000000" w:fill="C5E0B3"/>
          </w:tcPr>
          <w:p w14:paraId="5F00F662"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Contribuția națională</w:t>
            </w:r>
            <w:r w:rsidRPr="00A73E77">
              <w:rPr>
                <w:rStyle w:val="FootnoteReference"/>
                <w:rFonts w:eastAsia="Times New Roman" w:cstheme="minorHAnsi"/>
                <w:b/>
                <w:bCs/>
                <w:color w:val="002060"/>
                <w:sz w:val="24"/>
                <w:szCs w:val="24"/>
              </w:rPr>
              <w:footnoteReference w:id="7"/>
            </w:r>
          </w:p>
        </w:tc>
      </w:tr>
      <w:tr w:rsidR="00AE7F59" w:rsidRPr="00A73E77" w14:paraId="4A67A4DE" w14:textId="77777777" w:rsidTr="00304728">
        <w:trPr>
          <w:trHeight w:val="489"/>
        </w:trPr>
        <w:tc>
          <w:tcPr>
            <w:tcW w:w="2688" w:type="dxa"/>
            <w:vAlign w:val="center"/>
            <w:hideMark/>
          </w:tcPr>
          <w:p w14:paraId="61C10810" w14:textId="2EA0CF23" w:rsidR="00AE7F59" w:rsidRPr="00A73E77" w:rsidRDefault="00F14065" w:rsidP="00AE7F59">
            <w:pPr>
              <w:spacing w:before="60" w:after="0" w:line="240" w:lineRule="auto"/>
              <w:rPr>
                <w:rFonts w:eastAsia="Times New Roman" w:cstheme="minorHAnsi"/>
                <w:color w:val="002060"/>
                <w:sz w:val="24"/>
                <w:szCs w:val="24"/>
              </w:rPr>
            </w:pPr>
            <w:r>
              <w:rPr>
                <w:rFonts w:eastAsia="Calibri" w:cstheme="minorHAnsi"/>
                <w:b/>
                <w:color w:val="002060"/>
                <w:sz w:val="24"/>
                <w:szCs w:val="24"/>
              </w:rPr>
              <w:t>11.698.274,12</w:t>
            </w:r>
          </w:p>
        </w:tc>
        <w:tc>
          <w:tcPr>
            <w:tcW w:w="3149" w:type="dxa"/>
          </w:tcPr>
          <w:p w14:paraId="455F3D75" w14:textId="77777777" w:rsidR="00AE7F59" w:rsidRPr="00A73E77" w:rsidRDefault="00AE7F59" w:rsidP="00AE7F59">
            <w:pPr>
              <w:spacing w:before="60" w:after="0" w:line="240" w:lineRule="auto"/>
              <w:rPr>
                <w:rFonts w:eastAsia="Times New Roman" w:cstheme="minorHAnsi"/>
                <w:color w:val="002060"/>
                <w:sz w:val="24"/>
                <w:szCs w:val="24"/>
              </w:rPr>
            </w:pPr>
            <w:r w:rsidRPr="00A73E77">
              <w:rPr>
                <w:rFonts w:eastAsia="Times New Roman" w:cstheme="minorHAnsi"/>
                <w:b/>
                <w:bCs/>
                <w:color w:val="002060"/>
                <w:sz w:val="24"/>
                <w:szCs w:val="24"/>
              </w:rPr>
              <w:t xml:space="preserve">Regiuni mai puțin dezvoltate </w:t>
            </w:r>
          </w:p>
        </w:tc>
        <w:tc>
          <w:tcPr>
            <w:tcW w:w="2517" w:type="dxa"/>
            <w:vAlign w:val="center"/>
          </w:tcPr>
          <w:p w14:paraId="71C57DB4" w14:textId="0639BE98" w:rsidR="00AE7F59" w:rsidRPr="00A73E77" w:rsidRDefault="00AE7F59" w:rsidP="00AE7F59">
            <w:pPr>
              <w:spacing w:before="60" w:after="0" w:line="240" w:lineRule="auto"/>
              <w:jc w:val="center"/>
              <w:rPr>
                <w:rFonts w:eastAsia="Times New Roman" w:cstheme="minorHAnsi"/>
                <w:color w:val="002060"/>
                <w:sz w:val="24"/>
                <w:szCs w:val="24"/>
              </w:rPr>
            </w:pPr>
            <w:r w:rsidRPr="00E52A7E">
              <w:rPr>
                <w:rFonts w:cstheme="minorHAnsi"/>
                <w:color w:val="002060"/>
                <w:sz w:val="24"/>
                <w:szCs w:val="24"/>
              </w:rPr>
              <w:t>85%</w:t>
            </w:r>
          </w:p>
        </w:tc>
        <w:tc>
          <w:tcPr>
            <w:tcW w:w="1531" w:type="dxa"/>
            <w:vAlign w:val="center"/>
          </w:tcPr>
          <w:p w14:paraId="4074582E" w14:textId="7F765587" w:rsidR="00AE7F59" w:rsidRPr="00A73E77" w:rsidRDefault="00AE7F59" w:rsidP="00AE7F59">
            <w:pPr>
              <w:spacing w:before="60" w:after="0" w:line="240" w:lineRule="auto"/>
              <w:jc w:val="center"/>
              <w:rPr>
                <w:rFonts w:eastAsia="Times New Roman" w:cstheme="minorHAnsi"/>
                <w:color w:val="002060"/>
                <w:sz w:val="24"/>
                <w:szCs w:val="24"/>
              </w:rPr>
            </w:pPr>
            <w:r w:rsidRPr="00E52A7E">
              <w:rPr>
                <w:rFonts w:cstheme="minorHAnsi"/>
                <w:color w:val="002060"/>
                <w:sz w:val="24"/>
                <w:szCs w:val="24"/>
              </w:rPr>
              <w:t>15%</w:t>
            </w:r>
          </w:p>
        </w:tc>
      </w:tr>
      <w:tr w:rsidR="009A6655" w:rsidRPr="00A73E77" w14:paraId="09982E4A" w14:textId="77777777" w:rsidTr="009C57B2">
        <w:trPr>
          <w:trHeight w:val="489"/>
        </w:trPr>
        <w:tc>
          <w:tcPr>
            <w:tcW w:w="9885" w:type="dxa"/>
            <w:gridSpan w:val="4"/>
            <w:vAlign w:val="center"/>
          </w:tcPr>
          <w:p w14:paraId="5651578A" w14:textId="7D076A0D" w:rsidR="009A6655" w:rsidRPr="00E52A7E" w:rsidRDefault="009A6655" w:rsidP="009A6655">
            <w:pPr>
              <w:spacing w:before="60" w:after="0" w:line="240" w:lineRule="auto"/>
              <w:rPr>
                <w:rFonts w:cstheme="minorHAnsi"/>
                <w:color w:val="002060"/>
                <w:sz w:val="24"/>
                <w:szCs w:val="24"/>
              </w:rPr>
            </w:pPr>
            <w:r>
              <w:rPr>
                <w:rFonts w:eastAsia="Calibri" w:cstheme="minorHAnsi"/>
                <w:b/>
                <w:color w:val="002060"/>
                <w:sz w:val="24"/>
                <w:szCs w:val="24"/>
              </w:rPr>
              <w:t>Din care:</w:t>
            </w:r>
          </w:p>
        </w:tc>
      </w:tr>
      <w:tr w:rsidR="00242A1B" w:rsidRPr="00A73E77" w14:paraId="33CAC7E3" w14:textId="77777777" w:rsidTr="00304728">
        <w:trPr>
          <w:trHeight w:val="489"/>
        </w:trPr>
        <w:tc>
          <w:tcPr>
            <w:tcW w:w="2688" w:type="dxa"/>
            <w:vAlign w:val="center"/>
          </w:tcPr>
          <w:p w14:paraId="61F4B5F7" w14:textId="77777777" w:rsidR="00242A1B" w:rsidRDefault="00242A1B" w:rsidP="00242A1B">
            <w:pPr>
              <w:spacing w:before="60" w:after="0" w:line="240" w:lineRule="auto"/>
              <w:rPr>
                <w:rFonts w:eastAsia="Calibri" w:cstheme="minorHAnsi"/>
                <w:b/>
                <w:color w:val="002060"/>
                <w:sz w:val="24"/>
                <w:szCs w:val="24"/>
              </w:rPr>
            </w:pPr>
          </w:p>
          <w:p w14:paraId="145CCC0D" w14:textId="2F87F4C9" w:rsidR="00242A1B" w:rsidRDefault="0020127B" w:rsidP="00242A1B">
            <w:pPr>
              <w:spacing w:before="60" w:after="0" w:line="240" w:lineRule="auto"/>
              <w:rPr>
                <w:rFonts w:eastAsia="Calibri" w:cstheme="minorHAnsi"/>
                <w:b/>
                <w:color w:val="002060"/>
                <w:sz w:val="24"/>
                <w:szCs w:val="24"/>
              </w:rPr>
            </w:pPr>
            <w:r>
              <w:rPr>
                <w:rFonts w:eastAsia="Calibri" w:cstheme="minorHAnsi"/>
                <w:b/>
                <w:color w:val="002060"/>
                <w:sz w:val="24"/>
                <w:szCs w:val="24"/>
              </w:rPr>
              <w:t>4.090.210,69</w:t>
            </w:r>
          </w:p>
        </w:tc>
        <w:tc>
          <w:tcPr>
            <w:tcW w:w="3149" w:type="dxa"/>
          </w:tcPr>
          <w:p w14:paraId="470CB9CE" w14:textId="19837A09" w:rsidR="00242A1B" w:rsidRPr="00A73E77" w:rsidRDefault="00242A1B" w:rsidP="007F579D">
            <w:pPr>
              <w:spacing w:before="60" w:after="0" w:line="240" w:lineRule="auto"/>
              <w:jc w:val="both"/>
              <w:rPr>
                <w:rFonts w:eastAsia="Times New Roman" w:cstheme="minorHAnsi"/>
                <w:b/>
                <w:bCs/>
                <w:color w:val="002060"/>
                <w:sz w:val="24"/>
                <w:szCs w:val="24"/>
              </w:rPr>
            </w:pPr>
            <w:r>
              <w:rPr>
                <w:rFonts w:eastAsia="Times New Roman" w:cstheme="minorHAnsi"/>
                <w:b/>
                <w:bCs/>
                <w:color w:val="002060"/>
                <w:sz w:val="24"/>
                <w:szCs w:val="24"/>
              </w:rPr>
              <w:t>ITI Delta Dunării</w:t>
            </w:r>
            <w:r w:rsidR="0020127B">
              <w:rPr>
                <w:rFonts w:eastAsia="Times New Roman" w:cstheme="minorHAnsi"/>
                <w:b/>
                <w:bCs/>
                <w:color w:val="002060"/>
                <w:sz w:val="24"/>
                <w:szCs w:val="24"/>
              </w:rPr>
              <w:t>, ITI Valea Jiului, ITI Moții Țara de Piatră, ITI Țara Făgărașului</w:t>
            </w:r>
          </w:p>
        </w:tc>
        <w:tc>
          <w:tcPr>
            <w:tcW w:w="2517" w:type="dxa"/>
            <w:vAlign w:val="center"/>
          </w:tcPr>
          <w:p w14:paraId="4E40FEAF" w14:textId="2D0EE385" w:rsidR="00242A1B" w:rsidRPr="00E52A7E" w:rsidRDefault="00242A1B" w:rsidP="00242A1B">
            <w:pPr>
              <w:spacing w:before="60" w:after="0" w:line="240" w:lineRule="auto"/>
              <w:jc w:val="center"/>
              <w:rPr>
                <w:rFonts w:cstheme="minorHAnsi"/>
                <w:color w:val="002060"/>
                <w:sz w:val="24"/>
                <w:szCs w:val="24"/>
              </w:rPr>
            </w:pPr>
            <w:r w:rsidRPr="00E52A7E">
              <w:rPr>
                <w:rFonts w:cstheme="minorHAnsi"/>
                <w:color w:val="002060"/>
                <w:sz w:val="24"/>
                <w:szCs w:val="24"/>
              </w:rPr>
              <w:t>85%</w:t>
            </w:r>
          </w:p>
        </w:tc>
        <w:tc>
          <w:tcPr>
            <w:tcW w:w="1531" w:type="dxa"/>
            <w:vAlign w:val="center"/>
          </w:tcPr>
          <w:p w14:paraId="2E775A2A" w14:textId="2F3B380A" w:rsidR="00242A1B" w:rsidRPr="00E52A7E" w:rsidRDefault="00242A1B" w:rsidP="00242A1B">
            <w:pPr>
              <w:spacing w:before="60" w:after="0" w:line="240" w:lineRule="auto"/>
              <w:jc w:val="center"/>
              <w:rPr>
                <w:rFonts w:cstheme="minorHAnsi"/>
                <w:color w:val="002060"/>
                <w:sz w:val="24"/>
                <w:szCs w:val="24"/>
              </w:rPr>
            </w:pPr>
            <w:r w:rsidRPr="00E52A7E">
              <w:rPr>
                <w:rFonts w:cstheme="minorHAnsi"/>
                <w:color w:val="002060"/>
                <w:sz w:val="24"/>
                <w:szCs w:val="24"/>
              </w:rPr>
              <w:t>15%</w:t>
            </w:r>
          </w:p>
        </w:tc>
      </w:tr>
    </w:tbl>
    <w:p w14:paraId="170CC916" w14:textId="77777777" w:rsidR="00B17D22" w:rsidRDefault="00B17D22" w:rsidP="00CF0CB8">
      <w:pPr>
        <w:spacing w:before="60" w:after="0" w:line="240" w:lineRule="auto"/>
        <w:ind w:left="360"/>
        <w:jc w:val="both"/>
        <w:rPr>
          <w:rFonts w:eastAsia="Calibri" w:cstheme="minorHAnsi"/>
          <w:bCs/>
          <w:color w:val="002060"/>
          <w:sz w:val="24"/>
          <w:szCs w:val="24"/>
          <w:highlight w:val="yellow"/>
        </w:rPr>
      </w:pPr>
    </w:p>
    <w:p w14:paraId="676312CF" w14:textId="33B54FC0" w:rsidR="002D2E89" w:rsidRPr="00A73E77" w:rsidRDefault="002D2E89" w:rsidP="002D2E89">
      <w:pPr>
        <w:autoSpaceDE w:val="0"/>
        <w:autoSpaceDN w:val="0"/>
        <w:adjustRightInd w:val="0"/>
        <w:spacing w:before="60" w:after="0" w:line="240" w:lineRule="auto"/>
        <w:jc w:val="both"/>
        <w:rPr>
          <w:rFonts w:cstheme="minorHAnsi"/>
          <w:color w:val="002060"/>
          <w:sz w:val="24"/>
          <w:szCs w:val="24"/>
        </w:rPr>
      </w:pPr>
      <w:bookmarkStart w:id="40" w:name="_Hlk139461763"/>
      <w:r w:rsidRPr="00A73E77">
        <w:rPr>
          <w:rFonts w:cstheme="minorHAnsi"/>
          <w:color w:val="002060"/>
          <w:sz w:val="24"/>
          <w:szCs w:val="24"/>
        </w:rPr>
        <w:t xml:space="preserve">Cursul de schimb care va fi utilizat pentru stabilirea acestei valori este cursul </w:t>
      </w:r>
      <w:proofErr w:type="spellStart"/>
      <w:r w:rsidRPr="00A73E77">
        <w:rPr>
          <w:rFonts w:cstheme="minorHAnsi"/>
          <w:color w:val="002060"/>
          <w:sz w:val="24"/>
          <w:szCs w:val="24"/>
        </w:rPr>
        <w:t>Inforeuro</w:t>
      </w:r>
      <w:proofErr w:type="spellEnd"/>
      <w:r w:rsidR="009B3B81">
        <w:rPr>
          <w:rFonts w:cstheme="minorHAnsi"/>
          <w:color w:val="002060"/>
          <w:sz w:val="24"/>
          <w:szCs w:val="24"/>
        </w:rPr>
        <w:t xml:space="preserve"> </w:t>
      </w:r>
      <w:r w:rsidRPr="00A73E77">
        <w:rPr>
          <w:rFonts w:cstheme="minorHAnsi"/>
          <w:color w:val="002060"/>
          <w:sz w:val="24"/>
          <w:szCs w:val="24"/>
        </w:rPr>
        <w:t xml:space="preserve"> aferent lunii</w:t>
      </w:r>
      <w:r w:rsidR="002125CE" w:rsidRPr="00A73E77">
        <w:rPr>
          <w:rFonts w:cstheme="minorHAnsi"/>
          <w:color w:val="002060"/>
          <w:sz w:val="24"/>
          <w:szCs w:val="24"/>
        </w:rPr>
        <w:t xml:space="preserve"> </w:t>
      </w:r>
      <w:r w:rsidR="00307694">
        <w:rPr>
          <w:rFonts w:cstheme="minorHAnsi"/>
          <w:color w:val="002060"/>
          <w:sz w:val="24"/>
          <w:szCs w:val="24"/>
        </w:rPr>
        <w:t xml:space="preserve">martie </w:t>
      </w:r>
      <w:r w:rsidR="006177C4">
        <w:rPr>
          <w:rFonts w:cstheme="minorHAnsi"/>
          <w:color w:val="002060"/>
          <w:sz w:val="24"/>
          <w:szCs w:val="24"/>
        </w:rPr>
        <w:t>202</w:t>
      </w:r>
      <w:r w:rsidR="00F14065">
        <w:rPr>
          <w:rFonts w:cstheme="minorHAnsi"/>
          <w:color w:val="002060"/>
          <w:sz w:val="24"/>
          <w:szCs w:val="24"/>
        </w:rPr>
        <w:t>6</w:t>
      </w:r>
      <w:r w:rsidRPr="00A73E77">
        <w:rPr>
          <w:rFonts w:cstheme="minorHAnsi"/>
          <w:color w:val="002060"/>
          <w:sz w:val="24"/>
          <w:szCs w:val="24"/>
        </w:rPr>
        <w:t xml:space="preserve">, respectiv 1 EURO </w:t>
      </w:r>
      <w:r w:rsidR="009D0DE0" w:rsidRPr="00A73E77">
        <w:rPr>
          <w:rFonts w:cstheme="minorHAnsi"/>
          <w:color w:val="002060"/>
          <w:sz w:val="24"/>
          <w:szCs w:val="24"/>
        </w:rPr>
        <w:t xml:space="preserve">= </w:t>
      </w:r>
      <w:r w:rsidR="00D059F6" w:rsidRPr="00A73E77">
        <w:rPr>
          <w:rFonts w:cstheme="minorHAnsi"/>
          <w:color w:val="002060"/>
          <w:sz w:val="24"/>
          <w:szCs w:val="24"/>
        </w:rPr>
        <w:t xml:space="preserve"> </w:t>
      </w:r>
      <w:r w:rsidR="00307694">
        <w:rPr>
          <w:rFonts w:cstheme="minorHAnsi"/>
          <w:color w:val="002060"/>
          <w:sz w:val="24"/>
          <w:szCs w:val="24"/>
        </w:rPr>
        <w:t xml:space="preserve">5,0949 </w:t>
      </w:r>
      <w:r w:rsidRPr="00A73E77">
        <w:rPr>
          <w:rFonts w:cstheme="minorHAnsi"/>
          <w:color w:val="002060"/>
          <w:sz w:val="24"/>
          <w:szCs w:val="24"/>
        </w:rPr>
        <w:t xml:space="preserve">LEI. </w:t>
      </w:r>
      <w:bookmarkStart w:id="41" w:name="_Hlk141374764"/>
      <w:r w:rsidRPr="00A73E77">
        <w:rPr>
          <w:rFonts w:cstheme="minorHAnsi"/>
          <w:color w:val="002060"/>
          <w:sz w:val="24"/>
          <w:szCs w:val="24"/>
        </w:rPr>
        <w:t>Bugetul proiectului va fi exprimat DOAR în LEI.</w:t>
      </w:r>
      <w:bookmarkEnd w:id="41"/>
    </w:p>
    <w:bookmarkEnd w:id="40"/>
    <w:p w14:paraId="50CD6275" w14:textId="7A0CEEAE" w:rsidR="009B5CB9" w:rsidRPr="00A73E77" w:rsidRDefault="009B5CB9" w:rsidP="007B7B15">
      <w:pPr>
        <w:pStyle w:val="ListParagraph"/>
        <w:spacing w:before="60" w:after="0" w:line="240" w:lineRule="auto"/>
        <w:ind w:left="1004"/>
        <w:contextualSpacing w:val="0"/>
        <w:jc w:val="both"/>
        <w:rPr>
          <w:rFonts w:cstheme="minorHAnsi"/>
          <w:i/>
          <w:color w:val="002060"/>
          <w:sz w:val="24"/>
          <w:szCs w:val="24"/>
        </w:rPr>
      </w:pPr>
      <w:r w:rsidRPr="00A73E77">
        <w:rPr>
          <w:rFonts w:cstheme="minorHAnsi"/>
          <w:i/>
          <w:color w:val="002060"/>
          <w:sz w:val="24"/>
          <w:szCs w:val="24"/>
        </w:rPr>
        <w:tab/>
      </w:r>
    </w:p>
    <w:p w14:paraId="3814FA14" w14:textId="1895FAD4" w:rsidR="00DE595B" w:rsidRPr="00A73E77" w:rsidRDefault="00DE595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2" w:name="_Toc225505111"/>
      <w:r w:rsidRPr="00A73E77">
        <w:rPr>
          <w:rFonts w:cstheme="minorHAnsi"/>
          <w:b/>
          <w:bCs/>
          <w:iCs/>
          <w:color w:val="002060"/>
          <w:sz w:val="24"/>
          <w:szCs w:val="24"/>
        </w:rPr>
        <w:t>Rata de cofinanțare</w:t>
      </w:r>
      <w:bookmarkEnd w:id="42"/>
      <w:r w:rsidRPr="00A73E77">
        <w:rPr>
          <w:rFonts w:cstheme="minorHAnsi"/>
          <w:b/>
          <w:bCs/>
          <w:iCs/>
          <w:color w:val="002060"/>
          <w:sz w:val="24"/>
          <w:szCs w:val="24"/>
        </w:rPr>
        <w:t xml:space="preserve"> </w:t>
      </w:r>
      <w:r w:rsidRPr="00A73E77">
        <w:rPr>
          <w:rFonts w:cstheme="minorHAnsi"/>
          <w:b/>
          <w:bCs/>
          <w:iCs/>
          <w:color w:val="002060"/>
          <w:sz w:val="24"/>
          <w:szCs w:val="24"/>
        </w:rPr>
        <w:tab/>
      </w:r>
    </w:p>
    <w:p w14:paraId="5797ECE6" w14:textId="22B9E169" w:rsidR="006664F1" w:rsidRPr="00A73E77" w:rsidRDefault="006664F1" w:rsidP="007B7B15">
      <w:pPr>
        <w:autoSpaceDE w:val="0"/>
        <w:autoSpaceDN w:val="0"/>
        <w:adjustRightInd w:val="0"/>
        <w:spacing w:before="60" w:after="0" w:line="240" w:lineRule="auto"/>
        <w:jc w:val="both"/>
        <w:rPr>
          <w:rFonts w:cstheme="minorHAnsi"/>
          <w:iCs/>
          <w:color w:val="002060"/>
          <w:sz w:val="24"/>
          <w:szCs w:val="24"/>
        </w:rPr>
      </w:pPr>
      <w:bookmarkStart w:id="43" w:name="_Hlk139530509"/>
      <w:r w:rsidRPr="00A73E77">
        <w:rPr>
          <w:rFonts w:cstheme="minorHAnsi"/>
          <w:iCs/>
          <w:color w:val="002060"/>
          <w:sz w:val="24"/>
          <w:szCs w:val="24"/>
        </w:rPr>
        <w:t>În cadrul prezentului apel de proiecte, pentru întocmirea bugetului cererii de finanțare se vor lua în calcul</w:t>
      </w:r>
      <w:r w:rsidR="0073726F" w:rsidRPr="00A73E77">
        <w:rPr>
          <w:rFonts w:cstheme="minorHAnsi"/>
          <w:iCs/>
          <w:color w:val="002060"/>
          <w:sz w:val="24"/>
          <w:szCs w:val="24"/>
        </w:rPr>
        <w:t xml:space="preserve"> următoarele rate de finanțare funcție de regiunea de dezvoltare vizat</w:t>
      </w:r>
      <w:r w:rsidR="002D2E89" w:rsidRPr="00A73E77">
        <w:rPr>
          <w:rFonts w:cstheme="minorHAnsi"/>
          <w:iCs/>
          <w:color w:val="002060"/>
          <w:sz w:val="24"/>
          <w:szCs w:val="24"/>
        </w:rPr>
        <w:t>ă</w:t>
      </w:r>
      <w:r w:rsidR="0073726F" w:rsidRPr="00A73E77">
        <w:rPr>
          <w:rFonts w:cstheme="minorHAnsi"/>
          <w:iCs/>
          <w:color w:val="002060"/>
          <w:sz w:val="24"/>
          <w:szCs w:val="24"/>
        </w:rPr>
        <w:t xml:space="preserve"> de obiectivul de investiții</w:t>
      </w:r>
      <w:r w:rsidRPr="00A73E77">
        <w:rPr>
          <w:rFonts w:cstheme="minorHAnsi"/>
          <w:iCs/>
          <w:color w:val="002060"/>
          <w:sz w:val="24"/>
          <w:szCs w:val="24"/>
        </w:rPr>
        <w:t>:</w:t>
      </w:r>
    </w:p>
    <w:p w14:paraId="276E8B4F" w14:textId="77777777" w:rsidR="00C30764" w:rsidRPr="00A73E77" w:rsidRDefault="00C30764">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Pentru proiectele care vor fi localizate în </w:t>
      </w:r>
      <w:r w:rsidRPr="00A73E77">
        <w:rPr>
          <w:rFonts w:cstheme="minorHAnsi"/>
          <w:b/>
          <w:bCs/>
          <w:iCs/>
          <w:color w:val="002060"/>
          <w:sz w:val="24"/>
          <w:szCs w:val="24"/>
        </w:rPr>
        <w:t>regiunile mai puțin dezvoltate</w:t>
      </w:r>
    </w:p>
    <w:p w14:paraId="56E30ABF" w14:textId="7894CB2B" w:rsidR="00C30764" w:rsidRPr="00A73E77" w:rsidRDefault="00C30764">
      <w:pPr>
        <w:pStyle w:val="ListParagraph"/>
        <w:numPr>
          <w:ilvl w:val="0"/>
          <w:numId w:val="10"/>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b/>
          <w:bCs/>
          <w:iCs/>
          <w:color w:val="002060"/>
          <w:sz w:val="24"/>
          <w:szCs w:val="24"/>
        </w:rPr>
        <w:t>c</w:t>
      </w:r>
      <w:r w:rsidRPr="00A73E77">
        <w:rPr>
          <w:rFonts w:cstheme="minorHAnsi"/>
          <w:b/>
          <w:bCs/>
          <w:color w:val="002060"/>
          <w:sz w:val="24"/>
          <w:szCs w:val="24"/>
        </w:rPr>
        <w:t xml:space="preserve">ontribuția din partea fondurilor pentru acest tip de regiune </w:t>
      </w:r>
      <w:r w:rsidRPr="00A73E77">
        <w:rPr>
          <w:rFonts w:cstheme="minorHAnsi"/>
          <w:iCs/>
          <w:color w:val="002060"/>
          <w:sz w:val="24"/>
          <w:szCs w:val="24"/>
        </w:rPr>
        <w:t xml:space="preserve">(contribuția UE - FEDR) este de </w:t>
      </w:r>
      <w:r w:rsidR="00E3544D">
        <w:rPr>
          <w:rFonts w:cstheme="minorHAnsi"/>
          <w:iCs/>
          <w:color w:val="002060"/>
          <w:sz w:val="24"/>
          <w:szCs w:val="24"/>
        </w:rPr>
        <w:t xml:space="preserve">85% </w:t>
      </w:r>
      <w:r w:rsidRPr="00A73E77">
        <w:rPr>
          <w:rFonts w:cstheme="minorHAnsi"/>
          <w:iCs/>
          <w:color w:val="002060"/>
          <w:sz w:val="24"/>
          <w:szCs w:val="24"/>
        </w:rPr>
        <w:t>din valoarea totală eligibilă a proiectului.</w:t>
      </w:r>
    </w:p>
    <w:p w14:paraId="7B02C4D8"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rPr>
      </w:pPr>
      <w:r w:rsidRPr="00A73E77">
        <w:rPr>
          <w:rFonts w:cstheme="minorHAnsi"/>
          <w:b/>
          <w:bCs/>
          <w:iCs/>
          <w:color w:val="002060"/>
          <w:sz w:val="24"/>
          <w:szCs w:val="24"/>
        </w:rPr>
        <w:t>Contribuția proprie</w:t>
      </w:r>
      <w:r w:rsidRPr="00A73E77">
        <w:rPr>
          <w:rFonts w:cstheme="minorHAnsi"/>
          <w:iCs/>
          <w:color w:val="002060"/>
          <w:sz w:val="24"/>
          <w:szCs w:val="24"/>
        </w:rPr>
        <w:t xml:space="preserve"> din partea solicitantului/parteneriatului este în cuantum de </w:t>
      </w:r>
      <w:r w:rsidRPr="00A73E77">
        <w:rPr>
          <w:rFonts w:cstheme="minorHAnsi"/>
          <w:b/>
          <w:bCs/>
          <w:iCs/>
          <w:color w:val="002060"/>
          <w:sz w:val="24"/>
          <w:szCs w:val="24"/>
        </w:rPr>
        <w:t>minim 2%</w:t>
      </w:r>
      <w:r w:rsidRPr="00A73E77">
        <w:rPr>
          <w:rFonts w:cstheme="minorHAnsi"/>
          <w:iCs/>
          <w:color w:val="002060"/>
          <w:sz w:val="24"/>
          <w:szCs w:val="24"/>
        </w:rPr>
        <w:t xml:space="preserve"> din valoarea totală eligibilă a proiectului.</w:t>
      </w:r>
    </w:p>
    <w:p w14:paraId="34468808" w14:textId="77777777" w:rsidR="00A844CF" w:rsidRPr="003506BE" w:rsidRDefault="00A844CF" w:rsidP="00A844CF">
      <w:pPr>
        <w:autoSpaceDE w:val="0"/>
        <w:autoSpaceDN w:val="0"/>
        <w:spacing w:before="60" w:after="0" w:line="240" w:lineRule="auto"/>
        <w:jc w:val="both"/>
        <w:rPr>
          <w:rFonts w:eastAsia="Calibri" w:cstheme="minorHAnsi"/>
          <w:color w:val="002060"/>
          <w:sz w:val="24"/>
          <w:szCs w:val="24"/>
          <w:lang w:eastAsia="ro-RO"/>
        </w:rPr>
      </w:pPr>
      <w:r w:rsidRPr="003506BE">
        <w:rPr>
          <w:rFonts w:eastAsia="Calibri" w:cstheme="minorHAnsi"/>
          <w:b/>
          <w:bCs/>
          <w:color w:val="002060"/>
          <w:sz w:val="24"/>
          <w:szCs w:val="24"/>
          <w:lang w:eastAsia="ro-RO"/>
        </w:rPr>
        <w:t>Valoarea minimă admisibilă a cofinanțării proprii</w:t>
      </w:r>
      <w:r w:rsidRPr="003506BE">
        <w:rPr>
          <w:rFonts w:eastAsia="Calibri" w:cstheme="minorHAnsi"/>
          <w:color w:val="002060"/>
          <w:sz w:val="24"/>
          <w:szCs w:val="24"/>
          <w:lang w:eastAsia="ro-RO"/>
        </w:rPr>
        <w:t xml:space="preserve"> din partea solicitantului/parteneriatului este stabilită funcție de tipologia fiecărei entități din cadrul parteneriatului, după cum urmează:</w:t>
      </w:r>
    </w:p>
    <w:p w14:paraId="10DD7499" w14:textId="77777777" w:rsidR="00A844CF" w:rsidRPr="003506BE" w:rsidRDefault="00A844CF">
      <w:pPr>
        <w:numPr>
          <w:ilvl w:val="0"/>
          <w:numId w:val="10"/>
        </w:numPr>
        <w:autoSpaceDE w:val="0"/>
        <w:autoSpaceDN w:val="0"/>
        <w:spacing w:before="60" w:after="0" w:line="240" w:lineRule="auto"/>
        <w:ind w:left="360"/>
        <w:jc w:val="both"/>
        <w:rPr>
          <w:rFonts w:eastAsia="Calibri" w:cstheme="minorHAnsi"/>
          <w:b/>
          <w:bCs/>
          <w:color w:val="002060"/>
          <w:sz w:val="24"/>
          <w:szCs w:val="24"/>
        </w:rPr>
      </w:pPr>
      <w:r w:rsidRPr="003506BE">
        <w:rPr>
          <w:rFonts w:eastAsia="Calibri" w:cstheme="minorHAnsi"/>
          <w:b/>
          <w:bCs/>
          <w:color w:val="002060"/>
          <w:sz w:val="24"/>
          <w:szCs w:val="24"/>
        </w:rPr>
        <w:t>entitățile finanțate integral sau parțial din fonduri publice</w:t>
      </w:r>
    </w:p>
    <w:p w14:paraId="1ACED552" w14:textId="77777777" w:rsidR="00A844CF" w:rsidRPr="003506BE" w:rsidRDefault="00A844CF">
      <w:pPr>
        <w:numPr>
          <w:ilvl w:val="1"/>
          <w:numId w:val="40"/>
        </w:numPr>
        <w:autoSpaceDE w:val="0"/>
        <w:autoSpaceDN w:val="0"/>
        <w:spacing w:before="60" w:after="0" w:line="240" w:lineRule="auto"/>
        <w:jc w:val="both"/>
        <w:rPr>
          <w:rFonts w:eastAsia="Calibri" w:cstheme="minorHAnsi"/>
          <w:color w:val="002060"/>
          <w:sz w:val="24"/>
          <w:szCs w:val="24"/>
        </w:rPr>
      </w:pPr>
      <w:r w:rsidRPr="003506BE">
        <w:rPr>
          <w:rFonts w:eastAsia="Calibri" w:cstheme="minorHAnsi"/>
          <w:i/>
          <w:iCs/>
          <w:color w:val="002060"/>
          <w:sz w:val="24"/>
          <w:szCs w:val="24"/>
        </w:rPr>
        <w:t xml:space="preserve">Instituții publice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venituri proprii și/sau parțial de la bugetul de stat, bugetul asigurărilor sociale de stat sau bugetele fondurilor speciale</w:t>
      </w:r>
      <w:r w:rsidRPr="003506BE">
        <w:rPr>
          <w:rFonts w:eastAsia="Calibri" w:cstheme="minorHAnsi"/>
          <w:color w:val="002060"/>
          <w:sz w:val="24"/>
          <w:szCs w:val="24"/>
        </w:rPr>
        <w:t xml:space="preserve"> si </w:t>
      </w:r>
      <w:r w:rsidRPr="003506BE">
        <w:rPr>
          <w:rFonts w:eastAsia="Calibri" w:cstheme="minorHAnsi"/>
          <w:i/>
          <w:iCs/>
          <w:color w:val="002060"/>
          <w:sz w:val="24"/>
          <w:szCs w:val="24"/>
        </w:rPr>
        <w:t xml:space="preserve">Instituții publice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bugetele locale, sau instituții publice locale finanțate integral din venituri proprii și/sau finanțate parțial de la bugetele locale</w:t>
      </w:r>
      <w:r w:rsidRPr="003506BE">
        <w:rPr>
          <w:rFonts w:eastAsia="Calibri" w:cstheme="minorHAnsi"/>
          <w:color w:val="002060"/>
          <w:sz w:val="24"/>
          <w:szCs w:val="24"/>
        </w:rPr>
        <w:t xml:space="preserve"> – </w:t>
      </w:r>
      <w:r w:rsidRPr="003506BE">
        <w:rPr>
          <w:rFonts w:eastAsia="Calibri" w:cstheme="minorHAnsi"/>
          <w:b/>
          <w:bCs/>
          <w:color w:val="002060"/>
          <w:sz w:val="24"/>
          <w:szCs w:val="24"/>
        </w:rPr>
        <w:t>2%</w:t>
      </w:r>
      <w:r w:rsidRPr="003506BE">
        <w:rPr>
          <w:rFonts w:eastAsia="Calibri" w:cstheme="minorHAnsi"/>
          <w:color w:val="002060"/>
          <w:sz w:val="24"/>
          <w:szCs w:val="24"/>
        </w:rPr>
        <w:t xml:space="preserve"> aplicată la valoarea eligibilă pe care o gestionează în cadrul proiectului;</w:t>
      </w:r>
    </w:p>
    <w:p w14:paraId="0BDA6610" w14:textId="77777777" w:rsidR="00A844CF" w:rsidRPr="003506BE" w:rsidRDefault="00A844CF">
      <w:pPr>
        <w:numPr>
          <w:ilvl w:val="1"/>
          <w:numId w:val="40"/>
        </w:numPr>
        <w:autoSpaceDE w:val="0"/>
        <w:autoSpaceDN w:val="0"/>
        <w:spacing w:before="60" w:after="0" w:line="240" w:lineRule="auto"/>
        <w:jc w:val="both"/>
        <w:rPr>
          <w:rFonts w:eastAsia="Calibri" w:cstheme="minorHAnsi"/>
          <w:color w:val="002060"/>
          <w:sz w:val="24"/>
          <w:szCs w:val="24"/>
        </w:rPr>
      </w:pPr>
      <w:r w:rsidRPr="003506BE">
        <w:rPr>
          <w:rFonts w:eastAsia="Calibri" w:cstheme="minorHAnsi"/>
          <w:i/>
          <w:iCs/>
          <w:color w:val="002060"/>
          <w:sz w:val="24"/>
          <w:szCs w:val="24"/>
        </w:rPr>
        <w:t xml:space="preserve">Ordonatori de credite ai bugetului de stat, bugetului asigurărilor sociale de stat </w:t>
      </w:r>
      <w:proofErr w:type="spellStart"/>
      <w:r w:rsidRPr="003506BE">
        <w:rPr>
          <w:rFonts w:eastAsia="Calibri" w:cstheme="minorHAnsi"/>
          <w:i/>
          <w:iCs/>
          <w:color w:val="002060"/>
          <w:sz w:val="24"/>
          <w:szCs w:val="24"/>
        </w:rPr>
        <w:t>şi</w:t>
      </w:r>
      <w:proofErr w:type="spellEnd"/>
      <w:r w:rsidRPr="003506BE">
        <w:rPr>
          <w:rFonts w:eastAsia="Calibri" w:cstheme="minorHAnsi"/>
          <w:i/>
          <w:iCs/>
          <w:color w:val="002060"/>
          <w:sz w:val="24"/>
          <w:szCs w:val="24"/>
        </w:rPr>
        <w:t xml:space="preserve"> ai bugetelor fondurilor speciale și entitățile aflate în subordine sau în coordonare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bugetele acestora </w:t>
      </w:r>
      <w:r w:rsidRPr="003506BE">
        <w:rPr>
          <w:rFonts w:eastAsia="Calibri" w:cstheme="minorHAnsi"/>
          <w:color w:val="002060"/>
          <w:sz w:val="24"/>
          <w:szCs w:val="24"/>
        </w:rPr>
        <w:t xml:space="preserve">- </w:t>
      </w:r>
      <w:r w:rsidRPr="003506BE">
        <w:rPr>
          <w:rFonts w:eastAsia="Calibri" w:cstheme="minorHAnsi"/>
          <w:b/>
          <w:bCs/>
          <w:color w:val="002060"/>
          <w:sz w:val="24"/>
          <w:szCs w:val="24"/>
        </w:rPr>
        <w:t>15%</w:t>
      </w:r>
      <w:r w:rsidRPr="003506BE">
        <w:rPr>
          <w:rFonts w:eastAsia="Calibri" w:cstheme="minorHAnsi"/>
          <w:color w:val="002060"/>
          <w:sz w:val="24"/>
          <w:szCs w:val="24"/>
        </w:rPr>
        <w:t xml:space="preserve"> aplicată la valoarea eligibilă pe care o gestionează în cadrul proiectului; </w:t>
      </w:r>
    </w:p>
    <w:p w14:paraId="548A1AED"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rPr>
      </w:pPr>
      <w:r w:rsidRPr="00A73E77">
        <w:rPr>
          <w:rFonts w:cstheme="minorHAnsi"/>
          <w:iCs/>
          <w:color w:val="002060"/>
          <w:sz w:val="24"/>
          <w:szCs w:val="24"/>
        </w:rPr>
        <w:t>Modalitatea de participare a partenerilor la asigurarea cheltuielilor eligibile și neeligibile ale proiectului va fi stabilită în cadrul Acordului de parteneriat (Anexa nr. 5).</w:t>
      </w:r>
    </w:p>
    <w:p w14:paraId="5137C8E5"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u w:val="single"/>
        </w:rPr>
      </w:pPr>
      <w:r w:rsidRPr="00A73E77">
        <w:rPr>
          <w:rFonts w:cstheme="minorHAnsi"/>
          <w:iCs/>
          <w:color w:val="002060"/>
          <w:sz w:val="24"/>
          <w:szCs w:val="24"/>
          <w:u w:val="single"/>
        </w:rPr>
        <w:t xml:space="preserve">În cazul proiectelor depuse în parteneriat: </w:t>
      </w:r>
    </w:p>
    <w:p w14:paraId="6422C804" w14:textId="77777777" w:rsidR="00A844CF" w:rsidRPr="00A73E77" w:rsidRDefault="00A844CF">
      <w:pPr>
        <w:pStyle w:val="ListParagraph"/>
        <w:numPr>
          <w:ilvl w:val="0"/>
          <w:numId w:val="41"/>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contribuția proprie minimă a solicitantului/parteneriatului reprezintă o valoare obținută prin aplicarea procentului minim de contribuție proprie, la valoarea eligibilă angajată de respectivul solicitant/ parteneriat în cadrul proiectului.</w:t>
      </w:r>
    </w:p>
    <w:p w14:paraId="25601E97" w14:textId="77777777" w:rsidR="00A844CF" w:rsidRPr="00A73E77" w:rsidRDefault="00A844CF">
      <w:pPr>
        <w:pStyle w:val="ListParagraph"/>
        <w:numPr>
          <w:ilvl w:val="0"/>
          <w:numId w:val="41"/>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modalitatea de participare a partenerilor la asigurarea cheltuielilor eligibile și neeligibile ale proiectului va fi stabilită în cadrul Acordului de parteneriat (Anexa nr. 5).</w:t>
      </w:r>
    </w:p>
    <w:bookmarkEnd w:id="43"/>
    <w:p w14:paraId="3736C042" w14:textId="04EAC5B3" w:rsidR="008C47A1" w:rsidRPr="00A73E77" w:rsidRDefault="008C47A1" w:rsidP="007B7B15">
      <w:pPr>
        <w:spacing w:before="60" w:after="0" w:line="240" w:lineRule="auto"/>
        <w:rPr>
          <w:rFonts w:cstheme="minorHAnsi"/>
          <w:iCs/>
          <w:color w:val="002060"/>
          <w:sz w:val="24"/>
          <w:szCs w:val="24"/>
        </w:rPr>
      </w:pPr>
    </w:p>
    <w:p w14:paraId="05FC296B" w14:textId="1BAD51C4" w:rsidR="008C47A1"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4" w:name="_Toc134715956"/>
      <w:bookmarkStart w:id="45" w:name="_Toc134716104"/>
      <w:bookmarkStart w:id="46" w:name="_Toc134716281"/>
      <w:bookmarkStart w:id="47" w:name="_Toc134716430"/>
      <w:bookmarkStart w:id="48" w:name="_Toc134716580"/>
      <w:bookmarkStart w:id="49" w:name="_Toc134716720"/>
      <w:bookmarkStart w:id="50" w:name="_Toc134716860"/>
      <w:bookmarkStart w:id="51" w:name="_Toc134716999"/>
      <w:bookmarkStart w:id="52" w:name="_Toc134717137"/>
      <w:bookmarkStart w:id="53" w:name="_Toc134717273"/>
      <w:bookmarkStart w:id="54" w:name="_Toc134717406"/>
      <w:bookmarkStart w:id="55" w:name="_Toc134717879"/>
      <w:bookmarkStart w:id="56" w:name="_Toc225505112"/>
      <w:bookmarkEnd w:id="44"/>
      <w:bookmarkEnd w:id="45"/>
      <w:bookmarkEnd w:id="46"/>
      <w:bookmarkEnd w:id="47"/>
      <w:bookmarkEnd w:id="48"/>
      <w:bookmarkEnd w:id="49"/>
      <w:bookmarkEnd w:id="50"/>
      <w:bookmarkEnd w:id="51"/>
      <w:bookmarkEnd w:id="52"/>
      <w:bookmarkEnd w:id="53"/>
      <w:bookmarkEnd w:id="54"/>
      <w:bookmarkEnd w:id="55"/>
      <w:r w:rsidRPr="00A73E77">
        <w:rPr>
          <w:rFonts w:cstheme="minorHAnsi"/>
          <w:b/>
          <w:bCs/>
          <w:iCs/>
          <w:color w:val="002060"/>
          <w:sz w:val="24"/>
          <w:szCs w:val="24"/>
        </w:rPr>
        <w:t>Zona</w:t>
      </w:r>
      <w:r w:rsidR="009B5CB9" w:rsidRPr="00A73E77">
        <w:rPr>
          <w:rFonts w:cstheme="minorHAnsi"/>
          <w:b/>
          <w:bCs/>
          <w:iCs/>
          <w:color w:val="002060"/>
          <w:sz w:val="24"/>
          <w:szCs w:val="24"/>
        </w:rPr>
        <w:t>/</w:t>
      </w:r>
      <w:r w:rsidR="003F0624" w:rsidRPr="00A73E77">
        <w:rPr>
          <w:rFonts w:cstheme="minorHAnsi"/>
          <w:b/>
          <w:bCs/>
          <w:iCs/>
          <w:color w:val="002060"/>
          <w:sz w:val="24"/>
          <w:szCs w:val="24"/>
        </w:rPr>
        <w:t xml:space="preserve"> </w:t>
      </w:r>
      <w:r w:rsidR="009B5CB9" w:rsidRPr="00A73E77">
        <w:rPr>
          <w:rFonts w:cstheme="minorHAnsi"/>
          <w:b/>
          <w:bCs/>
          <w:iCs/>
          <w:color w:val="002060"/>
          <w:sz w:val="24"/>
          <w:szCs w:val="24"/>
        </w:rPr>
        <w:t>zonele</w:t>
      </w:r>
      <w:r w:rsidRPr="00A73E77">
        <w:rPr>
          <w:rFonts w:cstheme="minorHAnsi"/>
          <w:b/>
          <w:bCs/>
          <w:iCs/>
          <w:color w:val="002060"/>
          <w:sz w:val="24"/>
          <w:szCs w:val="24"/>
        </w:rPr>
        <w:t xml:space="preserve"> geografică</w:t>
      </w:r>
      <w:r w:rsidR="009B5CB9" w:rsidRPr="00A73E77">
        <w:rPr>
          <w:rFonts w:cstheme="minorHAnsi"/>
          <w:b/>
          <w:bCs/>
          <w:iCs/>
          <w:color w:val="002060"/>
          <w:sz w:val="24"/>
          <w:szCs w:val="24"/>
        </w:rPr>
        <w:t>(e)</w:t>
      </w:r>
      <w:r w:rsidRPr="00A73E77">
        <w:rPr>
          <w:rFonts w:cstheme="minorHAnsi"/>
          <w:b/>
          <w:bCs/>
          <w:iCs/>
          <w:color w:val="002060"/>
          <w:sz w:val="24"/>
          <w:szCs w:val="24"/>
        </w:rPr>
        <w:t xml:space="preserve"> vizată</w:t>
      </w:r>
      <w:r w:rsidR="009B5CB9" w:rsidRPr="00A73E77">
        <w:rPr>
          <w:rFonts w:cstheme="minorHAnsi"/>
          <w:b/>
          <w:bCs/>
          <w:iCs/>
          <w:color w:val="002060"/>
          <w:sz w:val="24"/>
          <w:szCs w:val="24"/>
        </w:rPr>
        <w:t>(e)</w:t>
      </w:r>
      <w:r w:rsidRPr="00A73E77">
        <w:rPr>
          <w:rFonts w:cstheme="minorHAnsi"/>
          <w:b/>
          <w:bCs/>
          <w:iCs/>
          <w:color w:val="002060"/>
          <w:sz w:val="24"/>
          <w:szCs w:val="24"/>
        </w:rPr>
        <w:t xml:space="preserve"> de </w:t>
      </w:r>
      <w:r w:rsidR="009B5CB9" w:rsidRPr="00A73E77">
        <w:rPr>
          <w:rFonts w:cstheme="minorHAnsi"/>
          <w:b/>
          <w:bCs/>
          <w:iCs/>
          <w:color w:val="002060"/>
          <w:sz w:val="24"/>
          <w:szCs w:val="24"/>
        </w:rPr>
        <w:t>apelul de proiecte</w:t>
      </w:r>
      <w:bookmarkEnd w:id="56"/>
      <w:r w:rsidR="009B5CB9" w:rsidRPr="00A73E77">
        <w:rPr>
          <w:rFonts w:cstheme="minorHAnsi"/>
          <w:b/>
          <w:bCs/>
          <w:iCs/>
          <w:color w:val="002060"/>
          <w:sz w:val="24"/>
          <w:szCs w:val="24"/>
        </w:rPr>
        <w:t xml:space="preserve"> </w:t>
      </w:r>
    </w:p>
    <w:p w14:paraId="2DE839E0" w14:textId="1B5C284F" w:rsidR="003E49C4" w:rsidRPr="00A73E77" w:rsidRDefault="003E49C4" w:rsidP="007B7B15">
      <w:pPr>
        <w:spacing w:before="60" w:after="0" w:line="240" w:lineRule="auto"/>
        <w:jc w:val="both"/>
        <w:rPr>
          <w:rFonts w:cstheme="minorHAnsi"/>
          <w:iCs/>
          <w:color w:val="002060"/>
          <w:sz w:val="24"/>
          <w:szCs w:val="24"/>
        </w:rPr>
      </w:pPr>
      <w:bookmarkStart w:id="57" w:name="_Hlk139462029"/>
      <w:r>
        <w:rPr>
          <w:rFonts w:cstheme="minorHAnsi"/>
          <w:iCs/>
          <w:color w:val="002060"/>
          <w:sz w:val="24"/>
          <w:szCs w:val="24"/>
        </w:rPr>
        <w:t xml:space="preserve">Proiectele se vor localiza </w:t>
      </w:r>
      <w:r w:rsidR="00F14065">
        <w:rPr>
          <w:rFonts w:cstheme="minorHAnsi"/>
          <w:iCs/>
          <w:color w:val="002060"/>
          <w:sz w:val="24"/>
          <w:szCs w:val="24"/>
        </w:rPr>
        <w:t>exclusiv</w:t>
      </w:r>
      <w:r>
        <w:rPr>
          <w:rFonts w:cstheme="minorHAnsi"/>
          <w:iCs/>
          <w:color w:val="002060"/>
          <w:sz w:val="24"/>
          <w:szCs w:val="24"/>
        </w:rPr>
        <w:t xml:space="preserve"> în </w:t>
      </w:r>
      <w:r w:rsidRPr="00615257">
        <w:rPr>
          <w:rFonts w:cstheme="minorHAnsi"/>
          <w:iCs/>
          <w:color w:val="002060"/>
          <w:sz w:val="24"/>
          <w:szCs w:val="24"/>
          <w:u w:val="single"/>
        </w:rPr>
        <w:t>regiuni mai puțin dezvoltate</w:t>
      </w:r>
      <w:r w:rsidR="00F14065">
        <w:rPr>
          <w:rFonts w:cstheme="minorHAnsi"/>
          <w:iCs/>
          <w:color w:val="002060"/>
          <w:sz w:val="24"/>
          <w:szCs w:val="24"/>
        </w:rPr>
        <w:t xml:space="preserve"> </w:t>
      </w:r>
      <w:r>
        <w:rPr>
          <w:rFonts w:cstheme="minorHAnsi"/>
          <w:iCs/>
          <w:color w:val="002060"/>
          <w:sz w:val="24"/>
          <w:szCs w:val="24"/>
        </w:rPr>
        <w:t>din România.</w:t>
      </w:r>
    </w:p>
    <w:p w14:paraId="709B2051" w14:textId="77F12BC6" w:rsidR="00E87ED4" w:rsidRPr="00A73E77" w:rsidRDefault="00E87ED4" w:rsidP="007B7B15">
      <w:pPr>
        <w:spacing w:before="60" w:after="0" w:line="240" w:lineRule="auto"/>
        <w:jc w:val="both"/>
        <w:rPr>
          <w:rFonts w:cstheme="minorHAnsi"/>
          <w:iCs/>
          <w:color w:val="FF0000"/>
          <w:sz w:val="24"/>
          <w:szCs w:val="24"/>
        </w:rPr>
      </w:pPr>
      <w:bookmarkStart w:id="58" w:name="_Hlk129800806"/>
      <w:bookmarkEnd w:id="57"/>
    </w:p>
    <w:p w14:paraId="0986D536" w14:textId="77777777" w:rsidR="002B3463" w:rsidRPr="00A73E77" w:rsidRDefault="006464F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9" w:name="_Toc225505113"/>
      <w:bookmarkEnd w:id="58"/>
      <w:r w:rsidRPr="00A73E77">
        <w:rPr>
          <w:rFonts w:cstheme="minorHAnsi"/>
          <w:b/>
          <w:bCs/>
          <w:iCs/>
          <w:color w:val="002060"/>
          <w:sz w:val="24"/>
          <w:szCs w:val="24"/>
        </w:rPr>
        <w:t>A</w:t>
      </w:r>
      <w:r w:rsidR="00212532" w:rsidRPr="00A73E77">
        <w:rPr>
          <w:rFonts w:cstheme="minorHAnsi"/>
          <w:b/>
          <w:bCs/>
          <w:iCs/>
          <w:color w:val="002060"/>
          <w:sz w:val="24"/>
          <w:szCs w:val="24"/>
        </w:rPr>
        <w:t>cțiuni sprijinite în cadrul apelului</w:t>
      </w:r>
      <w:bookmarkEnd w:id="59"/>
      <w:r w:rsidR="00212532" w:rsidRPr="00A73E77">
        <w:rPr>
          <w:rFonts w:cstheme="minorHAnsi"/>
          <w:b/>
          <w:bCs/>
          <w:iCs/>
          <w:color w:val="002060"/>
          <w:sz w:val="24"/>
          <w:szCs w:val="24"/>
        </w:rPr>
        <w:t xml:space="preserve"> </w:t>
      </w:r>
    </w:p>
    <w:p w14:paraId="0018E656" w14:textId="78C7A453" w:rsidR="00C65FC7" w:rsidRDefault="00657A57" w:rsidP="00B31B7F">
      <w:pPr>
        <w:spacing w:before="60" w:after="0" w:line="240" w:lineRule="auto"/>
        <w:jc w:val="both"/>
        <w:rPr>
          <w:rFonts w:cstheme="minorHAnsi"/>
          <w:iCs/>
          <w:color w:val="002060"/>
          <w:sz w:val="24"/>
          <w:szCs w:val="24"/>
        </w:rPr>
      </w:pPr>
      <w:bookmarkStart w:id="60" w:name="_Hlk139991157"/>
      <w:bookmarkStart w:id="61" w:name="_Hlk140140341"/>
      <w:bookmarkStart w:id="62" w:name="_Hlk139465988"/>
      <w:r w:rsidRPr="00A73E77">
        <w:rPr>
          <w:rFonts w:cstheme="minorHAnsi"/>
          <w:iCs/>
          <w:color w:val="002060"/>
          <w:sz w:val="24"/>
          <w:szCs w:val="24"/>
        </w:rPr>
        <w:t>Î</w:t>
      </w:r>
      <w:r w:rsidR="00F07DC9" w:rsidRPr="00A73E77">
        <w:rPr>
          <w:rFonts w:cstheme="minorHAnsi"/>
          <w:iCs/>
          <w:color w:val="002060"/>
          <w:sz w:val="24"/>
          <w:szCs w:val="24"/>
        </w:rPr>
        <w:t xml:space="preserve">n contextul </w:t>
      </w:r>
      <w:r w:rsidR="006E462E" w:rsidRPr="00A73E77">
        <w:rPr>
          <w:rFonts w:cstheme="minorHAnsi"/>
          <w:iCs/>
          <w:color w:val="002060"/>
          <w:sz w:val="24"/>
          <w:szCs w:val="24"/>
        </w:rPr>
        <w:t xml:space="preserve">prezentului apel </w:t>
      </w:r>
      <w:r w:rsidR="00F07DC9" w:rsidRPr="00A73E77">
        <w:rPr>
          <w:rFonts w:cstheme="minorHAnsi"/>
          <w:iCs/>
          <w:color w:val="002060"/>
          <w:sz w:val="24"/>
          <w:szCs w:val="24"/>
        </w:rPr>
        <w:t>sunt viz</w:t>
      </w:r>
      <w:r w:rsidR="007541F8" w:rsidRPr="00A73E77">
        <w:rPr>
          <w:rFonts w:cstheme="minorHAnsi"/>
          <w:iCs/>
          <w:color w:val="002060"/>
          <w:sz w:val="24"/>
          <w:szCs w:val="24"/>
        </w:rPr>
        <w:t>ate</w:t>
      </w:r>
      <w:bookmarkStart w:id="63" w:name="_Hlk152062457"/>
      <w:r w:rsidR="00B31B7F" w:rsidRPr="00A73E77">
        <w:rPr>
          <w:rFonts w:cstheme="minorHAnsi"/>
          <w:b/>
          <w:bCs/>
          <w:i/>
          <w:color w:val="002060"/>
          <w:sz w:val="24"/>
          <w:szCs w:val="24"/>
        </w:rPr>
        <w:t xml:space="preserve"> </w:t>
      </w:r>
      <w:r w:rsidR="00AB5B7A" w:rsidRPr="00A73E77">
        <w:rPr>
          <w:rFonts w:cstheme="minorHAnsi"/>
          <w:b/>
          <w:bCs/>
          <w:i/>
          <w:color w:val="002060"/>
          <w:sz w:val="24"/>
          <w:szCs w:val="24"/>
        </w:rPr>
        <w:t xml:space="preserve">investiții de tipul </w:t>
      </w:r>
      <w:r w:rsidR="00781AEC" w:rsidRPr="00A73E77">
        <w:rPr>
          <w:rFonts w:cstheme="minorHAnsi"/>
          <w:b/>
          <w:bCs/>
          <w:i/>
          <w:color w:val="002060"/>
          <w:sz w:val="24"/>
          <w:szCs w:val="24"/>
        </w:rPr>
        <w:t>reabilitare</w:t>
      </w:r>
      <w:r w:rsidR="00781AEC">
        <w:rPr>
          <w:rFonts w:cstheme="minorHAnsi"/>
          <w:b/>
          <w:bCs/>
          <w:i/>
          <w:color w:val="002060"/>
          <w:sz w:val="24"/>
          <w:szCs w:val="24"/>
        </w:rPr>
        <w:t xml:space="preserve">/ </w:t>
      </w:r>
      <w:r w:rsidR="00AB5B7A" w:rsidRPr="00A73E77">
        <w:rPr>
          <w:rFonts w:cstheme="minorHAnsi"/>
          <w:b/>
          <w:bCs/>
          <w:i/>
          <w:color w:val="002060"/>
          <w:sz w:val="24"/>
          <w:szCs w:val="24"/>
        </w:rPr>
        <w:t>modernizare și dotare</w:t>
      </w:r>
      <w:r w:rsidR="00214319" w:rsidRPr="00A73E77">
        <w:rPr>
          <w:rFonts w:cstheme="minorHAnsi"/>
          <w:b/>
          <w:bCs/>
          <w:i/>
          <w:color w:val="002060"/>
          <w:sz w:val="24"/>
          <w:szCs w:val="24"/>
        </w:rPr>
        <w:t xml:space="preserve"> </w:t>
      </w:r>
      <w:r w:rsidR="00214319" w:rsidRPr="00A73E77">
        <w:rPr>
          <w:rFonts w:cstheme="minorHAnsi"/>
          <w:iCs/>
          <w:color w:val="002060"/>
          <w:sz w:val="24"/>
          <w:szCs w:val="24"/>
        </w:rPr>
        <w:t>(dacă este necesar)</w:t>
      </w:r>
      <w:r w:rsidR="00B31B7F" w:rsidRPr="00A73E77">
        <w:rPr>
          <w:rFonts w:cstheme="minorHAnsi"/>
          <w:iCs/>
          <w:color w:val="002060"/>
          <w:sz w:val="24"/>
          <w:szCs w:val="24"/>
        </w:rPr>
        <w:t xml:space="preserve"> </w:t>
      </w:r>
      <w:r w:rsidR="00AB5B7A" w:rsidRPr="00A73E77">
        <w:rPr>
          <w:rFonts w:cstheme="minorHAnsi"/>
          <w:iCs/>
          <w:color w:val="002060"/>
          <w:sz w:val="24"/>
          <w:szCs w:val="24"/>
        </w:rPr>
        <w:t>în</w:t>
      </w:r>
      <w:r w:rsidR="00AB5B7A" w:rsidRPr="00A73E77">
        <w:rPr>
          <w:rFonts w:eastAsia="Calibri" w:cstheme="minorHAnsi"/>
          <w:iCs/>
          <w:color w:val="002060"/>
          <w:sz w:val="24"/>
          <w:szCs w:val="24"/>
        </w:rPr>
        <w:t xml:space="preserve"> </w:t>
      </w:r>
      <w:r w:rsidR="00F55BF9" w:rsidRPr="00A73E77">
        <w:rPr>
          <w:rFonts w:eastAsia="Calibri" w:cstheme="minorHAnsi"/>
          <w:iCs/>
          <w:color w:val="002060"/>
          <w:sz w:val="24"/>
          <w:szCs w:val="24"/>
        </w:rPr>
        <w:t>infrastructura</w:t>
      </w:r>
      <w:r w:rsidR="00C3282D">
        <w:rPr>
          <w:rFonts w:eastAsia="Calibri" w:cstheme="minorHAnsi"/>
          <w:iCs/>
          <w:color w:val="002060"/>
          <w:sz w:val="24"/>
          <w:szCs w:val="24"/>
        </w:rPr>
        <w:t xml:space="preserve"> cabinetelor medicale</w:t>
      </w:r>
      <w:r w:rsidR="00A32781">
        <w:rPr>
          <w:rFonts w:eastAsia="Calibri" w:cstheme="minorHAnsi"/>
          <w:iCs/>
          <w:color w:val="002060"/>
          <w:sz w:val="24"/>
          <w:szCs w:val="24"/>
        </w:rPr>
        <w:t xml:space="preserve"> și</w:t>
      </w:r>
      <w:r w:rsidR="00C3282D">
        <w:rPr>
          <w:rFonts w:eastAsia="Calibri" w:cstheme="minorHAnsi"/>
          <w:iCs/>
          <w:color w:val="002060"/>
          <w:sz w:val="24"/>
          <w:szCs w:val="24"/>
        </w:rPr>
        <w:t>/</w:t>
      </w:r>
      <w:r w:rsidR="00A32781">
        <w:rPr>
          <w:rFonts w:eastAsia="Calibri" w:cstheme="minorHAnsi"/>
          <w:iCs/>
          <w:color w:val="002060"/>
          <w:sz w:val="24"/>
          <w:szCs w:val="24"/>
        </w:rPr>
        <w:t xml:space="preserve">sau </w:t>
      </w:r>
      <w:r w:rsidR="00C3282D">
        <w:rPr>
          <w:rFonts w:eastAsia="Calibri" w:cstheme="minorHAnsi"/>
          <w:iCs/>
          <w:color w:val="002060"/>
          <w:sz w:val="24"/>
          <w:szCs w:val="24"/>
        </w:rPr>
        <w:t>stomatologice din</w:t>
      </w:r>
      <w:r w:rsidR="00C34A14">
        <w:rPr>
          <w:rFonts w:eastAsia="Calibri" w:cstheme="minorHAnsi"/>
          <w:iCs/>
          <w:color w:val="002060"/>
          <w:sz w:val="24"/>
          <w:szCs w:val="24"/>
        </w:rPr>
        <w:t xml:space="preserve"> </w:t>
      </w:r>
      <w:r w:rsidR="00781AEC">
        <w:rPr>
          <w:rFonts w:eastAsia="Calibri" w:cstheme="minorHAnsi"/>
          <w:iCs/>
          <w:color w:val="002060"/>
          <w:sz w:val="24"/>
          <w:szCs w:val="24"/>
        </w:rPr>
        <w:t>u</w:t>
      </w:r>
      <w:r w:rsidR="00781AEC" w:rsidRPr="00781AEC">
        <w:rPr>
          <w:rFonts w:eastAsia="Calibri" w:cstheme="minorHAnsi"/>
          <w:iCs/>
          <w:color w:val="002060"/>
          <w:sz w:val="24"/>
          <w:szCs w:val="24"/>
        </w:rPr>
        <w:t>nități</w:t>
      </w:r>
      <w:r w:rsidR="00781AEC">
        <w:rPr>
          <w:rFonts w:eastAsia="Calibri" w:cstheme="minorHAnsi"/>
          <w:iCs/>
          <w:color w:val="002060"/>
          <w:sz w:val="24"/>
          <w:szCs w:val="24"/>
        </w:rPr>
        <w:t>l</w:t>
      </w:r>
      <w:r w:rsidR="00C3282D">
        <w:rPr>
          <w:rFonts w:eastAsia="Calibri" w:cstheme="minorHAnsi"/>
          <w:iCs/>
          <w:color w:val="002060"/>
          <w:sz w:val="24"/>
          <w:szCs w:val="24"/>
        </w:rPr>
        <w:t>e</w:t>
      </w:r>
      <w:r w:rsidR="00781AEC" w:rsidRPr="00781AEC">
        <w:rPr>
          <w:rFonts w:eastAsia="Calibri" w:cstheme="minorHAnsi"/>
          <w:iCs/>
          <w:color w:val="002060"/>
          <w:sz w:val="24"/>
          <w:szCs w:val="24"/>
        </w:rPr>
        <w:t xml:space="preserve"> </w:t>
      </w:r>
      <w:r w:rsidR="00FC5C24">
        <w:rPr>
          <w:rFonts w:eastAsia="Calibri" w:cstheme="minorHAnsi"/>
          <w:iCs/>
          <w:color w:val="002060"/>
          <w:sz w:val="24"/>
          <w:szCs w:val="24"/>
        </w:rPr>
        <w:t xml:space="preserve">de învățământ </w:t>
      </w:r>
      <w:r w:rsidR="00781AEC" w:rsidRPr="00781AEC">
        <w:rPr>
          <w:rFonts w:eastAsia="Calibri" w:cstheme="minorHAnsi"/>
          <w:iCs/>
          <w:color w:val="002060"/>
          <w:sz w:val="24"/>
          <w:szCs w:val="24"/>
        </w:rPr>
        <w:t>publice</w:t>
      </w:r>
      <w:r w:rsidR="00C3282D">
        <w:rPr>
          <w:rFonts w:eastAsia="Calibri" w:cstheme="minorHAnsi"/>
          <w:iCs/>
          <w:color w:val="002060"/>
          <w:sz w:val="24"/>
          <w:szCs w:val="24"/>
        </w:rPr>
        <w:t>,</w:t>
      </w:r>
      <w:r w:rsidR="003853BA">
        <w:rPr>
          <w:rFonts w:eastAsia="Calibri" w:cstheme="minorHAnsi"/>
          <w:iCs/>
          <w:color w:val="002060"/>
          <w:sz w:val="24"/>
          <w:szCs w:val="24"/>
        </w:rPr>
        <w:t xml:space="preserve"> </w:t>
      </w:r>
      <w:r w:rsidR="002E47CE" w:rsidRPr="002E47CE">
        <w:rPr>
          <w:rFonts w:eastAsia="Calibri" w:cstheme="minorHAnsi"/>
          <w:iCs/>
          <w:color w:val="002060"/>
          <w:sz w:val="24"/>
          <w:szCs w:val="24"/>
        </w:rPr>
        <w:t>pentru asigurarea accesului copiilor și tinerilor care urmează o formă de învățământ la servicii de calitate</w:t>
      </w:r>
      <w:r w:rsidR="00C34A14" w:rsidRPr="00863B42">
        <w:rPr>
          <w:rFonts w:cstheme="minorHAnsi"/>
          <w:iCs/>
          <w:color w:val="002060"/>
          <w:sz w:val="24"/>
          <w:szCs w:val="24"/>
        </w:rPr>
        <w:t>.</w:t>
      </w:r>
      <w:r w:rsidR="00C34A14">
        <w:rPr>
          <w:rFonts w:cstheme="minorHAnsi"/>
          <w:b/>
          <w:bCs/>
          <w:iCs/>
          <w:color w:val="002060"/>
          <w:sz w:val="24"/>
          <w:szCs w:val="24"/>
        </w:rPr>
        <w:t xml:space="preserve"> </w:t>
      </w:r>
      <w:r w:rsidR="00C65FC7" w:rsidRPr="00615257">
        <w:rPr>
          <w:rFonts w:cstheme="minorHAnsi"/>
          <w:iCs/>
          <w:color w:val="002060"/>
          <w:sz w:val="24"/>
          <w:szCs w:val="24"/>
        </w:rPr>
        <w:t>Acțiunile eligibile</w:t>
      </w:r>
      <w:r w:rsidR="00BD72A1">
        <w:rPr>
          <w:rFonts w:cstheme="minorHAnsi"/>
          <w:iCs/>
          <w:color w:val="002060"/>
          <w:sz w:val="24"/>
          <w:szCs w:val="24"/>
        </w:rPr>
        <w:t xml:space="preserve"> </w:t>
      </w:r>
      <w:r w:rsidR="002E47CE">
        <w:rPr>
          <w:rFonts w:cstheme="minorHAnsi"/>
          <w:iCs/>
          <w:color w:val="002060"/>
          <w:sz w:val="24"/>
          <w:szCs w:val="24"/>
        </w:rPr>
        <w:t>vi</w:t>
      </w:r>
      <w:r w:rsidR="00BD72A1">
        <w:rPr>
          <w:rFonts w:cstheme="minorHAnsi"/>
          <w:iCs/>
          <w:color w:val="002060"/>
          <w:sz w:val="24"/>
          <w:szCs w:val="24"/>
        </w:rPr>
        <w:t xml:space="preserve">zează </w:t>
      </w:r>
      <w:r w:rsidR="002D3A29">
        <w:rPr>
          <w:rFonts w:cstheme="minorHAnsi"/>
          <w:iCs/>
          <w:color w:val="002060"/>
          <w:sz w:val="24"/>
          <w:szCs w:val="24"/>
        </w:rPr>
        <w:t xml:space="preserve">atât investițiile în </w:t>
      </w:r>
      <w:r w:rsidR="00BD72A1">
        <w:rPr>
          <w:rFonts w:cstheme="minorHAnsi"/>
          <w:iCs/>
          <w:color w:val="002060"/>
          <w:sz w:val="24"/>
          <w:szCs w:val="24"/>
        </w:rPr>
        <w:t>cabinete medicale</w:t>
      </w:r>
      <w:r w:rsidR="00603DE4">
        <w:rPr>
          <w:rFonts w:cstheme="minorHAnsi"/>
          <w:iCs/>
          <w:color w:val="002060"/>
          <w:sz w:val="24"/>
          <w:szCs w:val="24"/>
        </w:rPr>
        <w:t xml:space="preserve"> școlare și</w:t>
      </w:r>
      <w:r w:rsidR="00BD72A1">
        <w:rPr>
          <w:rFonts w:cstheme="minorHAnsi"/>
          <w:iCs/>
          <w:color w:val="002060"/>
          <w:sz w:val="24"/>
          <w:szCs w:val="24"/>
        </w:rPr>
        <w:t>/</w:t>
      </w:r>
      <w:r w:rsidR="00603DE4">
        <w:rPr>
          <w:rFonts w:cstheme="minorHAnsi"/>
          <w:iCs/>
          <w:color w:val="002060"/>
          <w:sz w:val="24"/>
          <w:szCs w:val="24"/>
        </w:rPr>
        <w:t xml:space="preserve">sau </w:t>
      </w:r>
      <w:r w:rsidR="00BD72A1">
        <w:rPr>
          <w:rFonts w:cstheme="minorHAnsi"/>
          <w:iCs/>
          <w:color w:val="002060"/>
          <w:sz w:val="24"/>
          <w:szCs w:val="24"/>
        </w:rPr>
        <w:t>stomatologice</w:t>
      </w:r>
      <w:r w:rsidR="002D3A29">
        <w:rPr>
          <w:rFonts w:cstheme="minorHAnsi"/>
          <w:iCs/>
          <w:color w:val="002060"/>
          <w:sz w:val="24"/>
          <w:szCs w:val="24"/>
        </w:rPr>
        <w:t xml:space="preserve"> existente</w:t>
      </w:r>
      <w:r w:rsidR="00BD72A1">
        <w:rPr>
          <w:rFonts w:cstheme="minorHAnsi"/>
          <w:iCs/>
          <w:color w:val="002060"/>
          <w:sz w:val="24"/>
          <w:szCs w:val="24"/>
        </w:rPr>
        <w:t xml:space="preserve"> precum și</w:t>
      </w:r>
      <w:r w:rsidR="00D42CC2">
        <w:rPr>
          <w:rFonts w:cstheme="minorHAnsi"/>
          <w:iCs/>
          <w:color w:val="002060"/>
          <w:sz w:val="24"/>
          <w:szCs w:val="24"/>
        </w:rPr>
        <w:t xml:space="preserve"> investițiile pentru</w:t>
      </w:r>
      <w:r w:rsidR="00BD72A1">
        <w:rPr>
          <w:rFonts w:cstheme="minorHAnsi"/>
          <w:iCs/>
          <w:color w:val="002060"/>
          <w:sz w:val="24"/>
          <w:szCs w:val="24"/>
        </w:rPr>
        <w:t xml:space="preserve"> </w:t>
      </w:r>
      <w:r w:rsidR="00C65FC7" w:rsidRPr="00615257">
        <w:rPr>
          <w:rFonts w:cstheme="minorHAnsi"/>
          <w:iCs/>
          <w:color w:val="002060"/>
          <w:sz w:val="24"/>
          <w:szCs w:val="24"/>
        </w:rPr>
        <w:t xml:space="preserve">înființarea </w:t>
      </w:r>
      <w:r w:rsidR="00BD72A1">
        <w:rPr>
          <w:rFonts w:cstheme="minorHAnsi"/>
          <w:iCs/>
          <w:color w:val="002060"/>
          <w:sz w:val="24"/>
          <w:szCs w:val="24"/>
        </w:rPr>
        <w:t>unor astfel de cabinete în</w:t>
      </w:r>
      <w:r w:rsidR="00C65FC7" w:rsidRPr="00615257">
        <w:rPr>
          <w:rFonts w:cstheme="minorHAnsi"/>
          <w:iCs/>
          <w:color w:val="002060"/>
          <w:sz w:val="24"/>
          <w:szCs w:val="24"/>
        </w:rPr>
        <w:t xml:space="preserve"> școlile unde nu există</w:t>
      </w:r>
      <w:r w:rsidR="00C65FC7">
        <w:rPr>
          <w:rFonts w:cstheme="minorHAnsi"/>
          <w:iCs/>
          <w:color w:val="002060"/>
          <w:sz w:val="24"/>
          <w:szCs w:val="24"/>
        </w:rPr>
        <w:t>.</w:t>
      </w:r>
    </w:p>
    <w:p w14:paraId="516B1530" w14:textId="77777777" w:rsidR="00C65FC7" w:rsidRDefault="00C65FC7" w:rsidP="00B31B7F">
      <w:pPr>
        <w:spacing w:before="60" w:after="0" w:line="240" w:lineRule="auto"/>
        <w:jc w:val="both"/>
        <w:rPr>
          <w:rFonts w:eastAsia="Times New Roman" w:cstheme="minorHAnsi"/>
          <w:iCs/>
          <w:color w:val="002060"/>
          <w:sz w:val="24"/>
          <w:szCs w:val="24"/>
        </w:rPr>
      </w:pPr>
    </w:p>
    <w:p w14:paraId="1FD2B959" w14:textId="77777777" w:rsidR="003E49C4" w:rsidRPr="00E33F07" w:rsidRDefault="003E49C4" w:rsidP="003E49C4">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NB. În contextul acestei priorități nu sunt eligibile proiectele care se limitează doar la dotarea cu echipamente.</w:t>
      </w:r>
    </w:p>
    <w:bookmarkEnd w:id="60"/>
    <w:bookmarkEnd w:id="63"/>
    <w:p w14:paraId="2099BEFE" w14:textId="6A0604D7" w:rsidR="0006655C" w:rsidRPr="00A73E77" w:rsidRDefault="004A6474" w:rsidP="00451F0B">
      <w:pPr>
        <w:spacing w:before="60" w:after="0" w:line="240" w:lineRule="auto"/>
        <w:jc w:val="both"/>
        <w:rPr>
          <w:rFonts w:cstheme="minorHAnsi"/>
          <w:b/>
          <w:bCs/>
          <w:iCs/>
          <w:color w:val="002060"/>
          <w:sz w:val="24"/>
          <w:szCs w:val="24"/>
        </w:rPr>
      </w:pPr>
      <w:r w:rsidRPr="00A73E77">
        <w:rPr>
          <w:rFonts w:cstheme="minorHAnsi"/>
          <w:iCs/>
          <w:color w:val="002060"/>
          <w:sz w:val="24"/>
          <w:szCs w:val="24"/>
        </w:rPr>
        <w:t>Mai multe informații despre acțiunile sprijinite</w:t>
      </w:r>
      <w:r w:rsidR="00AC3C4A" w:rsidRPr="00A73E77">
        <w:rPr>
          <w:rFonts w:cstheme="minorHAnsi"/>
          <w:iCs/>
          <w:color w:val="002060"/>
          <w:sz w:val="24"/>
          <w:szCs w:val="24"/>
        </w:rPr>
        <w:t xml:space="preserve"> și </w:t>
      </w:r>
      <w:r w:rsidR="00AC3C4A" w:rsidRPr="00A73E77">
        <w:rPr>
          <w:rFonts w:cstheme="minorHAnsi"/>
          <w:b/>
          <w:bCs/>
          <w:iCs/>
          <w:color w:val="002060"/>
          <w:sz w:val="24"/>
          <w:szCs w:val="24"/>
        </w:rPr>
        <w:t>excluderile</w:t>
      </w:r>
      <w:r w:rsidR="00AC3C4A" w:rsidRPr="00A73E77">
        <w:rPr>
          <w:rFonts w:cstheme="minorHAnsi"/>
          <w:iCs/>
          <w:color w:val="002060"/>
          <w:sz w:val="24"/>
          <w:szCs w:val="24"/>
        </w:rPr>
        <w:t xml:space="preserve"> la finanțare</w:t>
      </w:r>
      <w:r w:rsidRPr="00A73E77">
        <w:rPr>
          <w:rFonts w:cstheme="minorHAnsi"/>
          <w:iCs/>
          <w:color w:val="002060"/>
          <w:sz w:val="24"/>
          <w:szCs w:val="24"/>
        </w:rPr>
        <w:t xml:space="preserve"> </w:t>
      </w:r>
      <w:r w:rsidR="00AC3C4A" w:rsidRPr="00A73E77">
        <w:rPr>
          <w:rFonts w:cstheme="minorHAnsi"/>
          <w:iCs/>
          <w:color w:val="002060"/>
          <w:sz w:val="24"/>
          <w:szCs w:val="24"/>
        </w:rPr>
        <w:t>pentru prezentul</w:t>
      </w:r>
      <w:r w:rsidRPr="00A73E77">
        <w:rPr>
          <w:rFonts w:cstheme="minorHAnsi"/>
          <w:iCs/>
          <w:color w:val="002060"/>
          <w:sz w:val="24"/>
          <w:szCs w:val="24"/>
        </w:rPr>
        <w:t xml:space="preserve"> apel</w:t>
      </w:r>
      <w:r w:rsidR="00AC3C4A" w:rsidRPr="00A73E77">
        <w:rPr>
          <w:rFonts w:cstheme="minorHAnsi"/>
          <w:iCs/>
          <w:color w:val="002060"/>
          <w:sz w:val="24"/>
          <w:szCs w:val="24"/>
        </w:rPr>
        <w:t xml:space="preserve"> </w:t>
      </w:r>
      <w:r w:rsidRPr="00A73E77">
        <w:rPr>
          <w:rFonts w:cstheme="minorHAnsi"/>
          <w:iCs/>
          <w:color w:val="002060"/>
          <w:sz w:val="24"/>
          <w:szCs w:val="24"/>
        </w:rPr>
        <w:t xml:space="preserve">se găsesc </w:t>
      </w:r>
      <w:r w:rsidR="00657A57" w:rsidRPr="00A73E77">
        <w:rPr>
          <w:rFonts w:cstheme="minorHAnsi"/>
          <w:iCs/>
          <w:color w:val="002060"/>
          <w:sz w:val="24"/>
          <w:szCs w:val="24"/>
        </w:rPr>
        <w:t xml:space="preserve">la </w:t>
      </w:r>
      <w:r w:rsidR="00EA6C74" w:rsidRPr="00A73E77">
        <w:rPr>
          <w:rFonts w:cstheme="minorHAnsi"/>
          <w:iCs/>
          <w:color w:val="002060"/>
          <w:sz w:val="24"/>
          <w:szCs w:val="24"/>
        </w:rPr>
        <w:t>secțiunea</w:t>
      </w:r>
      <w:r w:rsidRPr="00A73E77">
        <w:rPr>
          <w:rFonts w:cstheme="minorHAnsi"/>
          <w:iCs/>
          <w:color w:val="002060"/>
          <w:sz w:val="24"/>
          <w:szCs w:val="24"/>
        </w:rPr>
        <w:t xml:space="preserve"> </w:t>
      </w:r>
      <w:r w:rsidR="00657A57" w:rsidRPr="00A73E77">
        <w:rPr>
          <w:rFonts w:cstheme="minorHAnsi"/>
          <w:b/>
          <w:bCs/>
          <w:iCs/>
          <w:color w:val="002060"/>
          <w:sz w:val="24"/>
          <w:szCs w:val="24"/>
        </w:rPr>
        <w:t>5.2. Eligibilitatea activităților</w:t>
      </w:r>
      <w:r w:rsidR="0006655C" w:rsidRPr="00A73E77">
        <w:rPr>
          <w:rFonts w:cstheme="minorHAnsi"/>
          <w:iCs/>
          <w:color w:val="002060"/>
          <w:sz w:val="24"/>
          <w:szCs w:val="24"/>
        </w:rPr>
        <w:t xml:space="preserve">, </w:t>
      </w:r>
      <w:r w:rsidR="00657A57" w:rsidRPr="00A73E77">
        <w:rPr>
          <w:rFonts w:cstheme="minorHAnsi"/>
          <w:iCs/>
          <w:color w:val="002060"/>
          <w:sz w:val="24"/>
          <w:szCs w:val="24"/>
        </w:rPr>
        <w:t xml:space="preserve"> </w:t>
      </w:r>
      <w:r w:rsidR="0006655C" w:rsidRPr="00A73E77">
        <w:rPr>
          <w:rFonts w:cstheme="minorHAnsi"/>
          <w:iCs/>
          <w:color w:val="002060"/>
          <w:sz w:val="24"/>
          <w:szCs w:val="24"/>
        </w:rPr>
        <w:t xml:space="preserve">respectiv </w:t>
      </w:r>
      <w:r w:rsidR="0006655C" w:rsidRPr="00A73E77">
        <w:rPr>
          <w:rFonts w:cstheme="minorHAnsi"/>
          <w:b/>
          <w:bCs/>
          <w:iCs/>
          <w:color w:val="002060"/>
          <w:sz w:val="24"/>
          <w:szCs w:val="24"/>
        </w:rPr>
        <w:t>5.7.1.</w:t>
      </w:r>
      <w:r w:rsidR="0006655C" w:rsidRPr="00A73E77">
        <w:rPr>
          <w:rFonts w:cstheme="minorHAnsi"/>
          <w:iCs/>
          <w:color w:val="002060"/>
          <w:sz w:val="24"/>
          <w:szCs w:val="24"/>
        </w:rPr>
        <w:t xml:space="preserve"> </w:t>
      </w:r>
      <w:r w:rsidR="0006655C" w:rsidRPr="00A73E77">
        <w:rPr>
          <w:rFonts w:cstheme="minorHAnsi"/>
          <w:b/>
          <w:bCs/>
          <w:iCs/>
          <w:color w:val="002060"/>
          <w:sz w:val="24"/>
          <w:szCs w:val="24"/>
        </w:rPr>
        <w:t>Eligibilitatea proiectului (tipuri de proiecte, stadiul proiectului, evitarea dublei finanțări, contribuția la obiectivul specific)</w:t>
      </w:r>
    </w:p>
    <w:bookmarkEnd w:id="61"/>
    <w:p w14:paraId="61A6ACD2" w14:textId="0A285DAD" w:rsidR="00C70D64" w:rsidRDefault="00212532" w:rsidP="007B7B15">
      <w:pPr>
        <w:spacing w:before="60" w:after="0" w:line="240" w:lineRule="auto"/>
        <w:jc w:val="both"/>
        <w:rPr>
          <w:rFonts w:cstheme="minorHAnsi"/>
          <w:i/>
          <w:color w:val="002060"/>
          <w:sz w:val="24"/>
          <w:szCs w:val="24"/>
        </w:rPr>
      </w:pPr>
      <w:r w:rsidRPr="00A73E77">
        <w:rPr>
          <w:rFonts w:cstheme="minorHAnsi"/>
          <w:i/>
          <w:color w:val="002060"/>
          <w:sz w:val="24"/>
          <w:szCs w:val="24"/>
        </w:rPr>
        <w:tab/>
      </w:r>
    </w:p>
    <w:p w14:paraId="15E3EBDC" w14:textId="77777777" w:rsidR="00C87FBF" w:rsidRPr="00A73E77" w:rsidRDefault="00C87FB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4" w:name="_Toc225505114"/>
      <w:bookmarkEnd w:id="62"/>
      <w:r w:rsidRPr="00A73E77">
        <w:rPr>
          <w:rFonts w:cstheme="minorHAnsi"/>
          <w:b/>
          <w:bCs/>
          <w:iCs/>
          <w:color w:val="002060"/>
          <w:sz w:val="24"/>
          <w:szCs w:val="24"/>
        </w:rPr>
        <w:t>Grup țintă vizat de apelul de proiecte</w:t>
      </w:r>
      <w:bookmarkEnd w:id="64"/>
      <w:r w:rsidRPr="00A73E77">
        <w:rPr>
          <w:rFonts w:cstheme="minorHAnsi"/>
          <w:b/>
          <w:bCs/>
          <w:iCs/>
          <w:color w:val="002060"/>
          <w:sz w:val="24"/>
          <w:szCs w:val="24"/>
        </w:rPr>
        <w:tab/>
      </w:r>
    </w:p>
    <w:p w14:paraId="087F81C6" w14:textId="44924380" w:rsidR="00781AEC" w:rsidRDefault="00586E21" w:rsidP="00781AEC">
      <w:pPr>
        <w:pStyle w:val="ListParagraph"/>
        <w:numPr>
          <w:ilvl w:val="0"/>
          <w:numId w:val="36"/>
        </w:numPr>
        <w:jc w:val="both"/>
        <w:rPr>
          <w:rFonts w:eastAsia="Times New Roman" w:cstheme="minorHAnsi"/>
          <w:b/>
          <w:bCs/>
          <w:iCs/>
          <w:color w:val="002060"/>
          <w:sz w:val="24"/>
          <w:szCs w:val="24"/>
        </w:rPr>
      </w:pPr>
      <w:bookmarkStart w:id="65" w:name="_Hlk140217325"/>
      <w:r w:rsidRPr="00781AEC">
        <w:rPr>
          <w:rFonts w:cstheme="minorHAnsi"/>
          <w:iCs/>
          <w:color w:val="002060"/>
          <w:sz w:val="24"/>
          <w:szCs w:val="24"/>
        </w:rPr>
        <w:t>Conform Programului Sănătate, î</w:t>
      </w:r>
      <w:r w:rsidR="00F07DC9" w:rsidRPr="00781AEC">
        <w:rPr>
          <w:rFonts w:cstheme="minorHAnsi"/>
          <w:iCs/>
          <w:color w:val="002060"/>
          <w:sz w:val="24"/>
          <w:szCs w:val="24"/>
        </w:rPr>
        <w:t>n contextul prezentului ghid, grupul țintă eligibil se limitează</w:t>
      </w:r>
      <w:r w:rsidR="00480D8E" w:rsidRPr="00781AEC">
        <w:rPr>
          <w:rFonts w:cstheme="minorHAnsi"/>
          <w:iCs/>
          <w:color w:val="002060"/>
          <w:sz w:val="24"/>
          <w:szCs w:val="24"/>
        </w:rPr>
        <w:t xml:space="preserve"> </w:t>
      </w:r>
      <w:r w:rsidR="00F07DC9" w:rsidRPr="00781AEC">
        <w:rPr>
          <w:rFonts w:cstheme="minorHAnsi"/>
          <w:iCs/>
          <w:color w:val="002060"/>
          <w:sz w:val="24"/>
          <w:szCs w:val="24"/>
        </w:rPr>
        <w:t>la</w:t>
      </w:r>
      <w:bookmarkStart w:id="66" w:name="_Hlk170223454"/>
      <w:bookmarkStart w:id="67" w:name="_Hlk163568973"/>
      <w:bookmarkStart w:id="68" w:name="_Hlk145426460"/>
      <w:r w:rsidR="00781AEC">
        <w:rPr>
          <w:rFonts w:cstheme="minorHAnsi"/>
          <w:iCs/>
          <w:color w:val="002060"/>
          <w:sz w:val="24"/>
          <w:szCs w:val="24"/>
        </w:rPr>
        <w:t xml:space="preserve"> </w:t>
      </w:r>
      <w:r w:rsidR="00781AEC" w:rsidRPr="00781AEC">
        <w:rPr>
          <w:rFonts w:eastAsia="Times New Roman" w:cstheme="minorHAnsi"/>
          <w:b/>
          <w:bCs/>
          <w:iCs/>
          <w:color w:val="002060"/>
          <w:sz w:val="24"/>
          <w:szCs w:val="24"/>
        </w:rPr>
        <w:t xml:space="preserve">unități </w:t>
      </w:r>
      <w:r w:rsidR="00FC5C24" w:rsidRPr="00FC5C24">
        <w:rPr>
          <w:rFonts w:eastAsia="Times New Roman" w:cstheme="minorHAnsi"/>
          <w:b/>
          <w:bCs/>
          <w:iCs/>
          <w:color w:val="002060"/>
          <w:sz w:val="24"/>
          <w:szCs w:val="24"/>
        </w:rPr>
        <w:t xml:space="preserve">de învățământ </w:t>
      </w:r>
      <w:r w:rsidR="00781AEC" w:rsidRPr="00781AEC">
        <w:rPr>
          <w:rFonts w:eastAsia="Times New Roman" w:cstheme="minorHAnsi"/>
          <w:b/>
          <w:bCs/>
          <w:iCs/>
          <w:color w:val="002060"/>
          <w:sz w:val="24"/>
          <w:szCs w:val="24"/>
        </w:rPr>
        <w:t>publice</w:t>
      </w:r>
      <w:r w:rsidR="00863B42" w:rsidRPr="00863B42">
        <w:t xml:space="preserve"> </w:t>
      </w:r>
      <w:r w:rsidR="00781AEC" w:rsidRPr="00781AEC">
        <w:rPr>
          <w:rFonts w:eastAsia="Times New Roman" w:cstheme="minorHAnsi"/>
          <w:b/>
          <w:bCs/>
          <w:iCs/>
          <w:color w:val="002060"/>
          <w:sz w:val="24"/>
          <w:szCs w:val="24"/>
        </w:rPr>
        <w:t>unde se vor furniza servicii de asistență medicală școlară, inclusiv servicii de sănătate orală</w:t>
      </w:r>
    </w:p>
    <w:p w14:paraId="65AF3D61" w14:textId="77777777" w:rsidR="00781AEC" w:rsidRPr="00781AEC" w:rsidRDefault="00781AEC" w:rsidP="00781AEC">
      <w:pPr>
        <w:jc w:val="both"/>
        <w:rPr>
          <w:rFonts w:eastAsia="Times New Roman" w:cstheme="minorHAnsi"/>
          <w:b/>
          <w:bCs/>
          <w:iCs/>
          <w:color w:val="002060"/>
          <w:sz w:val="24"/>
          <w:szCs w:val="24"/>
        </w:rPr>
      </w:pPr>
    </w:p>
    <w:p w14:paraId="0EF8EC7D" w14:textId="77777777" w:rsidR="00423649" w:rsidRPr="00A73E77"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9" w:name="_Toc152078734"/>
      <w:bookmarkStart w:id="70" w:name="_Toc152160249"/>
      <w:bookmarkStart w:id="71" w:name="_Toc152078735"/>
      <w:bookmarkStart w:id="72" w:name="_Toc152160250"/>
      <w:bookmarkStart w:id="73" w:name="_Toc225505115"/>
      <w:bookmarkEnd w:id="65"/>
      <w:bookmarkEnd w:id="66"/>
      <w:bookmarkEnd w:id="67"/>
      <w:bookmarkEnd w:id="68"/>
      <w:bookmarkEnd w:id="69"/>
      <w:bookmarkEnd w:id="70"/>
      <w:bookmarkEnd w:id="71"/>
      <w:bookmarkEnd w:id="72"/>
      <w:r w:rsidRPr="00A73E77">
        <w:rPr>
          <w:rFonts w:cstheme="minorHAnsi"/>
          <w:b/>
          <w:bCs/>
          <w:iCs/>
          <w:color w:val="002060"/>
          <w:sz w:val="24"/>
          <w:szCs w:val="24"/>
        </w:rPr>
        <w:t>Indicatori</w:t>
      </w:r>
      <w:bookmarkEnd w:id="73"/>
    </w:p>
    <w:p w14:paraId="4F7735FA" w14:textId="2994CF24" w:rsidR="00C0173E" w:rsidRDefault="000714E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La depunerea cererii de finanțare, solicitanții vor furniza informații cu privire la contribuția propunerii de proiect la atingerea indicatorilor </w:t>
      </w:r>
      <w:r w:rsidR="004161E7" w:rsidRPr="00A73E77">
        <w:rPr>
          <w:rFonts w:cstheme="minorHAnsi"/>
          <w:iCs/>
          <w:color w:val="002060"/>
          <w:sz w:val="24"/>
          <w:szCs w:val="24"/>
        </w:rPr>
        <w:t xml:space="preserve">de </w:t>
      </w:r>
      <w:r w:rsidRPr="00A73E77">
        <w:rPr>
          <w:rFonts w:cstheme="minorHAnsi"/>
          <w:iCs/>
          <w:color w:val="002060"/>
          <w:sz w:val="24"/>
          <w:szCs w:val="24"/>
        </w:rPr>
        <w:t xml:space="preserve">program. În acest sens, vor completa și vor </w:t>
      </w:r>
      <w:r w:rsidR="009875BE" w:rsidRPr="00A73E77">
        <w:rPr>
          <w:rFonts w:cstheme="minorHAnsi"/>
          <w:iCs/>
          <w:color w:val="002060"/>
          <w:sz w:val="24"/>
          <w:szCs w:val="24"/>
        </w:rPr>
        <w:t>atașa la cererea de finanțare</w:t>
      </w:r>
      <w:r w:rsidRPr="00A73E77">
        <w:rPr>
          <w:rFonts w:cstheme="minorHAnsi"/>
          <w:iCs/>
          <w:color w:val="002060"/>
          <w:sz w:val="24"/>
          <w:szCs w:val="24"/>
        </w:rPr>
        <w:t xml:space="preserve"> </w:t>
      </w:r>
      <w:r w:rsidRPr="00A73E77">
        <w:rPr>
          <w:rFonts w:cstheme="minorHAnsi"/>
          <w:b/>
          <w:bCs/>
          <w:iCs/>
          <w:color w:val="002060"/>
          <w:sz w:val="24"/>
          <w:szCs w:val="24"/>
        </w:rPr>
        <w:t xml:space="preserve">Anexa </w:t>
      </w:r>
      <w:r w:rsidR="00C84841" w:rsidRPr="00A73E77">
        <w:rPr>
          <w:rFonts w:cstheme="minorHAnsi"/>
          <w:b/>
          <w:bCs/>
          <w:iCs/>
          <w:color w:val="002060"/>
          <w:sz w:val="24"/>
          <w:szCs w:val="24"/>
        </w:rPr>
        <w:t>nr.</w:t>
      </w:r>
      <w:r w:rsidR="00046189">
        <w:rPr>
          <w:rFonts w:cstheme="minorHAnsi"/>
          <w:b/>
          <w:bCs/>
          <w:iCs/>
          <w:color w:val="002060"/>
          <w:sz w:val="24"/>
          <w:szCs w:val="24"/>
        </w:rPr>
        <w:t xml:space="preserve"> </w:t>
      </w:r>
      <w:r w:rsidR="001D6B72" w:rsidRPr="00A73E77">
        <w:rPr>
          <w:rFonts w:cstheme="minorHAnsi"/>
          <w:b/>
          <w:bCs/>
          <w:iCs/>
          <w:color w:val="002060"/>
          <w:sz w:val="24"/>
          <w:szCs w:val="24"/>
        </w:rPr>
        <w:t>2</w:t>
      </w:r>
      <w:r w:rsidR="002670F6" w:rsidRPr="00A73E77">
        <w:rPr>
          <w:rFonts w:cstheme="minorHAnsi"/>
          <w:b/>
          <w:bCs/>
          <w:iCs/>
          <w:color w:val="002060"/>
          <w:sz w:val="24"/>
          <w:szCs w:val="24"/>
        </w:rPr>
        <w:t>:</w:t>
      </w:r>
      <w:r w:rsidRPr="00A73E77">
        <w:rPr>
          <w:rFonts w:cstheme="minorHAnsi"/>
          <w:b/>
          <w:bCs/>
          <w:iCs/>
          <w:color w:val="002060"/>
          <w:sz w:val="24"/>
          <w:szCs w:val="24"/>
        </w:rPr>
        <w:t xml:space="preserve"> Definiții și mod de calcul indicatori.</w:t>
      </w:r>
      <w:r w:rsidRPr="00A73E77">
        <w:rPr>
          <w:rFonts w:cstheme="minorHAnsi"/>
          <w:iCs/>
          <w:color w:val="002060"/>
          <w:sz w:val="24"/>
          <w:szCs w:val="24"/>
        </w:rPr>
        <w:t xml:space="preserve"> Valorile țintelor indicatorilor, calculate conform </w:t>
      </w:r>
      <w:r w:rsidR="004161E7" w:rsidRPr="00A73E77">
        <w:rPr>
          <w:rFonts w:cstheme="minorHAnsi"/>
          <w:b/>
          <w:bCs/>
          <w:iCs/>
          <w:color w:val="002060"/>
          <w:sz w:val="24"/>
          <w:szCs w:val="24"/>
        </w:rPr>
        <w:t xml:space="preserve">Anexei </w:t>
      </w:r>
      <w:r w:rsidR="00C84841" w:rsidRPr="00A73E77">
        <w:rPr>
          <w:rFonts w:cstheme="minorHAnsi"/>
          <w:b/>
          <w:bCs/>
          <w:iCs/>
          <w:color w:val="002060"/>
          <w:sz w:val="24"/>
          <w:szCs w:val="24"/>
        </w:rPr>
        <w:t>nr.</w:t>
      </w:r>
      <w:r w:rsidR="001D6B72" w:rsidRPr="00A73E77">
        <w:rPr>
          <w:rFonts w:cstheme="minorHAnsi"/>
          <w:b/>
          <w:bCs/>
          <w:iCs/>
          <w:color w:val="002060"/>
          <w:sz w:val="24"/>
          <w:szCs w:val="24"/>
        </w:rPr>
        <w:t>2</w:t>
      </w:r>
      <w:r w:rsidRPr="00A73E77">
        <w:rPr>
          <w:rFonts w:cstheme="minorHAnsi"/>
          <w:b/>
          <w:bCs/>
          <w:iCs/>
          <w:color w:val="002060"/>
          <w:sz w:val="24"/>
          <w:szCs w:val="24"/>
        </w:rPr>
        <w:t>,</w:t>
      </w:r>
      <w:r w:rsidRPr="00A73E77">
        <w:rPr>
          <w:rFonts w:cstheme="minorHAnsi"/>
          <w:iCs/>
          <w:color w:val="002060"/>
          <w:sz w:val="24"/>
          <w:szCs w:val="24"/>
        </w:rPr>
        <w:t xml:space="preserve"> vor fi completate în cererea de finanțare.</w:t>
      </w:r>
    </w:p>
    <w:p w14:paraId="2AA62F69" w14:textId="77777777" w:rsidR="00757810" w:rsidRPr="00A73E77" w:rsidRDefault="00757810" w:rsidP="007B7B15">
      <w:pPr>
        <w:spacing w:before="60" w:after="0" w:line="240" w:lineRule="auto"/>
        <w:jc w:val="both"/>
        <w:rPr>
          <w:rFonts w:cstheme="minorHAnsi"/>
          <w:iCs/>
          <w:color w:val="002060"/>
          <w:sz w:val="24"/>
          <w:szCs w:val="24"/>
        </w:rPr>
      </w:pPr>
    </w:p>
    <w:p w14:paraId="7E952197" w14:textId="3D492F02"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4" w:name="_Toc225505116"/>
      <w:r w:rsidRPr="00A73E77">
        <w:rPr>
          <w:rFonts w:cstheme="minorHAnsi"/>
          <w:b/>
          <w:bCs/>
          <w:iCs/>
          <w:color w:val="002060"/>
          <w:sz w:val="24"/>
          <w:szCs w:val="24"/>
        </w:rPr>
        <w:t>Indicatori de realizare</w:t>
      </w:r>
      <w:bookmarkEnd w:id="74"/>
      <w:r w:rsidRPr="00A73E77">
        <w:rPr>
          <w:rFonts w:cstheme="minorHAnsi"/>
          <w:b/>
          <w:bCs/>
          <w:iCs/>
          <w:color w:val="002060"/>
          <w:sz w:val="24"/>
          <w:szCs w:val="24"/>
        </w:rPr>
        <w:t xml:space="preserve"> </w:t>
      </w:r>
    </w:p>
    <w:p w14:paraId="77B69F71" w14:textId="695BAC02" w:rsidR="005C3797" w:rsidRPr="00A73E77" w:rsidRDefault="005C3797" w:rsidP="007B7B15">
      <w:pPr>
        <w:spacing w:before="60" w:after="0" w:line="240" w:lineRule="auto"/>
        <w:rPr>
          <w:rFonts w:cstheme="minorHAnsi"/>
          <w:b/>
          <w:bCs/>
          <w:iCs/>
          <w:color w:val="002060"/>
          <w:sz w:val="24"/>
          <w:szCs w:val="24"/>
        </w:rPr>
      </w:pPr>
    </w:p>
    <w:tbl>
      <w:tblPr>
        <w:tblStyle w:val="TableGrid"/>
        <w:tblW w:w="9493" w:type="dxa"/>
        <w:tblLook w:val="04A0" w:firstRow="1" w:lastRow="0" w:firstColumn="1" w:lastColumn="0" w:noHBand="0" w:noVBand="1"/>
      </w:tblPr>
      <w:tblGrid>
        <w:gridCol w:w="1221"/>
        <w:gridCol w:w="2141"/>
        <w:gridCol w:w="1358"/>
        <w:gridCol w:w="1349"/>
        <w:gridCol w:w="1670"/>
        <w:gridCol w:w="1754"/>
      </w:tblGrid>
      <w:tr w:rsidR="0076751F" w:rsidRPr="00A73E77" w14:paraId="08F9F1DE" w14:textId="77777777" w:rsidTr="00615257">
        <w:trPr>
          <w:trHeight w:val="951"/>
          <w:tblHeader/>
        </w:trPr>
        <w:tc>
          <w:tcPr>
            <w:tcW w:w="1221" w:type="dxa"/>
            <w:shd w:val="clear" w:color="auto" w:fill="C5E0B3" w:themeFill="accent6" w:themeFillTint="66"/>
          </w:tcPr>
          <w:p w14:paraId="340FA84A"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Cod indicator</w:t>
            </w:r>
          </w:p>
        </w:tc>
        <w:tc>
          <w:tcPr>
            <w:tcW w:w="2141" w:type="dxa"/>
            <w:shd w:val="clear" w:color="auto" w:fill="C5E0B3" w:themeFill="accent6" w:themeFillTint="66"/>
          </w:tcPr>
          <w:p w14:paraId="57B7EAA2"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Denumire indicator</w:t>
            </w:r>
          </w:p>
        </w:tc>
        <w:tc>
          <w:tcPr>
            <w:tcW w:w="1358" w:type="dxa"/>
            <w:shd w:val="clear" w:color="auto" w:fill="C5E0B3" w:themeFill="accent6" w:themeFillTint="66"/>
          </w:tcPr>
          <w:p w14:paraId="45B13B31"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Tip regiune</w:t>
            </w:r>
          </w:p>
        </w:tc>
        <w:tc>
          <w:tcPr>
            <w:tcW w:w="1349" w:type="dxa"/>
            <w:shd w:val="clear" w:color="auto" w:fill="C5E0B3" w:themeFill="accent6" w:themeFillTint="66"/>
          </w:tcPr>
          <w:p w14:paraId="3B38A7AF"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Unitate de măsură</w:t>
            </w:r>
          </w:p>
        </w:tc>
        <w:tc>
          <w:tcPr>
            <w:tcW w:w="1670" w:type="dxa"/>
            <w:shd w:val="clear" w:color="auto" w:fill="C5E0B3" w:themeFill="accent6" w:themeFillTint="66"/>
          </w:tcPr>
          <w:p w14:paraId="0785B919"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Definiții și modalitate de calcul</w:t>
            </w:r>
          </w:p>
        </w:tc>
        <w:tc>
          <w:tcPr>
            <w:tcW w:w="1754" w:type="dxa"/>
            <w:shd w:val="clear" w:color="auto" w:fill="C5E0B3" w:themeFill="accent6" w:themeFillTint="66"/>
          </w:tcPr>
          <w:p w14:paraId="301AA35D" w14:textId="1B2159DF" w:rsidR="005C3797" w:rsidRPr="00A73E77" w:rsidRDefault="005C3797" w:rsidP="007B7B15">
            <w:pPr>
              <w:tabs>
                <w:tab w:val="left" w:pos="1164"/>
              </w:tabs>
              <w:spacing w:before="60"/>
              <w:ind w:right="120"/>
              <w:jc w:val="both"/>
              <w:rPr>
                <w:rFonts w:cstheme="minorHAnsi"/>
                <w:b/>
                <w:bCs/>
                <w:color w:val="002060"/>
                <w:sz w:val="20"/>
                <w:szCs w:val="20"/>
              </w:rPr>
            </w:pPr>
            <w:r w:rsidRPr="00A73E77">
              <w:rPr>
                <w:rFonts w:cstheme="minorHAnsi"/>
                <w:b/>
                <w:bCs/>
                <w:color w:val="002060"/>
                <w:sz w:val="20"/>
                <w:szCs w:val="20"/>
              </w:rPr>
              <w:t>Țint</w:t>
            </w:r>
            <w:r w:rsidR="003022FA">
              <w:rPr>
                <w:rFonts w:cstheme="minorHAnsi"/>
                <w:b/>
                <w:bCs/>
                <w:color w:val="002060"/>
                <w:sz w:val="20"/>
                <w:szCs w:val="20"/>
              </w:rPr>
              <w:t>ă</w:t>
            </w:r>
            <w:r w:rsidRPr="00A73E77">
              <w:rPr>
                <w:rFonts w:cstheme="minorHAnsi"/>
                <w:b/>
                <w:bCs/>
                <w:color w:val="002060"/>
                <w:sz w:val="20"/>
                <w:szCs w:val="20"/>
              </w:rPr>
              <w:t xml:space="preserve"> </w:t>
            </w:r>
            <w:r w:rsidR="00AC53D8">
              <w:rPr>
                <w:rFonts w:cstheme="minorHAnsi"/>
                <w:b/>
                <w:bCs/>
                <w:color w:val="002060"/>
                <w:sz w:val="20"/>
                <w:szCs w:val="20"/>
              </w:rPr>
              <w:t xml:space="preserve">minimă </w:t>
            </w:r>
            <w:r w:rsidRPr="00A73E77">
              <w:rPr>
                <w:rFonts w:cstheme="minorHAnsi"/>
                <w:b/>
                <w:bCs/>
                <w:color w:val="002060"/>
                <w:sz w:val="20"/>
                <w:szCs w:val="20"/>
              </w:rPr>
              <w:t>indicator</w:t>
            </w:r>
            <w:r w:rsidR="005B2AAC" w:rsidRPr="00A73E77">
              <w:rPr>
                <w:rFonts w:cstheme="minorHAnsi"/>
                <w:b/>
                <w:bCs/>
                <w:color w:val="002060"/>
                <w:sz w:val="20"/>
                <w:szCs w:val="20"/>
              </w:rPr>
              <w:t>/proiect</w:t>
            </w:r>
          </w:p>
        </w:tc>
      </w:tr>
      <w:tr w:rsidR="00534176" w:rsidRPr="00A73E77" w14:paraId="6E41EE40" w14:textId="77777777" w:rsidTr="00615257">
        <w:trPr>
          <w:trHeight w:val="312"/>
        </w:trPr>
        <w:tc>
          <w:tcPr>
            <w:tcW w:w="1221" w:type="dxa"/>
          </w:tcPr>
          <w:p w14:paraId="77C08545" w14:textId="734228E3" w:rsidR="00534176" w:rsidRPr="00DF0A78" w:rsidDel="00E542B4" w:rsidRDefault="00534176" w:rsidP="007B7B15">
            <w:pPr>
              <w:spacing w:before="60"/>
              <w:ind w:right="120"/>
              <w:jc w:val="both"/>
              <w:rPr>
                <w:rFonts w:cstheme="minorHAnsi"/>
                <w:color w:val="002060"/>
                <w:sz w:val="20"/>
                <w:szCs w:val="20"/>
              </w:rPr>
            </w:pPr>
            <w:r w:rsidRPr="00781AEC">
              <w:rPr>
                <w:rFonts w:cstheme="minorHAnsi"/>
                <w:color w:val="002060"/>
                <w:sz w:val="20"/>
                <w:szCs w:val="20"/>
                <w:lang w:eastAsia="en-IE"/>
              </w:rPr>
              <w:t>01PSO2</w:t>
            </w:r>
          </w:p>
        </w:tc>
        <w:tc>
          <w:tcPr>
            <w:tcW w:w="2141" w:type="dxa"/>
          </w:tcPr>
          <w:p w14:paraId="4DB286C8" w14:textId="0F5AAC68" w:rsidR="00534176" w:rsidRPr="00534176" w:rsidRDefault="00534176" w:rsidP="00615257">
            <w:pPr>
              <w:spacing w:before="60"/>
              <w:ind w:right="120"/>
              <w:jc w:val="both"/>
            </w:pPr>
            <w:r w:rsidRPr="00615257">
              <w:rPr>
                <w:rFonts w:cstheme="minorHAnsi"/>
                <w:color w:val="002060"/>
                <w:sz w:val="20"/>
                <w:szCs w:val="20"/>
                <w:lang w:eastAsia="en-IE"/>
              </w:rPr>
              <w:t>Cabinete de asistență medicală școlară/ sănătate orală sprijinite</w:t>
            </w:r>
          </w:p>
        </w:tc>
        <w:tc>
          <w:tcPr>
            <w:tcW w:w="1358" w:type="dxa"/>
            <w:vMerge w:val="restart"/>
          </w:tcPr>
          <w:p w14:paraId="48E73971" w14:textId="527BEE17" w:rsidR="00534176" w:rsidRPr="00534176" w:rsidDel="00E542B4" w:rsidRDefault="00534176" w:rsidP="007B7B15">
            <w:pPr>
              <w:spacing w:before="60"/>
              <w:ind w:right="120"/>
              <w:jc w:val="both"/>
              <w:rPr>
                <w:rFonts w:cstheme="minorHAnsi"/>
                <w:color w:val="002060"/>
                <w:sz w:val="20"/>
                <w:szCs w:val="20"/>
              </w:rPr>
            </w:pPr>
            <w:r w:rsidRPr="00534176">
              <w:rPr>
                <w:rFonts w:cstheme="minorHAnsi"/>
                <w:color w:val="002060"/>
                <w:sz w:val="20"/>
                <w:szCs w:val="20"/>
              </w:rPr>
              <w:t>Regiuni mai puțin dezvoltate</w:t>
            </w:r>
          </w:p>
        </w:tc>
        <w:tc>
          <w:tcPr>
            <w:tcW w:w="1349" w:type="dxa"/>
          </w:tcPr>
          <w:p w14:paraId="699388AD" w14:textId="26325B70" w:rsidR="00534176" w:rsidRPr="00534176" w:rsidDel="00E542B4" w:rsidRDefault="00534176" w:rsidP="007B7B15">
            <w:pPr>
              <w:spacing w:before="60"/>
              <w:ind w:right="120"/>
              <w:jc w:val="both"/>
              <w:rPr>
                <w:rFonts w:cstheme="minorHAnsi"/>
                <w:color w:val="002060"/>
                <w:sz w:val="20"/>
                <w:szCs w:val="20"/>
              </w:rPr>
            </w:pPr>
            <w:r w:rsidRPr="00534176">
              <w:rPr>
                <w:rFonts w:cstheme="minorHAnsi"/>
                <w:color w:val="002060"/>
                <w:sz w:val="20"/>
                <w:szCs w:val="20"/>
              </w:rPr>
              <w:t>Cabinete de asistență medicală școlară/ sănătate orală</w:t>
            </w:r>
          </w:p>
        </w:tc>
        <w:tc>
          <w:tcPr>
            <w:tcW w:w="1670" w:type="dxa"/>
            <w:vMerge w:val="restart"/>
          </w:tcPr>
          <w:p w14:paraId="5BEF52E0" w14:textId="4C943C9B" w:rsidR="00534176" w:rsidRPr="00DF0A78" w:rsidDel="00E542B4" w:rsidRDefault="00534176" w:rsidP="007B7B15">
            <w:pPr>
              <w:spacing w:before="60"/>
              <w:ind w:right="120"/>
              <w:jc w:val="both"/>
              <w:rPr>
                <w:rFonts w:cstheme="minorHAnsi"/>
                <w:color w:val="002060"/>
                <w:sz w:val="20"/>
                <w:szCs w:val="20"/>
              </w:rPr>
            </w:pPr>
            <w:r w:rsidRPr="00DF0A78">
              <w:rPr>
                <w:rFonts w:cstheme="minorHAnsi"/>
                <w:color w:val="002060"/>
                <w:sz w:val="20"/>
                <w:szCs w:val="20"/>
              </w:rPr>
              <w:t xml:space="preserve">Conform </w:t>
            </w:r>
            <w:r w:rsidRPr="00DF0A78">
              <w:rPr>
                <w:rFonts w:cstheme="minorHAnsi"/>
                <w:b/>
                <w:bCs/>
                <w:color w:val="002060"/>
                <w:sz w:val="20"/>
                <w:szCs w:val="20"/>
              </w:rPr>
              <w:t>Anexei  nr.2: Definiții și mod de calcul indicatori</w:t>
            </w:r>
          </w:p>
        </w:tc>
        <w:tc>
          <w:tcPr>
            <w:tcW w:w="1754" w:type="dxa"/>
          </w:tcPr>
          <w:p w14:paraId="074B4926" w14:textId="282BB852" w:rsidR="00534176" w:rsidRPr="00DF0A78" w:rsidDel="00E542B4" w:rsidRDefault="00534176" w:rsidP="003506BE">
            <w:pPr>
              <w:tabs>
                <w:tab w:val="left" w:pos="1164"/>
              </w:tabs>
              <w:spacing w:before="60"/>
              <w:ind w:right="120"/>
              <w:jc w:val="center"/>
              <w:rPr>
                <w:rFonts w:cstheme="minorHAnsi"/>
                <w:color w:val="002060"/>
                <w:sz w:val="20"/>
                <w:szCs w:val="20"/>
              </w:rPr>
            </w:pPr>
            <w:r>
              <w:rPr>
                <w:rFonts w:cstheme="minorHAnsi"/>
                <w:color w:val="002060"/>
                <w:sz w:val="20"/>
                <w:szCs w:val="20"/>
              </w:rPr>
              <w:t>2</w:t>
            </w:r>
          </w:p>
        </w:tc>
      </w:tr>
      <w:tr w:rsidR="00534176" w:rsidRPr="00A73E77" w14:paraId="195BF7A9" w14:textId="77777777" w:rsidTr="00615257">
        <w:trPr>
          <w:trHeight w:val="312"/>
        </w:trPr>
        <w:tc>
          <w:tcPr>
            <w:tcW w:w="1221" w:type="dxa"/>
          </w:tcPr>
          <w:p w14:paraId="3DD9824F" w14:textId="71A9F8C7" w:rsidR="00534176" w:rsidRPr="00781AEC" w:rsidRDefault="00534176" w:rsidP="007B7B15">
            <w:pPr>
              <w:spacing w:before="60"/>
              <w:ind w:right="120"/>
              <w:jc w:val="both"/>
              <w:rPr>
                <w:rFonts w:cstheme="minorHAnsi"/>
                <w:color w:val="002060"/>
                <w:sz w:val="20"/>
                <w:szCs w:val="20"/>
                <w:lang w:eastAsia="en-IE"/>
              </w:rPr>
            </w:pPr>
            <w:r w:rsidRPr="00651302">
              <w:rPr>
                <w:rFonts w:cstheme="minorHAnsi"/>
                <w:color w:val="002060"/>
                <w:sz w:val="20"/>
                <w:szCs w:val="20"/>
              </w:rPr>
              <w:lastRenderedPageBreak/>
              <w:t>01PSO2.01</w:t>
            </w:r>
          </w:p>
        </w:tc>
        <w:tc>
          <w:tcPr>
            <w:tcW w:w="2141" w:type="dxa"/>
          </w:tcPr>
          <w:p w14:paraId="5C68E5D1" w14:textId="5077D484" w:rsidR="00534176" w:rsidRPr="00781AEC" w:rsidRDefault="00534176" w:rsidP="00781AEC">
            <w:pPr>
              <w:spacing w:before="60"/>
              <w:jc w:val="both"/>
              <w:rPr>
                <w:rFonts w:cstheme="minorHAnsi"/>
                <w:color w:val="002060"/>
                <w:sz w:val="20"/>
                <w:szCs w:val="20"/>
              </w:rPr>
            </w:pPr>
            <w:r w:rsidRPr="00651302">
              <w:rPr>
                <w:rFonts w:cstheme="minorHAnsi"/>
                <w:color w:val="002060"/>
                <w:sz w:val="20"/>
                <w:szCs w:val="20"/>
              </w:rPr>
              <w:t xml:space="preserve">01PSO2.01_Cabinete de asistență medicală școlară/ sănătate orală sprijinite din zona urbană </w:t>
            </w:r>
          </w:p>
        </w:tc>
        <w:tc>
          <w:tcPr>
            <w:tcW w:w="1358" w:type="dxa"/>
            <w:vMerge/>
          </w:tcPr>
          <w:p w14:paraId="3F4569F4" w14:textId="77777777" w:rsidR="00534176" w:rsidRPr="00DF0A78" w:rsidRDefault="00534176" w:rsidP="007B7B15">
            <w:pPr>
              <w:spacing w:before="60"/>
              <w:ind w:right="120"/>
              <w:jc w:val="both"/>
              <w:rPr>
                <w:rFonts w:cstheme="minorHAnsi"/>
                <w:color w:val="002060"/>
                <w:sz w:val="20"/>
                <w:szCs w:val="20"/>
              </w:rPr>
            </w:pPr>
          </w:p>
        </w:tc>
        <w:tc>
          <w:tcPr>
            <w:tcW w:w="1349" w:type="dxa"/>
          </w:tcPr>
          <w:p w14:paraId="64FE861D" w14:textId="4AE731C2" w:rsidR="00534176" w:rsidRPr="00781AEC" w:rsidRDefault="00534176" w:rsidP="007B7B15">
            <w:pPr>
              <w:spacing w:before="60"/>
              <w:ind w:right="120"/>
              <w:jc w:val="both"/>
              <w:rPr>
                <w:rFonts w:cstheme="minorHAnsi"/>
                <w:color w:val="002060"/>
                <w:sz w:val="20"/>
                <w:szCs w:val="20"/>
              </w:rPr>
            </w:pPr>
            <w:r w:rsidRPr="00651302">
              <w:rPr>
                <w:rFonts w:cstheme="minorHAnsi"/>
                <w:color w:val="002060"/>
                <w:sz w:val="20"/>
                <w:szCs w:val="20"/>
              </w:rPr>
              <w:t>cabinete de asistență medicală școlară/ sănătate orală</w:t>
            </w:r>
          </w:p>
        </w:tc>
        <w:tc>
          <w:tcPr>
            <w:tcW w:w="1670" w:type="dxa"/>
            <w:vMerge/>
          </w:tcPr>
          <w:p w14:paraId="136BE386" w14:textId="77777777" w:rsidR="00534176" w:rsidRPr="00DF0A78" w:rsidRDefault="00534176" w:rsidP="007B7B15">
            <w:pPr>
              <w:spacing w:before="60"/>
              <w:ind w:right="120"/>
              <w:jc w:val="both"/>
              <w:rPr>
                <w:rFonts w:cstheme="minorHAnsi"/>
                <w:color w:val="002060"/>
                <w:sz w:val="20"/>
                <w:szCs w:val="20"/>
              </w:rPr>
            </w:pPr>
          </w:p>
        </w:tc>
        <w:tc>
          <w:tcPr>
            <w:tcW w:w="1754" w:type="dxa"/>
          </w:tcPr>
          <w:p w14:paraId="2D044F1E" w14:textId="1D7C7C65" w:rsidR="00534176" w:rsidRDefault="00885570" w:rsidP="003506BE">
            <w:pPr>
              <w:tabs>
                <w:tab w:val="left" w:pos="1164"/>
              </w:tabs>
              <w:spacing w:before="60"/>
              <w:ind w:right="120"/>
              <w:jc w:val="center"/>
              <w:rPr>
                <w:rFonts w:cstheme="minorHAnsi"/>
                <w:color w:val="002060"/>
                <w:sz w:val="20"/>
                <w:szCs w:val="20"/>
              </w:rPr>
            </w:pPr>
            <w:r>
              <w:rPr>
                <w:rFonts w:cstheme="minorHAnsi"/>
                <w:color w:val="002060"/>
                <w:sz w:val="20"/>
                <w:szCs w:val="20"/>
              </w:rPr>
              <w:t>conform Anexei nr. 2</w:t>
            </w:r>
            <w:r w:rsidRPr="00885570">
              <w:rPr>
                <w:rFonts w:cstheme="minorHAnsi"/>
                <w:color w:val="002060"/>
                <w:sz w:val="20"/>
                <w:szCs w:val="20"/>
              </w:rPr>
              <w:t>: Definiții și mod de calcul indicatori</w:t>
            </w:r>
          </w:p>
        </w:tc>
      </w:tr>
      <w:tr w:rsidR="00534176" w:rsidRPr="00A73E77" w14:paraId="4523D048" w14:textId="77777777" w:rsidTr="00615257">
        <w:trPr>
          <w:trHeight w:val="312"/>
        </w:trPr>
        <w:tc>
          <w:tcPr>
            <w:tcW w:w="1221" w:type="dxa"/>
          </w:tcPr>
          <w:p w14:paraId="7CAB8EC5" w14:textId="6A415A8C" w:rsidR="00534176" w:rsidRPr="00781AEC" w:rsidRDefault="00534176" w:rsidP="007B7B15">
            <w:pPr>
              <w:spacing w:before="60"/>
              <w:ind w:right="120"/>
              <w:jc w:val="both"/>
              <w:rPr>
                <w:rFonts w:cstheme="minorHAnsi"/>
                <w:color w:val="002060"/>
                <w:sz w:val="20"/>
                <w:szCs w:val="20"/>
                <w:lang w:eastAsia="en-IE"/>
              </w:rPr>
            </w:pPr>
            <w:r w:rsidRPr="00534176">
              <w:rPr>
                <w:rFonts w:cstheme="minorHAnsi"/>
                <w:color w:val="002060"/>
                <w:sz w:val="20"/>
                <w:szCs w:val="20"/>
              </w:rPr>
              <w:t>01PSO2.02</w:t>
            </w:r>
          </w:p>
        </w:tc>
        <w:tc>
          <w:tcPr>
            <w:tcW w:w="2141" w:type="dxa"/>
          </w:tcPr>
          <w:p w14:paraId="5C91268F" w14:textId="067B03C5" w:rsidR="00534176" w:rsidRPr="00781AEC" w:rsidRDefault="00534176" w:rsidP="00781AEC">
            <w:pPr>
              <w:spacing w:before="60"/>
              <w:jc w:val="both"/>
              <w:rPr>
                <w:rFonts w:cstheme="minorHAnsi"/>
                <w:color w:val="002060"/>
                <w:sz w:val="20"/>
                <w:szCs w:val="20"/>
              </w:rPr>
            </w:pPr>
            <w:r w:rsidRPr="00534176">
              <w:rPr>
                <w:rFonts w:cstheme="minorHAnsi"/>
                <w:color w:val="002060"/>
                <w:sz w:val="20"/>
                <w:szCs w:val="20"/>
              </w:rPr>
              <w:t xml:space="preserve">01PSO2.02_Cabinete de asistență medicală școlară/ sănătate orală sprijinite din zona rurală </w:t>
            </w:r>
          </w:p>
        </w:tc>
        <w:tc>
          <w:tcPr>
            <w:tcW w:w="1358" w:type="dxa"/>
            <w:vMerge/>
          </w:tcPr>
          <w:p w14:paraId="478113B1" w14:textId="77777777" w:rsidR="00534176" w:rsidRPr="00DF0A78" w:rsidRDefault="00534176" w:rsidP="007B7B15">
            <w:pPr>
              <w:spacing w:before="60"/>
              <w:ind w:right="120"/>
              <w:jc w:val="both"/>
              <w:rPr>
                <w:rFonts w:cstheme="minorHAnsi"/>
                <w:color w:val="002060"/>
                <w:sz w:val="20"/>
                <w:szCs w:val="20"/>
              </w:rPr>
            </w:pPr>
          </w:p>
        </w:tc>
        <w:tc>
          <w:tcPr>
            <w:tcW w:w="1349" w:type="dxa"/>
          </w:tcPr>
          <w:p w14:paraId="3DDD3BAD" w14:textId="5B72DC46" w:rsidR="00534176" w:rsidRPr="00781AEC" w:rsidRDefault="00534176" w:rsidP="007B7B15">
            <w:pPr>
              <w:spacing w:before="60"/>
              <w:ind w:right="120"/>
              <w:jc w:val="both"/>
              <w:rPr>
                <w:rFonts w:cstheme="minorHAnsi"/>
                <w:color w:val="002060"/>
                <w:sz w:val="20"/>
                <w:szCs w:val="20"/>
              </w:rPr>
            </w:pPr>
            <w:r w:rsidRPr="00534176">
              <w:rPr>
                <w:rFonts w:cstheme="minorHAnsi"/>
                <w:color w:val="002060"/>
                <w:sz w:val="20"/>
                <w:szCs w:val="20"/>
              </w:rPr>
              <w:t>cabinete de asistență medicală școlară/ sănătate orală</w:t>
            </w:r>
          </w:p>
        </w:tc>
        <w:tc>
          <w:tcPr>
            <w:tcW w:w="1670" w:type="dxa"/>
            <w:vMerge/>
          </w:tcPr>
          <w:p w14:paraId="6B473589" w14:textId="77777777" w:rsidR="00534176" w:rsidRPr="00DF0A78" w:rsidRDefault="00534176" w:rsidP="007B7B15">
            <w:pPr>
              <w:spacing w:before="60"/>
              <w:ind w:right="120"/>
              <w:jc w:val="both"/>
              <w:rPr>
                <w:rFonts w:cstheme="minorHAnsi"/>
                <w:color w:val="002060"/>
                <w:sz w:val="20"/>
                <w:szCs w:val="20"/>
              </w:rPr>
            </w:pPr>
          </w:p>
        </w:tc>
        <w:tc>
          <w:tcPr>
            <w:tcW w:w="1754" w:type="dxa"/>
          </w:tcPr>
          <w:p w14:paraId="25DDB2DF" w14:textId="4BBCF7AC" w:rsidR="00534176" w:rsidRDefault="00885570" w:rsidP="003506BE">
            <w:pPr>
              <w:tabs>
                <w:tab w:val="left" w:pos="1164"/>
              </w:tabs>
              <w:spacing w:before="60"/>
              <w:ind w:right="120"/>
              <w:jc w:val="center"/>
              <w:rPr>
                <w:rFonts w:cstheme="minorHAnsi"/>
                <w:color w:val="002060"/>
                <w:sz w:val="20"/>
                <w:szCs w:val="20"/>
              </w:rPr>
            </w:pPr>
            <w:r>
              <w:rPr>
                <w:rFonts w:cstheme="minorHAnsi"/>
                <w:color w:val="002060"/>
                <w:sz w:val="20"/>
                <w:szCs w:val="20"/>
              </w:rPr>
              <w:t>conform Anexei nr. 2</w:t>
            </w:r>
            <w:r w:rsidRPr="00885570">
              <w:rPr>
                <w:rFonts w:cstheme="minorHAnsi"/>
                <w:color w:val="002060"/>
                <w:sz w:val="20"/>
                <w:szCs w:val="20"/>
              </w:rPr>
              <w:t>: Definiții și mod de calcul indicatori</w:t>
            </w:r>
          </w:p>
        </w:tc>
      </w:tr>
      <w:tr w:rsidR="000B1A3A" w:rsidRPr="00A73E77" w14:paraId="492E4BB0" w14:textId="77777777" w:rsidTr="00615257">
        <w:trPr>
          <w:trHeight w:val="476"/>
        </w:trPr>
        <w:tc>
          <w:tcPr>
            <w:tcW w:w="9493" w:type="dxa"/>
            <w:gridSpan w:val="6"/>
          </w:tcPr>
          <w:p w14:paraId="52364702" w14:textId="767B9990" w:rsidR="000B1A3A" w:rsidRDefault="000B1A3A" w:rsidP="007B7B15">
            <w:pPr>
              <w:spacing w:before="60"/>
              <w:ind w:right="120"/>
              <w:jc w:val="both"/>
              <w:rPr>
                <w:rFonts w:cstheme="minorHAnsi"/>
                <w:color w:val="002060"/>
                <w:sz w:val="20"/>
                <w:szCs w:val="20"/>
                <w:lang w:eastAsia="en-IE"/>
              </w:rPr>
            </w:pPr>
            <w:r w:rsidRPr="000B1A3A">
              <w:rPr>
                <w:rFonts w:cstheme="minorHAnsi"/>
                <w:color w:val="002060"/>
                <w:sz w:val="20"/>
                <w:szCs w:val="20"/>
                <w:lang w:eastAsia="en-IE"/>
              </w:rPr>
              <w:t>Pentru intervențiile care aplică pentru mecanismul ITI se vor avea în vedere și următorii indicatori comuni de realizare:</w:t>
            </w:r>
          </w:p>
          <w:p w14:paraId="4B4FA308" w14:textId="77777777" w:rsidR="000B1A3A" w:rsidRDefault="000B1A3A" w:rsidP="003506BE">
            <w:pPr>
              <w:tabs>
                <w:tab w:val="left" w:pos="1164"/>
              </w:tabs>
              <w:spacing w:before="60"/>
              <w:ind w:right="120"/>
              <w:jc w:val="center"/>
              <w:rPr>
                <w:rFonts w:cstheme="minorHAnsi"/>
                <w:color w:val="002060"/>
                <w:sz w:val="20"/>
                <w:szCs w:val="20"/>
              </w:rPr>
            </w:pPr>
          </w:p>
        </w:tc>
      </w:tr>
      <w:tr w:rsidR="000B1A3A" w:rsidRPr="00A73E77" w14:paraId="704AEA4B" w14:textId="77777777" w:rsidTr="00615257">
        <w:trPr>
          <w:trHeight w:val="312"/>
        </w:trPr>
        <w:tc>
          <w:tcPr>
            <w:tcW w:w="1221" w:type="dxa"/>
          </w:tcPr>
          <w:p w14:paraId="490F2797" w14:textId="55B1C0FC" w:rsidR="000B1A3A" w:rsidRPr="005C6A84" w:rsidRDefault="000B1A3A" w:rsidP="000B1A3A">
            <w:pPr>
              <w:spacing w:before="60"/>
              <w:ind w:right="120"/>
              <w:jc w:val="both"/>
              <w:rPr>
                <w:rFonts w:cstheme="minorHAnsi"/>
                <w:color w:val="002060"/>
                <w:sz w:val="20"/>
                <w:szCs w:val="20"/>
                <w:lang w:eastAsia="en-IE"/>
              </w:rPr>
            </w:pPr>
            <w:r w:rsidRPr="00615257">
              <w:rPr>
                <w:rFonts w:eastAsia="Calibri" w:cstheme="minorHAnsi"/>
                <w:color w:val="002060"/>
                <w:sz w:val="20"/>
                <w:szCs w:val="20"/>
              </w:rPr>
              <w:t>RCO74</w:t>
            </w:r>
          </w:p>
        </w:tc>
        <w:tc>
          <w:tcPr>
            <w:tcW w:w="2141" w:type="dxa"/>
          </w:tcPr>
          <w:p w14:paraId="656EA159" w14:textId="1F457A16" w:rsidR="000B1A3A" w:rsidRPr="005C6A84" w:rsidRDefault="000B1A3A" w:rsidP="000B1A3A">
            <w:pPr>
              <w:spacing w:before="60"/>
              <w:jc w:val="both"/>
              <w:rPr>
                <w:rFonts w:cstheme="minorHAnsi"/>
                <w:color w:val="002060"/>
                <w:sz w:val="20"/>
                <w:szCs w:val="20"/>
              </w:rPr>
            </w:pPr>
            <w:r w:rsidRPr="00615257">
              <w:rPr>
                <w:rFonts w:eastAsia="Calibri" w:cstheme="minorHAnsi"/>
                <w:color w:val="002060"/>
                <w:sz w:val="20"/>
                <w:szCs w:val="20"/>
              </w:rPr>
              <w:t>Populația vizată de proiecte derulate în cadrul strategiilor de dezvoltare teritorială integrată</w:t>
            </w:r>
          </w:p>
        </w:tc>
        <w:tc>
          <w:tcPr>
            <w:tcW w:w="1358" w:type="dxa"/>
          </w:tcPr>
          <w:p w14:paraId="6030B6D6" w14:textId="47695F1B"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Regiuni mai puțin dezvoltate</w:t>
            </w:r>
          </w:p>
        </w:tc>
        <w:tc>
          <w:tcPr>
            <w:tcW w:w="1349" w:type="dxa"/>
          </w:tcPr>
          <w:p w14:paraId="47E311F9" w14:textId="307262BB"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persoane</w:t>
            </w:r>
          </w:p>
        </w:tc>
        <w:tc>
          <w:tcPr>
            <w:tcW w:w="1670" w:type="dxa"/>
          </w:tcPr>
          <w:p w14:paraId="6D355C50" w14:textId="0C469119" w:rsidR="000B1A3A" w:rsidRPr="00534176" w:rsidRDefault="000B1A3A" w:rsidP="000B1A3A">
            <w:pPr>
              <w:spacing w:before="60"/>
              <w:ind w:right="120"/>
              <w:jc w:val="both"/>
              <w:rPr>
                <w:rFonts w:cstheme="minorHAnsi"/>
                <w:color w:val="002060"/>
                <w:sz w:val="20"/>
                <w:szCs w:val="20"/>
              </w:rPr>
            </w:pPr>
            <w:r w:rsidRPr="00615257">
              <w:rPr>
                <w:color w:val="002060"/>
                <w:sz w:val="20"/>
                <w:szCs w:val="20"/>
              </w:rPr>
              <w:t>Conform Anexei  nr.2: Definiții și mod de calcul indicatori</w:t>
            </w:r>
          </w:p>
        </w:tc>
        <w:tc>
          <w:tcPr>
            <w:tcW w:w="1754" w:type="dxa"/>
          </w:tcPr>
          <w:p w14:paraId="3323679E" w14:textId="77777777" w:rsidR="000B1A3A" w:rsidRPr="005C6A84" w:rsidRDefault="000B1A3A" w:rsidP="000B1A3A">
            <w:pPr>
              <w:tabs>
                <w:tab w:val="left" w:pos="1164"/>
              </w:tabs>
              <w:spacing w:before="60"/>
              <w:ind w:right="120"/>
              <w:jc w:val="center"/>
              <w:rPr>
                <w:rFonts w:cstheme="minorHAnsi"/>
                <w:color w:val="002060"/>
                <w:sz w:val="20"/>
                <w:szCs w:val="20"/>
              </w:rPr>
            </w:pPr>
          </w:p>
        </w:tc>
      </w:tr>
      <w:tr w:rsidR="000B1A3A" w:rsidRPr="00A73E77" w14:paraId="0E73C572" w14:textId="77777777" w:rsidTr="00615257">
        <w:trPr>
          <w:trHeight w:val="312"/>
        </w:trPr>
        <w:tc>
          <w:tcPr>
            <w:tcW w:w="1221" w:type="dxa"/>
          </w:tcPr>
          <w:p w14:paraId="623FE957" w14:textId="210A97D9" w:rsidR="000B1A3A" w:rsidRPr="005C6A84" w:rsidRDefault="000B1A3A" w:rsidP="000B1A3A">
            <w:pPr>
              <w:spacing w:before="60"/>
              <w:ind w:right="120"/>
              <w:jc w:val="both"/>
              <w:rPr>
                <w:rFonts w:cstheme="minorHAnsi"/>
                <w:color w:val="002060"/>
                <w:sz w:val="20"/>
                <w:szCs w:val="20"/>
                <w:lang w:eastAsia="en-IE"/>
              </w:rPr>
            </w:pPr>
            <w:r w:rsidRPr="00615257">
              <w:rPr>
                <w:rFonts w:eastAsia="Calibri" w:cstheme="minorHAnsi"/>
                <w:color w:val="002060"/>
                <w:sz w:val="20"/>
                <w:szCs w:val="20"/>
              </w:rPr>
              <w:t>RCO75</w:t>
            </w:r>
          </w:p>
        </w:tc>
        <w:tc>
          <w:tcPr>
            <w:tcW w:w="2141" w:type="dxa"/>
          </w:tcPr>
          <w:p w14:paraId="48E78AD8" w14:textId="2E7036D3" w:rsidR="000B1A3A" w:rsidRPr="005C6A84" w:rsidRDefault="000B1A3A" w:rsidP="000B1A3A">
            <w:pPr>
              <w:spacing w:before="60"/>
              <w:jc w:val="both"/>
              <w:rPr>
                <w:rFonts w:cstheme="minorHAnsi"/>
                <w:color w:val="002060"/>
                <w:sz w:val="20"/>
                <w:szCs w:val="20"/>
              </w:rPr>
            </w:pPr>
            <w:r w:rsidRPr="00615257">
              <w:rPr>
                <w:rFonts w:eastAsia="Calibri" w:cstheme="minorHAnsi"/>
                <w:color w:val="002060"/>
                <w:sz w:val="20"/>
                <w:szCs w:val="20"/>
              </w:rPr>
              <w:t>Strategii de dezvoltare teritorială integrată care beneficiază de sprijin</w:t>
            </w:r>
          </w:p>
        </w:tc>
        <w:tc>
          <w:tcPr>
            <w:tcW w:w="1358" w:type="dxa"/>
          </w:tcPr>
          <w:p w14:paraId="75C64AF2" w14:textId="21F41213"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Regiuni mai puțin dezvoltate</w:t>
            </w:r>
          </w:p>
        </w:tc>
        <w:tc>
          <w:tcPr>
            <w:tcW w:w="1349" w:type="dxa"/>
          </w:tcPr>
          <w:p w14:paraId="533614E2" w14:textId="2B661914"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contribuții la strategii</w:t>
            </w:r>
          </w:p>
        </w:tc>
        <w:tc>
          <w:tcPr>
            <w:tcW w:w="1670" w:type="dxa"/>
          </w:tcPr>
          <w:p w14:paraId="5CCBFC64" w14:textId="655C5169" w:rsidR="000B1A3A" w:rsidRPr="00534176" w:rsidRDefault="000B1A3A" w:rsidP="000B1A3A">
            <w:pPr>
              <w:spacing w:before="60"/>
              <w:ind w:right="120"/>
              <w:jc w:val="both"/>
              <w:rPr>
                <w:rFonts w:cstheme="minorHAnsi"/>
                <w:color w:val="002060"/>
                <w:sz w:val="20"/>
                <w:szCs w:val="20"/>
              </w:rPr>
            </w:pPr>
            <w:r w:rsidRPr="00615257">
              <w:rPr>
                <w:color w:val="002060"/>
                <w:sz w:val="20"/>
                <w:szCs w:val="20"/>
              </w:rPr>
              <w:t>Conform Anexei  nr.2: Definiții și mod de calcul indicatori</w:t>
            </w:r>
          </w:p>
        </w:tc>
        <w:tc>
          <w:tcPr>
            <w:tcW w:w="1754" w:type="dxa"/>
          </w:tcPr>
          <w:p w14:paraId="189E5D73" w14:textId="60C7A019" w:rsidR="000B1A3A" w:rsidRPr="005C6A84" w:rsidRDefault="000B1A3A" w:rsidP="000B1A3A">
            <w:pPr>
              <w:tabs>
                <w:tab w:val="left" w:pos="1164"/>
              </w:tabs>
              <w:spacing w:before="60"/>
              <w:ind w:right="120"/>
              <w:jc w:val="center"/>
              <w:rPr>
                <w:rFonts w:cstheme="minorHAnsi"/>
                <w:color w:val="002060"/>
                <w:sz w:val="20"/>
                <w:szCs w:val="20"/>
              </w:rPr>
            </w:pPr>
            <w:r w:rsidRPr="00615257">
              <w:rPr>
                <w:rFonts w:eastAsia="Calibri" w:cstheme="minorHAnsi"/>
                <w:color w:val="002060"/>
                <w:sz w:val="20"/>
                <w:szCs w:val="20"/>
              </w:rPr>
              <w:t>1</w:t>
            </w:r>
          </w:p>
        </w:tc>
      </w:tr>
    </w:tbl>
    <w:p w14:paraId="1BD0F5FA" w14:textId="77777777" w:rsidR="00AA5AA8" w:rsidRDefault="00AA5AA8" w:rsidP="007B7B15">
      <w:pPr>
        <w:spacing w:before="60" w:after="0" w:line="240" w:lineRule="auto"/>
        <w:jc w:val="both"/>
        <w:rPr>
          <w:rFonts w:cstheme="minorHAnsi"/>
          <w:b/>
          <w:bCs/>
          <w:iCs/>
          <w:color w:val="C00000"/>
          <w:sz w:val="24"/>
          <w:szCs w:val="24"/>
        </w:rPr>
      </w:pPr>
    </w:p>
    <w:p w14:paraId="2B9611E5" w14:textId="5CD2BE07" w:rsidR="00DD1BF0" w:rsidRPr="00A73E77" w:rsidRDefault="00DD1BF0" w:rsidP="007B7B15">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5AA6DB7F" w14:textId="2C25D91F" w:rsidR="007B7E78" w:rsidRDefault="007B7E78" w:rsidP="007B7B15">
      <w:pPr>
        <w:spacing w:before="60" w:after="0" w:line="240" w:lineRule="auto"/>
        <w:jc w:val="both"/>
        <w:rPr>
          <w:rFonts w:cstheme="minorHAnsi"/>
          <w:i/>
          <w:color w:val="002060"/>
          <w:sz w:val="24"/>
          <w:szCs w:val="24"/>
        </w:rPr>
      </w:pPr>
      <w:bookmarkStart w:id="75" w:name="_Hlk142216993"/>
      <w:r w:rsidRPr="00A73E77">
        <w:rPr>
          <w:rFonts w:cstheme="minorHAnsi"/>
          <w:i/>
          <w:color w:val="002060"/>
          <w:sz w:val="24"/>
          <w:szCs w:val="24"/>
        </w:rPr>
        <w:t xml:space="preserve">Țintele menționate în cererea de finanțare trebuie să fie cel puțin egale cu cele menționate în tabelul de mai sus. </w:t>
      </w:r>
    </w:p>
    <w:p w14:paraId="367F1019" w14:textId="77777777" w:rsidR="00A05AE3" w:rsidRPr="00A73E77" w:rsidRDefault="00A05AE3" w:rsidP="00A05AE3">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78204981" w14:textId="725F1F6A" w:rsidR="00EF1B5A" w:rsidRDefault="00A05AE3" w:rsidP="007B7B15">
      <w:pPr>
        <w:spacing w:before="60" w:after="0" w:line="240" w:lineRule="auto"/>
        <w:jc w:val="both"/>
        <w:rPr>
          <w:rFonts w:cstheme="minorHAnsi"/>
          <w:i/>
          <w:color w:val="002060"/>
          <w:sz w:val="24"/>
          <w:szCs w:val="24"/>
        </w:rPr>
      </w:pPr>
      <w:r w:rsidRPr="00A05AE3">
        <w:rPr>
          <w:rFonts w:cstheme="minorHAnsi"/>
          <w:i/>
          <w:color w:val="002060"/>
          <w:sz w:val="24"/>
          <w:szCs w:val="24"/>
        </w:rPr>
        <w:t>Țintele menționate în cererea de finanțare în privința indicatorilor de realizare și rezultat sunt cele asumate de beneficiar în situația aprobării proiectului.</w:t>
      </w:r>
    </w:p>
    <w:p w14:paraId="5199B5C0" w14:textId="77777777" w:rsidR="00A05AE3" w:rsidRPr="00A73E77" w:rsidRDefault="00A05AE3" w:rsidP="007B7B15">
      <w:pPr>
        <w:spacing w:before="60" w:after="0" w:line="240" w:lineRule="auto"/>
        <w:jc w:val="both"/>
        <w:rPr>
          <w:rFonts w:cstheme="minorHAnsi"/>
          <w:i/>
          <w:color w:val="002060"/>
          <w:sz w:val="24"/>
          <w:szCs w:val="24"/>
        </w:rPr>
      </w:pPr>
    </w:p>
    <w:p w14:paraId="3CC050A2" w14:textId="10281191"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6" w:name="_Toc225505117"/>
      <w:bookmarkEnd w:id="75"/>
      <w:r w:rsidRPr="00A73E77">
        <w:rPr>
          <w:rFonts w:cstheme="minorHAnsi"/>
          <w:b/>
          <w:bCs/>
          <w:iCs/>
          <w:color w:val="002060"/>
          <w:sz w:val="24"/>
          <w:szCs w:val="24"/>
        </w:rPr>
        <w:t>Indicatori de rezultat</w:t>
      </w:r>
      <w:bookmarkEnd w:id="76"/>
      <w:r w:rsidRPr="00A73E77">
        <w:rPr>
          <w:rFonts w:cstheme="minorHAnsi"/>
          <w:b/>
          <w:bCs/>
          <w:iCs/>
          <w:color w:val="002060"/>
          <w:sz w:val="24"/>
          <w:szCs w:val="24"/>
        </w:rPr>
        <w:t xml:space="preserve"> </w:t>
      </w:r>
    </w:p>
    <w:tbl>
      <w:tblPr>
        <w:tblStyle w:val="TableGrid"/>
        <w:tblW w:w="9493" w:type="dxa"/>
        <w:tblLook w:val="04A0" w:firstRow="1" w:lastRow="0" w:firstColumn="1" w:lastColumn="0" w:noHBand="0" w:noVBand="1"/>
      </w:tblPr>
      <w:tblGrid>
        <w:gridCol w:w="1210"/>
        <w:gridCol w:w="2157"/>
        <w:gridCol w:w="1300"/>
        <w:gridCol w:w="1326"/>
        <w:gridCol w:w="1746"/>
        <w:gridCol w:w="1754"/>
      </w:tblGrid>
      <w:tr w:rsidR="0076751F" w:rsidRPr="00A73E77" w14:paraId="108AC229" w14:textId="77777777" w:rsidTr="0098283B">
        <w:trPr>
          <w:trHeight w:val="1085"/>
          <w:tblHeader/>
        </w:trPr>
        <w:tc>
          <w:tcPr>
            <w:tcW w:w="1210" w:type="dxa"/>
            <w:shd w:val="clear" w:color="auto" w:fill="C5E0B3" w:themeFill="accent6" w:themeFillTint="66"/>
          </w:tcPr>
          <w:p w14:paraId="535A9D72"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Cod indicator</w:t>
            </w:r>
          </w:p>
        </w:tc>
        <w:tc>
          <w:tcPr>
            <w:tcW w:w="2157" w:type="dxa"/>
            <w:shd w:val="clear" w:color="auto" w:fill="C5E0B3" w:themeFill="accent6" w:themeFillTint="66"/>
          </w:tcPr>
          <w:p w14:paraId="5656FB79"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Denumire indicator</w:t>
            </w:r>
          </w:p>
        </w:tc>
        <w:tc>
          <w:tcPr>
            <w:tcW w:w="1300" w:type="dxa"/>
            <w:shd w:val="clear" w:color="auto" w:fill="C5E0B3" w:themeFill="accent6" w:themeFillTint="66"/>
          </w:tcPr>
          <w:p w14:paraId="61FA41B9"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Tip regiune</w:t>
            </w:r>
          </w:p>
        </w:tc>
        <w:tc>
          <w:tcPr>
            <w:tcW w:w="1326" w:type="dxa"/>
            <w:shd w:val="clear" w:color="auto" w:fill="C5E0B3" w:themeFill="accent6" w:themeFillTint="66"/>
          </w:tcPr>
          <w:p w14:paraId="58B83E35"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Unitate de măsura</w:t>
            </w:r>
          </w:p>
        </w:tc>
        <w:tc>
          <w:tcPr>
            <w:tcW w:w="1746" w:type="dxa"/>
            <w:shd w:val="clear" w:color="auto" w:fill="C5E0B3" w:themeFill="accent6" w:themeFillTint="66"/>
          </w:tcPr>
          <w:p w14:paraId="2F375597"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Definiții și modalitate de calcul</w:t>
            </w:r>
          </w:p>
        </w:tc>
        <w:tc>
          <w:tcPr>
            <w:tcW w:w="1754" w:type="dxa"/>
            <w:shd w:val="clear" w:color="auto" w:fill="C5E0B3" w:themeFill="accent6" w:themeFillTint="66"/>
          </w:tcPr>
          <w:p w14:paraId="78DB4FA1" w14:textId="15E4166E"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Ținte minime indicator</w:t>
            </w:r>
            <w:r w:rsidR="005A12FD">
              <w:rPr>
                <w:rFonts w:cstheme="minorHAnsi"/>
                <w:b/>
                <w:bCs/>
                <w:color w:val="002060"/>
                <w:sz w:val="20"/>
                <w:szCs w:val="20"/>
              </w:rPr>
              <w:t xml:space="preserve"> </w:t>
            </w:r>
            <w:r w:rsidR="000174E3" w:rsidRPr="00A73E77">
              <w:rPr>
                <w:rFonts w:cstheme="minorHAnsi"/>
                <w:b/>
                <w:bCs/>
                <w:color w:val="002060"/>
                <w:sz w:val="20"/>
                <w:szCs w:val="20"/>
              </w:rPr>
              <w:t>proiect</w:t>
            </w:r>
            <w:r w:rsidRPr="00A73E77">
              <w:rPr>
                <w:rFonts w:cstheme="minorHAnsi"/>
                <w:b/>
                <w:bCs/>
                <w:color w:val="002060"/>
                <w:sz w:val="20"/>
                <w:szCs w:val="20"/>
              </w:rPr>
              <w:t xml:space="preserve"> </w:t>
            </w:r>
          </w:p>
        </w:tc>
      </w:tr>
      <w:tr w:rsidR="0098283B" w:rsidRPr="00A73E77" w14:paraId="6EB7C9AB" w14:textId="77777777" w:rsidTr="00304728">
        <w:trPr>
          <w:trHeight w:val="1362"/>
        </w:trPr>
        <w:tc>
          <w:tcPr>
            <w:tcW w:w="1210" w:type="dxa"/>
          </w:tcPr>
          <w:p w14:paraId="59E777F2" w14:textId="6136AE36" w:rsidR="0098283B" w:rsidRPr="00DB40C9" w:rsidRDefault="00781AEC" w:rsidP="007B7B15">
            <w:pPr>
              <w:spacing w:before="60"/>
              <w:ind w:right="120"/>
              <w:jc w:val="both"/>
              <w:rPr>
                <w:rFonts w:cstheme="minorHAnsi"/>
                <w:color w:val="002060"/>
                <w:sz w:val="20"/>
                <w:szCs w:val="20"/>
              </w:rPr>
            </w:pPr>
            <w:r w:rsidRPr="00781AEC">
              <w:rPr>
                <w:rFonts w:cstheme="minorHAnsi"/>
                <w:color w:val="002060"/>
                <w:sz w:val="20"/>
                <w:szCs w:val="20"/>
              </w:rPr>
              <w:t>01PSR5</w:t>
            </w:r>
          </w:p>
        </w:tc>
        <w:tc>
          <w:tcPr>
            <w:tcW w:w="2157" w:type="dxa"/>
          </w:tcPr>
          <w:p w14:paraId="1FF1765A" w14:textId="702C52F6" w:rsidR="0098283B" w:rsidRPr="00DB40C9" w:rsidRDefault="00781AEC" w:rsidP="007B7B15">
            <w:pPr>
              <w:spacing w:before="60"/>
              <w:ind w:right="-9"/>
              <w:jc w:val="both"/>
              <w:rPr>
                <w:rFonts w:cstheme="minorHAnsi"/>
                <w:color w:val="002060"/>
                <w:sz w:val="20"/>
                <w:szCs w:val="20"/>
              </w:rPr>
            </w:pPr>
            <w:r w:rsidRPr="00781AEC">
              <w:rPr>
                <w:rFonts w:cstheme="minorHAnsi"/>
                <w:color w:val="002060"/>
                <w:sz w:val="20"/>
                <w:szCs w:val="20"/>
              </w:rPr>
              <w:t>% copiilor eligibili care beneficiază de examen anual de bilanț</w:t>
            </w:r>
          </w:p>
        </w:tc>
        <w:tc>
          <w:tcPr>
            <w:tcW w:w="1300" w:type="dxa"/>
          </w:tcPr>
          <w:p w14:paraId="79F4E25A" w14:textId="77777777" w:rsidR="0098283B" w:rsidRPr="00DB40C9" w:rsidRDefault="0098283B" w:rsidP="00895DCC">
            <w:pPr>
              <w:spacing w:before="60"/>
              <w:jc w:val="both"/>
              <w:rPr>
                <w:rFonts w:cstheme="minorHAnsi"/>
                <w:color w:val="002060"/>
                <w:sz w:val="20"/>
                <w:szCs w:val="20"/>
              </w:rPr>
            </w:pPr>
            <w:r w:rsidRPr="00DB40C9">
              <w:rPr>
                <w:rFonts w:cstheme="minorHAnsi"/>
                <w:color w:val="002060"/>
                <w:sz w:val="20"/>
                <w:szCs w:val="20"/>
              </w:rPr>
              <w:t xml:space="preserve">Regiuni mai puțin dezvoltate </w:t>
            </w:r>
          </w:p>
          <w:p w14:paraId="0D5622B4" w14:textId="6F77A8B1" w:rsidR="0098283B" w:rsidRPr="00DB40C9" w:rsidRDefault="0098283B" w:rsidP="00895DCC">
            <w:pPr>
              <w:spacing w:before="60"/>
              <w:jc w:val="both"/>
              <w:rPr>
                <w:rFonts w:cstheme="minorHAnsi"/>
                <w:color w:val="002060"/>
                <w:sz w:val="20"/>
                <w:szCs w:val="20"/>
              </w:rPr>
            </w:pPr>
          </w:p>
        </w:tc>
        <w:tc>
          <w:tcPr>
            <w:tcW w:w="1326" w:type="dxa"/>
          </w:tcPr>
          <w:p w14:paraId="3C7E1C39" w14:textId="49326B32" w:rsidR="0098283B" w:rsidRPr="00DB40C9" w:rsidRDefault="00781AEC" w:rsidP="007B7B15">
            <w:pPr>
              <w:spacing w:before="60"/>
              <w:ind w:right="120"/>
              <w:jc w:val="both"/>
              <w:rPr>
                <w:rFonts w:cstheme="minorHAnsi"/>
                <w:color w:val="002060"/>
                <w:sz w:val="20"/>
                <w:szCs w:val="20"/>
              </w:rPr>
            </w:pPr>
            <w:r w:rsidRPr="00781AEC">
              <w:rPr>
                <w:rFonts w:eastAsia="Times New Roman" w:cstheme="minorHAnsi"/>
                <w:color w:val="002060"/>
                <w:sz w:val="20"/>
                <w:szCs w:val="20"/>
              </w:rPr>
              <w:t>% copii</w:t>
            </w:r>
          </w:p>
        </w:tc>
        <w:tc>
          <w:tcPr>
            <w:tcW w:w="1746" w:type="dxa"/>
          </w:tcPr>
          <w:p w14:paraId="4D0D7F76" w14:textId="12DF3062" w:rsidR="0098283B" w:rsidRPr="00DB40C9" w:rsidRDefault="0098283B" w:rsidP="007B7B15">
            <w:pPr>
              <w:spacing w:before="60"/>
              <w:jc w:val="both"/>
              <w:rPr>
                <w:rFonts w:cstheme="minorHAnsi"/>
                <w:color w:val="002060"/>
                <w:sz w:val="20"/>
                <w:szCs w:val="20"/>
              </w:rPr>
            </w:pPr>
            <w:r w:rsidRPr="00DB40C9">
              <w:rPr>
                <w:rFonts w:cstheme="minorHAnsi"/>
                <w:color w:val="002060"/>
                <w:sz w:val="20"/>
                <w:szCs w:val="20"/>
              </w:rPr>
              <w:t xml:space="preserve">Conform </w:t>
            </w:r>
            <w:r w:rsidRPr="00DB40C9">
              <w:rPr>
                <w:rFonts w:cstheme="minorHAnsi"/>
                <w:b/>
                <w:bCs/>
                <w:color w:val="002060"/>
                <w:sz w:val="20"/>
                <w:szCs w:val="20"/>
              </w:rPr>
              <w:t>Anexei nr.2: Definiții și mod de calcul indicatori</w:t>
            </w:r>
          </w:p>
        </w:tc>
        <w:tc>
          <w:tcPr>
            <w:tcW w:w="1754" w:type="dxa"/>
          </w:tcPr>
          <w:p w14:paraId="19DFBA05" w14:textId="0C381BBD" w:rsidR="0098283B" w:rsidRPr="00304728" w:rsidRDefault="00781AEC" w:rsidP="00304728">
            <w:pPr>
              <w:spacing w:before="60"/>
              <w:ind w:left="-58"/>
              <w:jc w:val="center"/>
              <w:rPr>
                <w:rFonts w:cstheme="minorHAnsi"/>
                <w:color w:val="002060"/>
                <w:sz w:val="20"/>
                <w:szCs w:val="20"/>
                <w:lang w:val="en-US"/>
              </w:rPr>
            </w:pPr>
            <w:r w:rsidRPr="00AD0D78">
              <w:rPr>
                <w:rFonts w:cstheme="minorHAnsi"/>
                <w:color w:val="002060"/>
                <w:sz w:val="20"/>
                <w:szCs w:val="20"/>
              </w:rPr>
              <w:t>cel puțin 90% din copiii eligibili</w:t>
            </w:r>
            <w:r w:rsidR="00AD0D78" w:rsidRPr="00AD0D78">
              <w:rPr>
                <w:rFonts w:cstheme="minorHAnsi"/>
                <w:color w:val="002060"/>
                <w:sz w:val="20"/>
                <w:szCs w:val="20"/>
              </w:rPr>
              <w:t xml:space="preserve"> din număr total de copii înscriși</w:t>
            </w:r>
          </w:p>
        </w:tc>
      </w:tr>
    </w:tbl>
    <w:p w14:paraId="3C53D912" w14:textId="77777777" w:rsidR="00534176" w:rsidRDefault="00534176" w:rsidP="007B7B15">
      <w:pPr>
        <w:spacing w:before="60" w:after="0" w:line="240" w:lineRule="auto"/>
        <w:rPr>
          <w:rFonts w:cstheme="minorHAnsi"/>
          <w:b/>
          <w:bCs/>
          <w:iCs/>
          <w:color w:val="C00000"/>
          <w:sz w:val="24"/>
          <w:szCs w:val="24"/>
        </w:rPr>
      </w:pPr>
    </w:p>
    <w:p w14:paraId="50ABEE87" w14:textId="77777777" w:rsidR="00534176" w:rsidRDefault="00534176" w:rsidP="007B7B15">
      <w:pPr>
        <w:spacing w:before="60" w:after="0" w:line="240" w:lineRule="auto"/>
        <w:rPr>
          <w:rFonts w:cstheme="minorHAnsi"/>
          <w:b/>
          <w:bCs/>
          <w:iCs/>
          <w:color w:val="C00000"/>
          <w:sz w:val="24"/>
          <w:szCs w:val="24"/>
        </w:rPr>
      </w:pPr>
    </w:p>
    <w:p w14:paraId="51497774" w14:textId="3A7C6142" w:rsidR="00AF68E0" w:rsidRPr="00A73E77" w:rsidRDefault="00AF68E0" w:rsidP="007B7B15">
      <w:pPr>
        <w:spacing w:before="60" w:after="0" w:line="240" w:lineRule="auto"/>
        <w:rPr>
          <w:rFonts w:cstheme="minorHAnsi"/>
          <w:b/>
          <w:bCs/>
          <w:i/>
          <w:color w:val="C00000"/>
          <w:sz w:val="24"/>
          <w:szCs w:val="24"/>
        </w:rPr>
      </w:pPr>
      <w:r w:rsidRPr="00A73E77">
        <w:rPr>
          <w:rFonts w:cstheme="minorHAnsi"/>
          <w:b/>
          <w:bCs/>
          <w:iCs/>
          <w:color w:val="C00000"/>
          <w:sz w:val="24"/>
          <w:szCs w:val="24"/>
        </w:rPr>
        <w:lastRenderedPageBreak/>
        <w:t>Atenție!</w:t>
      </w:r>
      <w:r w:rsidRPr="00A73E77">
        <w:rPr>
          <w:rFonts w:cstheme="minorHAnsi"/>
          <w:b/>
          <w:bCs/>
          <w:i/>
          <w:color w:val="C00000"/>
          <w:sz w:val="24"/>
          <w:szCs w:val="24"/>
        </w:rPr>
        <w:t xml:space="preserve"> </w:t>
      </w:r>
    </w:p>
    <w:p w14:paraId="18005755" w14:textId="0262C758" w:rsidR="007B7E78" w:rsidRPr="00A73E77" w:rsidRDefault="007B7E78" w:rsidP="007B7B15">
      <w:pPr>
        <w:spacing w:before="60" w:after="0" w:line="240" w:lineRule="auto"/>
        <w:jc w:val="both"/>
        <w:rPr>
          <w:rFonts w:cstheme="minorHAnsi"/>
          <w:i/>
          <w:color w:val="002060"/>
          <w:sz w:val="24"/>
          <w:szCs w:val="24"/>
        </w:rPr>
      </w:pPr>
      <w:r w:rsidRPr="00A73E77">
        <w:rPr>
          <w:rFonts w:cstheme="minorHAnsi"/>
          <w:i/>
          <w:color w:val="002060"/>
          <w:sz w:val="24"/>
          <w:szCs w:val="24"/>
        </w:rPr>
        <w:t xml:space="preserve">Țintele menționate în cererea de finanțare trebuie să fie cel puțin egale cu cele menționate în tabelul de mai sus. </w:t>
      </w:r>
    </w:p>
    <w:p w14:paraId="48353056" w14:textId="77777777" w:rsidR="00406E93" w:rsidRDefault="00406E93" w:rsidP="007B7B15">
      <w:pPr>
        <w:spacing w:before="60" w:after="0" w:line="240" w:lineRule="auto"/>
        <w:ind w:right="-94"/>
        <w:jc w:val="both"/>
        <w:rPr>
          <w:rFonts w:cstheme="minorHAnsi"/>
          <w:b/>
          <w:bCs/>
          <w:i/>
          <w:color w:val="002060"/>
          <w:sz w:val="24"/>
          <w:szCs w:val="24"/>
        </w:rPr>
      </w:pPr>
    </w:p>
    <w:p w14:paraId="566043FF" w14:textId="540B32DB"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7" w:name="_Toc170903890"/>
      <w:bookmarkStart w:id="78" w:name="_Toc225505118"/>
      <w:bookmarkEnd w:id="77"/>
      <w:r w:rsidRPr="00A73E77">
        <w:rPr>
          <w:rFonts w:cstheme="minorHAnsi"/>
          <w:b/>
          <w:bCs/>
          <w:iCs/>
          <w:color w:val="002060"/>
          <w:sz w:val="24"/>
          <w:szCs w:val="24"/>
        </w:rPr>
        <w:t xml:space="preserve">Indicatori suplimentari specifici </w:t>
      </w:r>
      <w:r w:rsidR="009209E8" w:rsidRPr="00A73E77">
        <w:rPr>
          <w:rFonts w:cstheme="minorHAnsi"/>
          <w:b/>
          <w:bCs/>
          <w:iCs/>
          <w:color w:val="002060"/>
          <w:sz w:val="24"/>
          <w:szCs w:val="24"/>
        </w:rPr>
        <w:t xml:space="preserve">apelului de proiecte </w:t>
      </w:r>
      <w:r w:rsidRPr="00A73E77">
        <w:rPr>
          <w:rFonts w:cstheme="minorHAnsi"/>
          <w:b/>
          <w:bCs/>
          <w:iCs/>
          <w:color w:val="002060"/>
          <w:sz w:val="24"/>
          <w:szCs w:val="24"/>
        </w:rPr>
        <w:t>(dacă este cazul)</w:t>
      </w:r>
      <w:bookmarkEnd w:id="78"/>
    </w:p>
    <w:p w14:paraId="03BFCBCE" w14:textId="7DDD7AD4" w:rsidR="00C10D38" w:rsidRDefault="00467DFB" w:rsidP="007B7B15">
      <w:pPr>
        <w:spacing w:before="60" w:after="0" w:line="240" w:lineRule="auto"/>
        <w:ind w:right="-94"/>
        <w:jc w:val="both"/>
        <w:rPr>
          <w:rFonts w:cstheme="minorHAnsi"/>
          <w:color w:val="002060"/>
          <w:sz w:val="24"/>
          <w:szCs w:val="24"/>
        </w:rPr>
      </w:pPr>
      <w:bookmarkStart w:id="79" w:name="_Hlk134973342"/>
      <w:r w:rsidRPr="00A73E77">
        <w:rPr>
          <w:rFonts w:cstheme="minorHAnsi"/>
          <w:iCs/>
          <w:color w:val="002060"/>
          <w:sz w:val="24"/>
          <w:szCs w:val="24"/>
        </w:rPr>
        <w:t xml:space="preserve">În cadrul prezentului apel vor fi avuți în vedere indicatorii suplimentari de la </w:t>
      </w:r>
      <w:r w:rsidRPr="00A73E77">
        <w:rPr>
          <w:rFonts w:cstheme="minorHAnsi"/>
          <w:i/>
          <w:color w:val="002060"/>
          <w:sz w:val="24"/>
          <w:szCs w:val="24"/>
        </w:rPr>
        <w:t>secțiunea 3.17.</w:t>
      </w:r>
      <w:r w:rsidR="00154201" w:rsidRPr="00A73E77">
        <w:rPr>
          <w:rFonts w:cstheme="minorHAnsi"/>
          <w:i/>
          <w:color w:val="002060"/>
          <w:sz w:val="24"/>
          <w:szCs w:val="24"/>
        </w:rPr>
        <w:t xml:space="preserve">5 </w:t>
      </w:r>
      <w:r w:rsidRPr="00A73E77">
        <w:rPr>
          <w:rFonts w:cstheme="minorHAnsi"/>
          <w:i/>
          <w:color w:val="002060"/>
          <w:sz w:val="24"/>
          <w:szCs w:val="24"/>
        </w:rPr>
        <w:t>Indicatori de monitorizare a efectelor asupra mediului.</w:t>
      </w:r>
      <w:r w:rsidRPr="00A73E77">
        <w:rPr>
          <w:rFonts w:cstheme="minorHAnsi"/>
          <w:color w:val="002060"/>
          <w:sz w:val="24"/>
          <w:szCs w:val="24"/>
        </w:rPr>
        <w:t xml:space="preserve"> Aceștia vor fi avuți în vedere în mod obligatoriu </w:t>
      </w:r>
      <w:bookmarkStart w:id="80" w:name="_Hlk136432951"/>
      <w:r w:rsidR="004161E7" w:rsidRPr="00A73E77">
        <w:rPr>
          <w:rFonts w:cstheme="minorHAnsi"/>
          <w:color w:val="002060"/>
          <w:sz w:val="24"/>
          <w:szCs w:val="24"/>
        </w:rPr>
        <w:t xml:space="preserve">exclusiv </w:t>
      </w:r>
      <w:bookmarkEnd w:id="80"/>
      <w:r w:rsidRPr="00A73E77">
        <w:rPr>
          <w:rFonts w:cstheme="minorHAnsi"/>
          <w:color w:val="002060"/>
          <w:sz w:val="24"/>
          <w:szCs w:val="24"/>
        </w:rPr>
        <w:t>în procesul de monitorizare</w:t>
      </w:r>
      <w:r w:rsidR="00480D8E" w:rsidRPr="00A73E77">
        <w:rPr>
          <w:rFonts w:cstheme="minorHAnsi"/>
          <w:color w:val="002060"/>
          <w:sz w:val="24"/>
          <w:szCs w:val="24"/>
        </w:rPr>
        <w:t xml:space="preserve"> fiind prevăzuți în rapoartele de monitorizare</w:t>
      </w:r>
      <w:r w:rsidR="00083EC7" w:rsidRPr="00A73E77">
        <w:rPr>
          <w:rFonts w:cstheme="minorHAnsi"/>
          <w:color w:val="002060"/>
          <w:sz w:val="24"/>
          <w:szCs w:val="24"/>
        </w:rPr>
        <w:t xml:space="preserve"> la nivel de proiect</w:t>
      </w:r>
      <w:r w:rsidRPr="00A73E77">
        <w:rPr>
          <w:rFonts w:cstheme="minorHAnsi"/>
          <w:color w:val="002060"/>
          <w:sz w:val="24"/>
          <w:szCs w:val="24"/>
        </w:rPr>
        <w:t>.</w:t>
      </w:r>
    </w:p>
    <w:p w14:paraId="7A8DBCAC" w14:textId="77777777" w:rsidR="00C10D38" w:rsidRPr="00A73E77" w:rsidRDefault="00C10D38" w:rsidP="007B7B15">
      <w:pPr>
        <w:spacing w:before="60" w:after="0" w:line="240" w:lineRule="auto"/>
        <w:ind w:right="-94"/>
        <w:jc w:val="both"/>
        <w:rPr>
          <w:rFonts w:cstheme="minorHAnsi"/>
          <w:color w:val="002060"/>
          <w:sz w:val="24"/>
          <w:szCs w:val="24"/>
        </w:rPr>
      </w:pPr>
    </w:p>
    <w:p w14:paraId="53145C69" w14:textId="77777777" w:rsidR="00423649" w:rsidRPr="00A73E77"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1" w:name="_Toc225505119"/>
      <w:bookmarkEnd w:id="79"/>
      <w:r w:rsidRPr="00A73E77">
        <w:rPr>
          <w:rFonts w:cstheme="minorHAnsi"/>
          <w:b/>
          <w:bCs/>
          <w:iCs/>
          <w:color w:val="002060"/>
          <w:sz w:val="24"/>
          <w:szCs w:val="24"/>
        </w:rPr>
        <w:t>Rezultatele așteptate</w:t>
      </w:r>
      <w:bookmarkEnd w:id="81"/>
      <w:r w:rsidRPr="00A73E77">
        <w:rPr>
          <w:rFonts w:cstheme="minorHAnsi"/>
          <w:b/>
          <w:bCs/>
          <w:iCs/>
          <w:color w:val="002060"/>
          <w:sz w:val="24"/>
          <w:szCs w:val="24"/>
        </w:rPr>
        <w:tab/>
      </w:r>
    </w:p>
    <w:p w14:paraId="73520F4C" w14:textId="3181BC20" w:rsidR="00FE1702" w:rsidRPr="00A73E77" w:rsidRDefault="00EB7A6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cadrul </w:t>
      </w:r>
      <w:bookmarkStart w:id="82" w:name="_Hlk140140764"/>
      <w:r w:rsidR="00BE1F7B" w:rsidRPr="00A73E77">
        <w:rPr>
          <w:rFonts w:cstheme="minorHAnsi"/>
          <w:iCs/>
          <w:color w:val="002060"/>
          <w:sz w:val="24"/>
          <w:szCs w:val="24"/>
        </w:rPr>
        <w:t>apelului de proiecte</w:t>
      </w:r>
      <w:r w:rsidRPr="00A73E77">
        <w:rPr>
          <w:rFonts w:cstheme="minorHAnsi"/>
          <w:iCs/>
          <w:color w:val="002060"/>
          <w:sz w:val="24"/>
          <w:szCs w:val="24"/>
        </w:rPr>
        <w:t xml:space="preserve"> </w:t>
      </w:r>
      <w:bookmarkEnd w:id="82"/>
      <w:r w:rsidR="00FE1702" w:rsidRPr="00A73E77">
        <w:rPr>
          <w:rFonts w:cstheme="minorHAnsi"/>
          <w:iCs/>
          <w:color w:val="002060"/>
          <w:sz w:val="24"/>
          <w:szCs w:val="24"/>
        </w:rPr>
        <w:t xml:space="preserve">sunt </w:t>
      </w:r>
      <w:r w:rsidR="00FC5745" w:rsidRPr="00A73E77">
        <w:rPr>
          <w:rFonts w:cstheme="minorHAnsi"/>
          <w:iCs/>
          <w:color w:val="002060"/>
          <w:sz w:val="24"/>
          <w:szCs w:val="24"/>
        </w:rPr>
        <w:t>așteptate</w:t>
      </w:r>
      <w:r w:rsidR="00FE1702" w:rsidRPr="00A73E77">
        <w:rPr>
          <w:rFonts w:cstheme="minorHAnsi"/>
          <w:iCs/>
          <w:color w:val="002060"/>
          <w:sz w:val="24"/>
          <w:szCs w:val="24"/>
        </w:rPr>
        <w:t xml:space="preserve"> următoarele rezultate:</w:t>
      </w:r>
    </w:p>
    <w:p w14:paraId="5B50B62E" w14:textId="77777777" w:rsidR="005A6339" w:rsidRPr="007F43F4" w:rsidRDefault="005A6339" w:rsidP="005A6339">
      <w:pPr>
        <w:pStyle w:val="ListParagraph"/>
        <w:numPr>
          <w:ilvl w:val="0"/>
          <w:numId w:val="36"/>
        </w:numPr>
        <w:rPr>
          <w:rFonts w:cstheme="minorHAnsi"/>
          <w:iCs/>
          <w:color w:val="002060"/>
          <w:sz w:val="24"/>
          <w:szCs w:val="24"/>
        </w:rPr>
      </w:pPr>
      <w:r w:rsidRPr="007F43F4">
        <w:rPr>
          <w:rFonts w:cstheme="minorHAnsi"/>
          <w:iCs/>
          <w:color w:val="002060"/>
          <w:sz w:val="24"/>
          <w:szCs w:val="24"/>
        </w:rPr>
        <w:t>reabilitare/modernizare și dotare (după caz) a</w:t>
      </w:r>
      <w:r w:rsidRPr="007F43F4">
        <w:rPr>
          <w:rFonts w:cstheme="minorHAnsi"/>
          <w:iCs/>
          <w:color w:val="002060"/>
          <w:sz w:val="24"/>
          <w:szCs w:val="24"/>
          <w:lang w:val="en-US"/>
        </w:rPr>
        <w:t>:</w:t>
      </w:r>
    </w:p>
    <w:p w14:paraId="4269FC05" w14:textId="3CF87483" w:rsidR="005A6339" w:rsidRPr="007F43F4" w:rsidRDefault="005A6339" w:rsidP="005A6339">
      <w:pPr>
        <w:pStyle w:val="ListParagraph"/>
        <w:numPr>
          <w:ilvl w:val="0"/>
          <w:numId w:val="85"/>
        </w:numPr>
        <w:rPr>
          <w:rFonts w:cstheme="minorHAnsi"/>
          <w:iCs/>
          <w:color w:val="002060"/>
          <w:sz w:val="24"/>
          <w:szCs w:val="24"/>
        </w:rPr>
      </w:pPr>
      <w:r w:rsidRPr="007F43F4">
        <w:rPr>
          <w:rFonts w:cstheme="minorHAnsi"/>
          <w:iCs/>
          <w:color w:val="002060"/>
          <w:sz w:val="24"/>
          <w:szCs w:val="24"/>
        </w:rPr>
        <w:t>cabinetelor de medicină școlară</w:t>
      </w:r>
      <w:r w:rsidR="00916FEC">
        <w:rPr>
          <w:rFonts w:cstheme="minorHAnsi"/>
          <w:iCs/>
          <w:color w:val="002060"/>
          <w:sz w:val="24"/>
          <w:szCs w:val="24"/>
        </w:rPr>
        <w:t xml:space="preserve"> și</w:t>
      </w:r>
      <w:r w:rsidRPr="007F43F4">
        <w:rPr>
          <w:rFonts w:cstheme="minorHAnsi"/>
          <w:iCs/>
          <w:color w:val="002060"/>
          <w:sz w:val="24"/>
          <w:szCs w:val="24"/>
        </w:rPr>
        <w:t>/</w:t>
      </w:r>
      <w:r w:rsidR="00CE2B96">
        <w:rPr>
          <w:rFonts w:cstheme="minorHAnsi"/>
          <w:iCs/>
          <w:color w:val="002060"/>
          <w:sz w:val="24"/>
          <w:szCs w:val="24"/>
        </w:rPr>
        <w:t>s</w:t>
      </w:r>
      <w:r w:rsidR="00916FEC">
        <w:rPr>
          <w:rFonts w:cstheme="minorHAnsi"/>
          <w:iCs/>
          <w:color w:val="002060"/>
          <w:sz w:val="24"/>
          <w:szCs w:val="24"/>
        </w:rPr>
        <w:t xml:space="preserve">au </w:t>
      </w:r>
      <w:r w:rsidRPr="007F43F4">
        <w:rPr>
          <w:rFonts w:cstheme="minorHAnsi"/>
          <w:iCs/>
          <w:color w:val="002060"/>
          <w:sz w:val="24"/>
          <w:szCs w:val="24"/>
        </w:rPr>
        <w:t>stomatologică din cadrul unităților de învățământ publice</w:t>
      </w:r>
      <w:r>
        <w:rPr>
          <w:rFonts w:cstheme="minorHAnsi"/>
          <w:iCs/>
          <w:color w:val="002060"/>
          <w:sz w:val="24"/>
          <w:szCs w:val="24"/>
          <w:lang w:val="en-US"/>
        </w:rPr>
        <w:t>;</w:t>
      </w:r>
    </w:p>
    <w:p w14:paraId="76F62893" w14:textId="3443CB64" w:rsidR="005A6339" w:rsidRPr="00D41925" w:rsidRDefault="005A6339" w:rsidP="005A6339">
      <w:pPr>
        <w:pStyle w:val="ListParagraph"/>
        <w:numPr>
          <w:ilvl w:val="0"/>
          <w:numId w:val="85"/>
        </w:numPr>
      </w:pPr>
      <w:r w:rsidRPr="007F43F4">
        <w:rPr>
          <w:rFonts w:cstheme="minorHAnsi"/>
          <w:iCs/>
          <w:color w:val="002060"/>
          <w:sz w:val="24"/>
          <w:szCs w:val="24"/>
        </w:rPr>
        <w:t>spa</w:t>
      </w:r>
      <w:r>
        <w:rPr>
          <w:rFonts w:cstheme="minorHAnsi"/>
          <w:iCs/>
          <w:color w:val="002060"/>
          <w:sz w:val="24"/>
          <w:szCs w:val="24"/>
        </w:rPr>
        <w:t>ț</w:t>
      </w:r>
      <w:r w:rsidRPr="007F43F4">
        <w:rPr>
          <w:rFonts w:cstheme="minorHAnsi"/>
          <w:iCs/>
          <w:color w:val="002060"/>
          <w:sz w:val="24"/>
          <w:szCs w:val="24"/>
        </w:rPr>
        <w:t>iilor din cadru</w:t>
      </w:r>
      <w:r w:rsidR="00B64284">
        <w:rPr>
          <w:rFonts w:cstheme="minorHAnsi"/>
          <w:iCs/>
          <w:color w:val="002060"/>
          <w:sz w:val="24"/>
          <w:szCs w:val="24"/>
        </w:rPr>
        <w:t>l</w:t>
      </w:r>
      <w:r w:rsidRPr="007F43F4">
        <w:rPr>
          <w:rFonts w:cstheme="minorHAnsi"/>
          <w:iCs/>
          <w:color w:val="002060"/>
          <w:sz w:val="24"/>
          <w:szCs w:val="24"/>
        </w:rPr>
        <w:t xml:space="preserve"> unităților de învățământ publice</w:t>
      </w:r>
      <w:r>
        <w:rPr>
          <w:rFonts w:cstheme="minorHAnsi"/>
          <w:iCs/>
          <w:color w:val="002060"/>
          <w:sz w:val="24"/>
          <w:szCs w:val="24"/>
        </w:rPr>
        <w:t xml:space="preserve">, </w:t>
      </w:r>
      <w:r w:rsidRPr="007F43F4">
        <w:rPr>
          <w:rFonts w:cstheme="minorHAnsi"/>
          <w:iCs/>
          <w:color w:val="002060"/>
          <w:sz w:val="24"/>
          <w:szCs w:val="24"/>
        </w:rPr>
        <w:t>în vederea organizării unui cabinet de medicină școlară</w:t>
      </w:r>
      <w:r w:rsidR="00603DE4">
        <w:rPr>
          <w:rFonts w:cstheme="minorHAnsi"/>
          <w:iCs/>
          <w:color w:val="002060"/>
          <w:sz w:val="24"/>
          <w:szCs w:val="24"/>
        </w:rPr>
        <w:t xml:space="preserve"> și</w:t>
      </w:r>
      <w:r w:rsidRPr="007F43F4">
        <w:rPr>
          <w:rFonts w:cstheme="minorHAnsi"/>
          <w:iCs/>
          <w:color w:val="002060"/>
          <w:sz w:val="24"/>
          <w:szCs w:val="24"/>
        </w:rPr>
        <w:t>/</w:t>
      </w:r>
      <w:r w:rsidR="00603DE4">
        <w:rPr>
          <w:rFonts w:cstheme="minorHAnsi"/>
          <w:iCs/>
          <w:color w:val="002060"/>
          <w:sz w:val="24"/>
          <w:szCs w:val="24"/>
        </w:rPr>
        <w:t xml:space="preserve">sau </w:t>
      </w:r>
      <w:r w:rsidRPr="007F43F4">
        <w:rPr>
          <w:rFonts w:cstheme="minorHAnsi"/>
          <w:iCs/>
          <w:color w:val="002060"/>
          <w:sz w:val="24"/>
          <w:szCs w:val="24"/>
        </w:rPr>
        <w:t>stomatologie</w:t>
      </w:r>
      <w:r>
        <w:rPr>
          <w:rFonts w:cstheme="minorHAnsi"/>
          <w:iCs/>
          <w:color w:val="002060"/>
          <w:sz w:val="24"/>
          <w:szCs w:val="24"/>
        </w:rPr>
        <w:t>.</w:t>
      </w:r>
    </w:p>
    <w:p w14:paraId="23823D1F" w14:textId="77777777" w:rsidR="00D41925" w:rsidRPr="00D41925" w:rsidRDefault="00D41925" w:rsidP="00D41925">
      <w:pPr>
        <w:pStyle w:val="ListParagraph"/>
      </w:pPr>
    </w:p>
    <w:p w14:paraId="0288CB44" w14:textId="76EA727A" w:rsidR="000A6D70"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3" w:name="_Toc134715965"/>
      <w:bookmarkStart w:id="84" w:name="_Toc134716113"/>
      <w:bookmarkStart w:id="85" w:name="_Toc134716290"/>
      <w:bookmarkStart w:id="86" w:name="_Toc134716439"/>
      <w:bookmarkStart w:id="87" w:name="_Toc134716589"/>
      <w:bookmarkStart w:id="88" w:name="_Toc134716729"/>
      <w:bookmarkStart w:id="89" w:name="_Toc134716869"/>
      <w:bookmarkStart w:id="90" w:name="_Toc134717008"/>
      <w:bookmarkStart w:id="91" w:name="_Toc134717146"/>
      <w:bookmarkStart w:id="92" w:name="_Toc134717282"/>
      <w:bookmarkStart w:id="93" w:name="_Toc134717415"/>
      <w:bookmarkStart w:id="94" w:name="_Toc134717888"/>
      <w:bookmarkStart w:id="95" w:name="_Toc134715966"/>
      <w:bookmarkStart w:id="96" w:name="_Toc134716114"/>
      <w:bookmarkStart w:id="97" w:name="_Toc134716291"/>
      <w:bookmarkStart w:id="98" w:name="_Toc134716440"/>
      <w:bookmarkStart w:id="99" w:name="_Toc134716590"/>
      <w:bookmarkStart w:id="100" w:name="_Toc134716730"/>
      <w:bookmarkStart w:id="101" w:name="_Toc134716870"/>
      <w:bookmarkStart w:id="102" w:name="_Toc134717009"/>
      <w:bookmarkStart w:id="103" w:name="_Toc134717147"/>
      <w:bookmarkStart w:id="104" w:name="_Toc134717283"/>
      <w:bookmarkStart w:id="105" w:name="_Toc134717416"/>
      <w:bookmarkStart w:id="106" w:name="_Toc134717889"/>
      <w:bookmarkStart w:id="107" w:name="_Toc225505120"/>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A73E77">
        <w:rPr>
          <w:rFonts w:cstheme="minorHAnsi"/>
          <w:b/>
          <w:bCs/>
          <w:iCs/>
          <w:color w:val="002060"/>
          <w:sz w:val="24"/>
          <w:szCs w:val="24"/>
        </w:rPr>
        <w:t>Operațiune de importanță strategică</w:t>
      </w:r>
      <w:bookmarkEnd w:id="107"/>
      <w:r w:rsidRPr="00A73E77">
        <w:rPr>
          <w:rFonts w:cstheme="minorHAnsi"/>
          <w:b/>
          <w:bCs/>
          <w:iCs/>
          <w:color w:val="002060"/>
          <w:sz w:val="24"/>
          <w:szCs w:val="24"/>
        </w:rPr>
        <w:t xml:space="preserve"> </w:t>
      </w:r>
    </w:p>
    <w:p w14:paraId="5EDADF6C" w14:textId="4A315840" w:rsidR="00C52E96" w:rsidRPr="00001AC6" w:rsidRDefault="00001AC6" w:rsidP="00AF1C5A">
      <w:pPr>
        <w:jc w:val="both"/>
        <w:rPr>
          <w:rFonts w:cstheme="minorHAnsi"/>
          <w:b/>
          <w:bCs/>
          <w:iCs/>
          <w:color w:val="002060"/>
          <w:sz w:val="24"/>
          <w:szCs w:val="24"/>
        </w:rPr>
      </w:pPr>
      <w:r w:rsidRPr="00001AC6">
        <w:rPr>
          <w:rFonts w:cstheme="minorHAnsi"/>
          <w:iCs/>
          <w:color w:val="002060"/>
          <w:sz w:val="24"/>
          <w:szCs w:val="24"/>
        </w:rPr>
        <w:t xml:space="preserve">În cadrul prezentului apel, </w:t>
      </w:r>
      <w:r w:rsidR="007F579D" w:rsidRPr="007F579D">
        <w:rPr>
          <w:rFonts w:cstheme="minorHAnsi"/>
          <w:iCs/>
          <w:color w:val="002060"/>
          <w:sz w:val="24"/>
          <w:szCs w:val="24"/>
        </w:rPr>
        <w:t>nu sunt vizate proiecte care să fie incluse în operațiuni de importanță strategică.</w:t>
      </w:r>
    </w:p>
    <w:p w14:paraId="1560F3CE" w14:textId="77777777" w:rsidR="00687E7A" w:rsidRPr="00A73E77" w:rsidRDefault="00687E7A" w:rsidP="007B7B15">
      <w:pPr>
        <w:spacing w:before="60" w:after="0" w:line="240" w:lineRule="auto"/>
        <w:jc w:val="both"/>
        <w:rPr>
          <w:rFonts w:cstheme="minorHAnsi"/>
          <w:i/>
          <w:color w:val="002060"/>
          <w:sz w:val="24"/>
          <w:szCs w:val="24"/>
        </w:rPr>
      </w:pPr>
      <w:bookmarkStart w:id="108" w:name="_Hlk136432963"/>
    </w:p>
    <w:p w14:paraId="3141CBB9" w14:textId="22734C28" w:rsidR="00A34AAA"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9" w:name="_Toc142058058"/>
      <w:bookmarkStart w:id="110" w:name="_Toc142058208"/>
      <w:bookmarkStart w:id="111" w:name="_Toc142058357"/>
      <w:bookmarkStart w:id="112" w:name="_Toc142058059"/>
      <w:bookmarkStart w:id="113" w:name="_Toc142058209"/>
      <w:bookmarkStart w:id="114" w:name="_Toc142058358"/>
      <w:bookmarkStart w:id="115" w:name="_Toc225505121"/>
      <w:bookmarkEnd w:id="108"/>
      <w:bookmarkEnd w:id="109"/>
      <w:bookmarkEnd w:id="110"/>
      <w:bookmarkEnd w:id="111"/>
      <w:bookmarkEnd w:id="112"/>
      <w:bookmarkEnd w:id="113"/>
      <w:bookmarkEnd w:id="114"/>
      <w:r w:rsidRPr="00A73E77">
        <w:rPr>
          <w:rFonts w:cstheme="minorHAnsi"/>
          <w:b/>
          <w:bCs/>
          <w:iCs/>
          <w:color w:val="002060"/>
          <w:sz w:val="24"/>
          <w:szCs w:val="24"/>
        </w:rPr>
        <w:t>Investiții teritoriale integrate</w:t>
      </w:r>
      <w:bookmarkEnd w:id="115"/>
      <w:r w:rsidRPr="00A73E77">
        <w:rPr>
          <w:rFonts w:cstheme="minorHAnsi"/>
          <w:b/>
          <w:bCs/>
          <w:iCs/>
          <w:color w:val="002060"/>
          <w:sz w:val="24"/>
          <w:szCs w:val="24"/>
        </w:rPr>
        <w:t xml:space="preserve"> </w:t>
      </w:r>
      <w:r w:rsidRPr="00A73E77">
        <w:rPr>
          <w:rFonts w:cstheme="minorHAnsi"/>
          <w:b/>
          <w:bCs/>
          <w:iCs/>
          <w:color w:val="002060"/>
          <w:sz w:val="24"/>
          <w:szCs w:val="24"/>
        </w:rPr>
        <w:tab/>
      </w:r>
    </w:p>
    <w:p w14:paraId="2FCC1D57" w14:textId="2F0A2B91"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 xml:space="preserve">Prezentul apel de proiecte poate viza investiții teritoriale integrate (ITI) dedicate micro-regiunilor: </w:t>
      </w:r>
      <w:r w:rsidRPr="009E11F5">
        <w:rPr>
          <w:rFonts w:cstheme="minorHAnsi"/>
          <w:iCs/>
          <w:color w:val="002060"/>
          <w:sz w:val="24"/>
          <w:szCs w:val="24"/>
        </w:rPr>
        <w:t>Valea Jiului, Delta Dunării, Țara Făgărașului și Moții Țara de Piatră, având în vedere particularitățile acestor</w:t>
      </w:r>
      <w:r w:rsidRPr="00001AC6">
        <w:rPr>
          <w:rFonts w:cstheme="minorHAnsi"/>
          <w:iCs/>
          <w:color w:val="002060"/>
          <w:sz w:val="24"/>
          <w:szCs w:val="24"/>
        </w:rPr>
        <w:t xml:space="preserve"> zone din punct de vedere demografic, pot aplica pentru acțiunile care vizează investiții în infrastructura unităților </w:t>
      </w:r>
      <w:r w:rsidR="00FC5C24" w:rsidRPr="00FC5C24">
        <w:rPr>
          <w:rFonts w:cstheme="minorHAnsi"/>
          <w:iCs/>
          <w:color w:val="002060"/>
          <w:sz w:val="24"/>
          <w:szCs w:val="24"/>
        </w:rPr>
        <w:t xml:space="preserve">de învățământ </w:t>
      </w:r>
      <w:r w:rsidRPr="00001AC6">
        <w:rPr>
          <w:rFonts w:cstheme="minorHAnsi"/>
          <w:iCs/>
          <w:color w:val="002060"/>
          <w:sz w:val="24"/>
          <w:szCs w:val="24"/>
        </w:rPr>
        <w:t xml:space="preserve">publice </w:t>
      </w:r>
      <w:r w:rsidR="00B84850" w:rsidRPr="00B84850">
        <w:rPr>
          <w:rFonts w:cstheme="minorHAnsi"/>
          <w:iCs/>
          <w:color w:val="002060"/>
          <w:sz w:val="24"/>
          <w:szCs w:val="24"/>
        </w:rPr>
        <w:t>pentru asigurarea accesului copiilor și tinerilor care urmează o formă de învățământ la servicii de calitate</w:t>
      </w:r>
      <w:r w:rsidRPr="00001AC6">
        <w:rPr>
          <w:rFonts w:cstheme="minorHAnsi"/>
          <w:iCs/>
          <w:color w:val="002060"/>
          <w:sz w:val="24"/>
          <w:szCs w:val="24"/>
        </w:rPr>
        <w:t>.</w:t>
      </w:r>
    </w:p>
    <w:p w14:paraId="448E6ED8" w14:textId="77777777"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Pot fi selectate proiecte în ordinea descrescătoare a punctajelor, în limita alocării financiare, cu condiția îndeplinirii cerințelor de eligibilitate, inclusiv a cerințelor ITI.</w:t>
      </w:r>
    </w:p>
    <w:p w14:paraId="273F1EF3" w14:textId="77777777"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În cadrul procesului de selecție, pentru a beneficia de mecanismul specific ITI, promotorii de proiecte ITI trebuie să opteze pentru acest mecanism.</w:t>
      </w:r>
    </w:p>
    <w:p w14:paraId="3B9318E2" w14:textId="77777777" w:rsidR="00001AC6" w:rsidRPr="00C634FA" w:rsidRDefault="00001AC6" w:rsidP="00001AC6">
      <w:pPr>
        <w:spacing w:before="60" w:after="0" w:line="240" w:lineRule="auto"/>
        <w:jc w:val="both"/>
        <w:rPr>
          <w:rFonts w:cstheme="minorHAnsi"/>
          <w:b/>
          <w:bCs/>
          <w:iCs/>
          <w:color w:val="002060"/>
          <w:sz w:val="24"/>
          <w:szCs w:val="24"/>
        </w:rPr>
      </w:pPr>
      <w:r w:rsidRPr="00C634FA">
        <w:rPr>
          <w:rFonts w:cstheme="minorHAnsi"/>
          <w:b/>
          <w:bCs/>
          <w:iCs/>
          <w:color w:val="002060"/>
          <w:sz w:val="24"/>
          <w:szCs w:val="24"/>
        </w:rPr>
        <w:t>Condiții pentru ITI:</w:t>
      </w:r>
    </w:p>
    <w:p w14:paraId="152E7051" w14:textId="3FE952A5"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 xml:space="preserve">Proiectele trebuie să fie incluse într-o strategie/strategii teritoriale integrate ITI elaborate conform art. 28-30 </w:t>
      </w:r>
      <w:r w:rsidR="00F3000A">
        <w:rPr>
          <w:rFonts w:cstheme="minorHAnsi"/>
          <w:iCs/>
          <w:color w:val="002060"/>
          <w:sz w:val="24"/>
          <w:szCs w:val="24"/>
        </w:rPr>
        <w:t>din Regulamentul UE 1060/2021 (RDC)</w:t>
      </w:r>
      <w:r w:rsidR="00F3000A" w:rsidRPr="00001AC6">
        <w:rPr>
          <w:rFonts w:cstheme="minorHAnsi"/>
          <w:iCs/>
          <w:color w:val="002060"/>
          <w:sz w:val="24"/>
          <w:szCs w:val="24"/>
        </w:rPr>
        <w:t xml:space="preserve"> </w:t>
      </w:r>
      <w:r w:rsidRPr="00001AC6">
        <w:rPr>
          <w:rFonts w:cstheme="minorHAnsi"/>
          <w:iCs/>
          <w:color w:val="002060"/>
          <w:sz w:val="24"/>
          <w:szCs w:val="24"/>
        </w:rPr>
        <w:t>și implementate cu implicarea partenerilor relevanți, condiție obligatorie pentru finanțare în cadrul mecanismului ITI.</w:t>
      </w:r>
    </w:p>
    <w:p w14:paraId="4613E756" w14:textId="5173207A" w:rsidR="009E3495"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 xml:space="preserve">Proiectele finanțabile vor fi rezultatul unui proces de selecție strategică/prioritare desfășurat la nivelul autorităților responsabile cu implementarea strategiilor teritoriale (ex. CL, ADTI), cu implicarea comunității locale, și a obținut Avizul de conformitate a proiectului cu strategia ITI conform prevederilor Orientărilor naționale privind coordonarea și implementarea investițiilor teritoriale, care pot fi consultate la adresa </w:t>
      </w:r>
      <w:hyperlink r:id="rId16" w:history="1">
        <w:r w:rsidRPr="005B13EC">
          <w:rPr>
            <w:rStyle w:val="Hyperlink"/>
            <w:rFonts w:cstheme="minorHAnsi"/>
            <w:iCs/>
            <w:sz w:val="24"/>
            <w:szCs w:val="24"/>
          </w:rPr>
          <w:t>https://mfe.gov.ro/wp-content/uploads/2024/04/5c77fef2cd21b4a5130ee194c4118c1c.pdf</w:t>
        </w:r>
      </w:hyperlink>
      <w:r>
        <w:rPr>
          <w:rFonts w:cstheme="minorHAnsi"/>
          <w:iCs/>
          <w:color w:val="002060"/>
          <w:sz w:val="24"/>
          <w:szCs w:val="24"/>
        </w:rPr>
        <w:t xml:space="preserve">. </w:t>
      </w:r>
      <w:r w:rsidRPr="00001AC6">
        <w:rPr>
          <w:rFonts w:cstheme="minorHAnsi"/>
          <w:iCs/>
          <w:color w:val="002060"/>
          <w:sz w:val="24"/>
          <w:szCs w:val="24"/>
        </w:rPr>
        <w:t>În procesul de selecție a proiectelor, AM PS va verifica proiectele, asigurându-se de caracterul integrat al acestora, de încadrarea în alocarea financiară aferentă fiecărui apel de proiecte, precum și de respectarea tuturor criteriilor (conformitate, eligibilitate și calitate) prevăzute în ghidurile de finanțare.</w:t>
      </w:r>
    </w:p>
    <w:p w14:paraId="68133DD0" w14:textId="77777777" w:rsidR="00001AC6" w:rsidRPr="00A73E77" w:rsidRDefault="00001AC6" w:rsidP="00001AC6">
      <w:pPr>
        <w:spacing w:before="60" w:after="0" w:line="240" w:lineRule="auto"/>
        <w:jc w:val="both"/>
        <w:rPr>
          <w:rFonts w:cstheme="minorHAnsi"/>
          <w:i/>
          <w:color w:val="002060"/>
          <w:sz w:val="24"/>
          <w:szCs w:val="24"/>
        </w:rPr>
      </w:pPr>
    </w:p>
    <w:p w14:paraId="0E7AABC3" w14:textId="4BAD446F" w:rsidR="008F4B56" w:rsidRPr="00A73E77" w:rsidRDefault="008F4B56"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6" w:name="_Toc225505122"/>
      <w:r w:rsidRPr="00A73E77">
        <w:rPr>
          <w:rFonts w:cstheme="minorHAnsi"/>
          <w:b/>
          <w:bCs/>
          <w:iCs/>
          <w:color w:val="002060"/>
          <w:sz w:val="24"/>
          <w:szCs w:val="24"/>
        </w:rPr>
        <w:lastRenderedPageBreak/>
        <w:t xml:space="preserve">Dezvoltare locală </w:t>
      </w:r>
      <w:r w:rsidR="007431D9" w:rsidRPr="00A73E77">
        <w:rPr>
          <w:rFonts w:cstheme="minorHAnsi"/>
          <w:b/>
          <w:bCs/>
          <w:iCs/>
          <w:color w:val="002060"/>
          <w:sz w:val="24"/>
          <w:szCs w:val="24"/>
        </w:rPr>
        <w:t xml:space="preserve">plasată </w:t>
      </w:r>
      <w:r w:rsidRPr="00A73E77">
        <w:rPr>
          <w:rFonts w:cstheme="minorHAnsi"/>
          <w:b/>
          <w:bCs/>
          <w:iCs/>
          <w:color w:val="002060"/>
          <w:sz w:val="24"/>
          <w:szCs w:val="24"/>
        </w:rPr>
        <w:t>sub responsabilitatea comunității</w:t>
      </w:r>
      <w:bookmarkEnd w:id="116"/>
    </w:p>
    <w:p w14:paraId="59A5D461" w14:textId="2B18F898" w:rsidR="004305BF" w:rsidRPr="00A73E77" w:rsidRDefault="004305BF"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Prezentul apel nu vizează </w:t>
      </w:r>
      <w:r w:rsidR="001472E3" w:rsidRPr="00A73E77">
        <w:rPr>
          <w:rFonts w:cstheme="minorHAnsi"/>
          <w:iCs/>
          <w:color w:val="002060"/>
          <w:sz w:val="24"/>
          <w:szCs w:val="24"/>
        </w:rPr>
        <w:t>aplicarea mecanismului DLRC.</w:t>
      </w:r>
    </w:p>
    <w:p w14:paraId="7E13800D" w14:textId="77777777" w:rsidR="009E3495" w:rsidRPr="00A73E77" w:rsidRDefault="009E3495" w:rsidP="007B7B15">
      <w:pPr>
        <w:spacing w:before="60" w:after="0" w:line="240" w:lineRule="auto"/>
        <w:jc w:val="both"/>
        <w:rPr>
          <w:rFonts w:cstheme="minorHAnsi"/>
          <w:b/>
          <w:bCs/>
          <w:i/>
          <w:color w:val="002060"/>
          <w:sz w:val="24"/>
          <w:szCs w:val="24"/>
        </w:rPr>
      </w:pPr>
    </w:p>
    <w:p w14:paraId="63AD0FB7" w14:textId="4B4D7D42" w:rsidR="00F51C65" w:rsidRPr="00A73E77" w:rsidRDefault="00F51C6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7" w:name="_Toc225505123"/>
      <w:r w:rsidRPr="00A73E77">
        <w:rPr>
          <w:rFonts w:cstheme="minorHAnsi"/>
          <w:b/>
          <w:bCs/>
          <w:iCs/>
          <w:color w:val="002060"/>
          <w:sz w:val="24"/>
          <w:szCs w:val="24"/>
        </w:rPr>
        <w:t>Reguli privind ajutorul de stat</w:t>
      </w:r>
      <w:bookmarkEnd w:id="117"/>
      <w:r w:rsidRPr="00A73E77">
        <w:rPr>
          <w:rFonts w:cstheme="minorHAnsi"/>
          <w:b/>
          <w:bCs/>
          <w:iCs/>
          <w:color w:val="002060"/>
          <w:sz w:val="24"/>
          <w:szCs w:val="24"/>
        </w:rPr>
        <w:t xml:space="preserve"> </w:t>
      </w:r>
    </w:p>
    <w:p w14:paraId="66ADD1EF" w14:textId="2425C814" w:rsidR="00B93248" w:rsidRPr="00A73E77" w:rsidRDefault="00B93248" w:rsidP="007B7B15">
      <w:pPr>
        <w:spacing w:before="60" w:after="0" w:line="240" w:lineRule="auto"/>
        <w:jc w:val="both"/>
        <w:rPr>
          <w:rFonts w:cstheme="minorHAnsi"/>
          <w:iCs/>
          <w:color w:val="002060"/>
          <w:sz w:val="24"/>
          <w:szCs w:val="24"/>
        </w:rPr>
      </w:pPr>
      <w:bookmarkStart w:id="118" w:name="_Hlk136432992"/>
      <w:bookmarkStart w:id="119" w:name="_Hlk136432974"/>
      <w:bookmarkStart w:id="120" w:name="_Hlk143183205"/>
      <w:r w:rsidRPr="00A73E77">
        <w:rPr>
          <w:rFonts w:cstheme="minorHAnsi"/>
          <w:iCs/>
          <w:color w:val="002060"/>
          <w:sz w:val="24"/>
          <w:szCs w:val="24"/>
        </w:rPr>
        <w:t>Intervențiile prevăzute de prezentul apel nu fac obiectul ajutorului de stat</w:t>
      </w:r>
      <w:r w:rsidR="00B276EE" w:rsidRPr="00A73E77">
        <w:rPr>
          <w:rFonts w:cstheme="minorHAnsi"/>
          <w:iCs/>
          <w:color w:val="002060"/>
          <w:sz w:val="24"/>
          <w:szCs w:val="24"/>
        </w:rPr>
        <w:t>.</w:t>
      </w:r>
    </w:p>
    <w:p w14:paraId="326E0727" w14:textId="77777777" w:rsidR="00E3544D" w:rsidRDefault="00E3544D" w:rsidP="007B7B15">
      <w:pPr>
        <w:spacing w:before="60" w:after="0" w:line="240" w:lineRule="auto"/>
        <w:jc w:val="both"/>
        <w:rPr>
          <w:rFonts w:cstheme="minorHAnsi"/>
          <w:b/>
          <w:bCs/>
          <w:iCs/>
          <w:color w:val="002060"/>
          <w:sz w:val="24"/>
          <w:szCs w:val="24"/>
        </w:rPr>
      </w:pPr>
    </w:p>
    <w:p w14:paraId="27240D6A" w14:textId="1855E63A" w:rsidR="00033A9A" w:rsidRPr="00A73E77" w:rsidRDefault="009E3495" w:rsidP="007B7B15">
      <w:pPr>
        <w:spacing w:before="60" w:after="0" w:line="240" w:lineRule="auto"/>
        <w:jc w:val="both"/>
        <w:rPr>
          <w:rFonts w:cstheme="minorHAnsi"/>
          <w:b/>
          <w:bCs/>
          <w:iCs/>
          <w:color w:val="002060"/>
          <w:sz w:val="24"/>
          <w:szCs w:val="24"/>
        </w:rPr>
      </w:pPr>
      <w:r w:rsidRPr="00A73E77">
        <w:rPr>
          <w:rFonts w:cstheme="minorHAnsi"/>
          <w:b/>
          <w:bCs/>
          <w:iCs/>
          <w:color w:val="002060"/>
          <w:sz w:val="24"/>
          <w:szCs w:val="24"/>
        </w:rPr>
        <w:t>Justificare</w:t>
      </w:r>
      <w:bookmarkEnd w:id="118"/>
    </w:p>
    <w:bookmarkEnd w:id="119"/>
    <w:bookmarkEnd w:id="120"/>
    <w:p w14:paraId="5E868E02" w14:textId="3628D9AA" w:rsidR="004A0A59" w:rsidRPr="00F35289" w:rsidRDefault="004A0A59" w:rsidP="004A0A59">
      <w:pPr>
        <w:spacing w:before="60" w:after="0" w:line="240" w:lineRule="auto"/>
        <w:jc w:val="both"/>
        <w:rPr>
          <w:rFonts w:cstheme="minorHAnsi"/>
          <w:color w:val="002060"/>
          <w:sz w:val="24"/>
          <w:szCs w:val="24"/>
        </w:rPr>
      </w:pPr>
      <w:r w:rsidRPr="00F35289">
        <w:rPr>
          <w:rFonts w:cstheme="minorHAnsi"/>
          <w:color w:val="002060"/>
          <w:sz w:val="24"/>
          <w:szCs w:val="24"/>
        </w:rPr>
        <w:t xml:space="preserve">Această investiție este destinată </w:t>
      </w:r>
      <w:bookmarkStart w:id="121" w:name="_Hlk167369840"/>
      <w:r w:rsidR="00B84850">
        <w:rPr>
          <w:rFonts w:cstheme="minorHAnsi"/>
          <w:color w:val="002060"/>
          <w:sz w:val="24"/>
          <w:szCs w:val="24"/>
        </w:rPr>
        <w:t xml:space="preserve">cabinetelor medicale școlare/stomatologice din cadrul </w:t>
      </w:r>
      <w:r>
        <w:rPr>
          <w:rFonts w:cstheme="minorHAnsi"/>
          <w:b/>
          <w:bCs/>
          <w:color w:val="002060"/>
          <w:sz w:val="24"/>
          <w:szCs w:val="24"/>
        </w:rPr>
        <w:t>u</w:t>
      </w:r>
      <w:r w:rsidRPr="006F0EF2">
        <w:rPr>
          <w:rFonts w:cstheme="minorHAnsi"/>
          <w:b/>
          <w:bCs/>
          <w:color w:val="002060"/>
          <w:sz w:val="24"/>
          <w:szCs w:val="24"/>
        </w:rPr>
        <w:t>nități</w:t>
      </w:r>
      <w:r>
        <w:rPr>
          <w:rFonts w:cstheme="minorHAnsi"/>
          <w:b/>
          <w:bCs/>
          <w:color w:val="002060"/>
          <w:sz w:val="24"/>
          <w:szCs w:val="24"/>
        </w:rPr>
        <w:t>lor</w:t>
      </w:r>
      <w:r w:rsidRPr="006F0EF2">
        <w:rPr>
          <w:rFonts w:cstheme="minorHAnsi"/>
          <w:b/>
          <w:bCs/>
          <w:color w:val="002060"/>
          <w:sz w:val="24"/>
          <w:szCs w:val="24"/>
        </w:rPr>
        <w:t xml:space="preserve"> </w:t>
      </w:r>
      <w:r w:rsidR="00FC5C24" w:rsidRPr="00FC5C24">
        <w:rPr>
          <w:rFonts w:cstheme="minorHAnsi"/>
          <w:b/>
          <w:bCs/>
          <w:color w:val="002060"/>
          <w:sz w:val="24"/>
          <w:szCs w:val="24"/>
        </w:rPr>
        <w:t>de învățământ</w:t>
      </w:r>
      <w:r w:rsidRPr="006F0EF2">
        <w:rPr>
          <w:rFonts w:cstheme="minorHAnsi"/>
          <w:b/>
          <w:bCs/>
          <w:color w:val="002060"/>
          <w:sz w:val="24"/>
          <w:szCs w:val="24"/>
        </w:rPr>
        <w:t xml:space="preserve"> publice </w:t>
      </w:r>
      <w:bookmarkEnd w:id="121"/>
      <w:r w:rsidR="00B84850" w:rsidRPr="00B84850">
        <w:rPr>
          <w:rFonts w:cstheme="minorHAnsi"/>
          <w:b/>
          <w:bCs/>
          <w:color w:val="002060"/>
          <w:sz w:val="24"/>
          <w:szCs w:val="24"/>
        </w:rPr>
        <w:t>pentru asigurarea accesului copiilor și tinerilor care urmează o formă de învățământ la servicii de calitate</w:t>
      </w:r>
      <w:r w:rsidRPr="00F35289">
        <w:rPr>
          <w:rFonts w:cstheme="minorHAnsi"/>
          <w:b/>
          <w:bCs/>
          <w:i/>
          <w:iCs/>
          <w:color w:val="002060"/>
          <w:sz w:val="24"/>
          <w:szCs w:val="24"/>
        </w:rPr>
        <w:t xml:space="preserve">, </w:t>
      </w:r>
      <w:r w:rsidRPr="00F35289">
        <w:rPr>
          <w:rFonts w:cstheme="minorHAnsi"/>
          <w:color w:val="002060"/>
          <w:sz w:val="24"/>
          <w:szCs w:val="24"/>
        </w:rPr>
        <w:t>urmărind un obiectiv social, susținut de principiul</w:t>
      </w:r>
      <w:r w:rsidRPr="00F35289">
        <w:rPr>
          <w:rFonts w:cstheme="minorHAnsi"/>
          <w:b/>
          <w:bCs/>
          <w:color w:val="002060"/>
          <w:sz w:val="24"/>
          <w:szCs w:val="24"/>
        </w:rPr>
        <w:t xml:space="preserve"> solidarității,</w:t>
      </w:r>
      <w:r w:rsidRPr="00F35289">
        <w:rPr>
          <w:rFonts w:cstheme="minorHAnsi"/>
          <w:color w:val="002060"/>
          <w:sz w:val="24"/>
          <w:szCs w:val="24"/>
        </w:rPr>
        <w:t xml:space="preserve"> care funcționează sub supravegherea statului, finanțat direct din contribuții de asigurări sociale și alte resurse de stat și care furnizează servicii gratuite pe baza acoperirii universale. </w:t>
      </w:r>
    </w:p>
    <w:p w14:paraId="6B02CEEC" w14:textId="77777777" w:rsidR="004A0A59" w:rsidRPr="00F35289" w:rsidRDefault="004A0A59" w:rsidP="004A0A59">
      <w:pPr>
        <w:spacing w:before="60" w:after="0" w:line="240" w:lineRule="auto"/>
        <w:jc w:val="both"/>
        <w:rPr>
          <w:rFonts w:cstheme="minorHAnsi"/>
          <w:color w:val="002060"/>
          <w:sz w:val="24"/>
          <w:szCs w:val="24"/>
        </w:rPr>
      </w:pPr>
      <w:r w:rsidRPr="00F35289">
        <w:rPr>
          <w:rFonts w:cstheme="minorHAnsi"/>
          <w:color w:val="002060"/>
          <w:sz w:val="24"/>
          <w:szCs w:val="24"/>
        </w:rPr>
        <w:t xml:space="preserve">Prin acest tip de investiții se urmărește cu predilecție o mai bună distribuție a infrastructurii de sănătate între regiuni și județe, creșterea accesului populației la servicii medicale preventive de calitate, creșterea eficacității serviciilor medicale. </w:t>
      </w:r>
    </w:p>
    <w:p w14:paraId="65C918A9" w14:textId="03A187C6" w:rsidR="004A0A59" w:rsidRPr="00F35289" w:rsidRDefault="004A0A59" w:rsidP="004A0A59">
      <w:pPr>
        <w:pStyle w:val="Default"/>
        <w:spacing w:before="60"/>
        <w:jc w:val="both"/>
        <w:rPr>
          <w:rFonts w:asciiTheme="minorHAnsi" w:hAnsiTheme="minorHAnsi" w:cstheme="minorHAnsi"/>
          <w:color w:val="002060"/>
        </w:rPr>
      </w:pPr>
      <w:r w:rsidRPr="00F35289">
        <w:rPr>
          <w:rFonts w:asciiTheme="minorHAnsi" w:hAnsiTheme="minorHAnsi" w:cstheme="minorHAnsi"/>
          <w:color w:val="002060"/>
        </w:rPr>
        <w:t>Cabinetele de asistență medicală</w:t>
      </w:r>
      <w:r>
        <w:rPr>
          <w:rFonts w:asciiTheme="minorHAnsi" w:hAnsiTheme="minorHAnsi" w:cstheme="minorHAnsi"/>
          <w:color w:val="002060"/>
        </w:rPr>
        <w:t xml:space="preserve"> școlară, inclusiv cabinetele medicale </w:t>
      </w:r>
      <w:r w:rsidRPr="00F35289">
        <w:rPr>
          <w:rFonts w:asciiTheme="minorHAnsi" w:hAnsiTheme="minorHAnsi" w:cstheme="minorHAnsi"/>
          <w:color w:val="002060"/>
        </w:rPr>
        <w:t>stomatologic</w:t>
      </w:r>
      <w:r>
        <w:rPr>
          <w:rFonts w:asciiTheme="minorHAnsi" w:hAnsiTheme="minorHAnsi" w:cstheme="minorHAnsi"/>
          <w:color w:val="002060"/>
        </w:rPr>
        <w:t>e</w:t>
      </w:r>
      <w:r w:rsidRPr="00F35289">
        <w:rPr>
          <w:rFonts w:asciiTheme="minorHAnsi" w:hAnsiTheme="minorHAnsi" w:cstheme="minorHAnsi"/>
          <w:color w:val="002060"/>
        </w:rPr>
        <w:t xml:space="preserve"> din cadrul </w:t>
      </w:r>
      <w:r>
        <w:rPr>
          <w:rFonts w:asciiTheme="minorHAnsi" w:hAnsiTheme="minorHAnsi" w:cstheme="minorHAnsi"/>
          <w:color w:val="002060"/>
        </w:rPr>
        <w:t xml:space="preserve">unităților </w:t>
      </w:r>
      <w:r w:rsidR="00FC5C24" w:rsidRPr="00FC5C24">
        <w:rPr>
          <w:rFonts w:asciiTheme="minorHAnsi" w:hAnsiTheme="minorHAnsi" w:cstheme="minorHAnsi"/>
          <w:color w:val="002060"/>
        </w:rPr>
        <w:t xml:space="preserve">de învățământ </w:t>
      </w:r>
      <w:r>
        <w:rPr>
          <w:rFonts w:asciiTheme="minorHAnsi" w:hAnsiTheme="minorHAnsi" w:cstheme="minorHAnsi"/>
          <w:color w:val="002060"/>
        </w:rPr>
        <w:t>publice</w:t>
      </w:r>
      <w:r w:rsidRPr="00F35289">
        <w:rPr>
          <w:rFonts w:asciiTheme="minorHAnsi" w:hAnsiTheme="minorHAnsi" w:cstheme="minorHAnsi"/>
          <w:color w:val="002060"/>
        </w:rPr>
        <w:t xml:space="preserve"> asigură servicii medicale cu scopul de a furniza informații pentru diagnosticul, tratamentul și prevenirea bolilor sau pentru evaluarea stării de sănătate a copiilor, inclusiv copiilor cu nevoi speciale.</w:t>
      </w:r>
      <w:r w:rsidRPr="00F35289">
        <w:t xml:space="preserve"> </w:t>
      </w:r>
      <w:r w:rsidRPr="00F35289">
        <w:rPr>
          <w:rFonts w:asciiTheme="minorHAnsi" w:hAnsiTheme="minorHAnsi" w:cstheme="minorHAnsi"/>
          <w:color w:val="002060"/>
        </w:rPr>
        <w:t xml:space="preserve">Acest obiectiv este esențial pentru a asigura un standard adecvat de îngrijire medicală și pentru a reduce morbiditatea și mortalitatea în rândul acestui segment vulnerabil al populației. Astfel, </w:t>
      </w:r>
      <w:r w:rsidRPr="00F35289">
        <w:rPr>
          <w:rFonts w:asciiTheme="minorHAnsi" w:hAnsiTheme="minorHAnsi" w:cstheme="minorHAnsi"/>
          <w:b/>
          <w:bCs/>
          <w:color w:val="002060"/>
        </w:rPr>
        <w:t>accentul se pune pe îmbunătățirea serviciilor medicale și nu pe favorizarea unui anumit tip de comerț.</w:t>
      </w:r>
      <w:r w:rsidRPr="00F35289">
        <w:rPr>
          <w:rFonts w:asciiTheme="minorHAnsi" w:hAnsiTheme="minorHAnsi" w:cstheme="minorHAnsi"/>
          <w:color w:val="002060"/>
        </w:rPr>
        <w:t xml:space="preserve">  Asemenea  celorlalte servicii furnizate de unitățile spitalicești, acestea au o complexitate medie pentru populația din zona respectivă sau din zonele învecinate. </w:t>
      </w:r>
      <w:r w:rsidRPr="00F35289">
        <w:rPr>
          <w:rFonts w:asciiTheme="minorHAnsi" w:hAnsiTheme="minorHAnsi" w:cstheme="minorHAnsi"/>
          <w:b/>
          <w:bCs/>
          <w:color w:val="002060"/>
        </w:rPr>
        <w:t>Serviciile au impact local</w:t>
      </w:r>
      <w:r w:rsidRPr="00F35289">
        <w:rPr>
          <w:rFonts w:asciiTheme="minorHAnsi" w:hAnsiTheme="minorHAnsi" w:cstheme="minorHAnsi"/>
          <w:color w:val="002060"/>
        </w:rPr>
        <w:t xml:space="preserve"> și nu se încadrează în definiția ajutorului de stat. Dezvoltarea acestor servicii nu determină, în niciun caz, un risc de denaturare a concurenței. Ele sunt adresate populației generale și, în particular, copiilor, inclusiv copiilor cu nevoi speciale. Dezvoltarea acestor servicii nu determină, în niciun caz, un risc de denaturare a concurenței, deoarece vor fi </w:t>
      </w:r>
      <w:proofErr w:type="spellStart"/>
      <w:r w:rsidRPr="00F35289">
        <w:rPr>
          <w:rFonts w:asciiTheme="minorHAnsi" w:hAnsiTheme="minorHAnsi" w:cstheme="minorHAnsi"/>
          <w:color w:val="002060"/>
        </w:rPr>
        <w:t>prioritizate</w:t>
      </w:r>
      <w:proofErr w:type="spellEnd"/>
      <w:r w:rsidRPr="00F35289">
        <w:rPr>
          <w:rFonts w:asciiTheme="minorHAnsi" w:hAnsiTheme="minorHAnsi" w:cstheme="minorHAnsi"/>
          <w:color w:val="002060"/>
        </w:rPr>
        <w:t xml:space="preserve"> unitățile </w:t>
      </w:r>
      <w:r w:rsidR="00FC5C24" w:rsidRPr="00FC5C24">
        <w:rPr>
          <w:rFonts w:asciiTheme="minorHAnsi" w:hAnsiTheme="minorHAnsi" w:cstheme="minorHAnsi"/>
          <w:color w:val="002060"/>
        </w:rPr>
        <w:t xml:space="preserve">de învățământ </w:t>
      </w:r>
      <w:r w:rsidRPr="00F35289">
        <w:rPr>
          <w:rFonts w:asciiTheme="minorHAnsi" w:hAnsiTheme="minorHAnsi" w:cstheme="minorHAnsi"/>
          <w:color w:val="002060"/>
        </w:rPr>
        <w:t>publice</w:t>
      </w:r>
      <w:r w:rsidR="009D6AFB" w:rsidRPr="009D6AFB">
        <w:t xml:space="preserve"> </w:t>
      </w:r>
      <w:r w:rsidRPr="00F35289">
        <w:rPr>
          <w:rFonts w:asciiTheme="minorHAnsi" w:hAnsiTheme="minorHAnsi" w:cstheme="minorHAnsi"/>
          <w:color w:val="002060"/>
        </w:rPr>
        <w:t>din zone mai puțin dezvoltate care nu au beneficiat de astfel de investiții în ultimii ani și care nu îndeplinesc toate standardele prevăzute de legislație. În plus, serviciile au impact local, fiind accesate în principal de populația din zona respectivă.</w:t>
      </w:r>
    </w:p>
    <w:p w14:paraId="6EC3FF02" w14:textId="77777777" w:rsidR="004A0A59" w:rsidRPr="00F35289" w:rsidRDefault="004A0A59" w:rsidP="004A0A59">
      <w:pPr>
        <w:spacing w:before="60" w:after="0" w:line="240" w:lineRule="auto"/>
        <w:jc w:val="both"/>
        <w:rPr>
          <w:rFonts w:cstheme="minorHAnsi"/>
          <w:color w:val="002060"/>
          <w:sz w:val="24"/>
          <w:szCs w:val="24"/>
        </w:rPr>
      </w:pPr>
      <w:bookmarkStart w:id="122" w:name="_Hlk138777566"/>
      <w:r w:rsidRPr="00F35289">
        <w:rPr>
          <w:rFonts w:cstheme="minorHAnsi"/>
          <w:color w:val="002060"/>
          <w:sz w:val="24"/>
          <w:szCs w:val="24"/>
        </w:rPr>
        <w:t>Măsurile de sprijin au fost analizate în raport cu criteriile care ar trebui îndeplinite cumulativ, prevăzute la articolul 107 alineatul (1) din TFUE (</w:t>
      </w:r>
      <w:r w:rsidRPr="00F35289">
        <w:rPr>
          <w:rFonts w:cstheme="minorHAnsi"/>
          <w:i/>
          <w:iCs/>
          <w:color w:val="002060"/>
          <w:sz w:val="24"/>
          <w:szCs w:val="24"/>
        </w:rPr>
        <w:t xml:space="preserve">existența unor resurse ale statului sau exercitarea de puteri discreționare ale statului referitor la utilizarea unor resurse financiare, a caracterului selectiv, a avantajului economic în favoarea entității beneficiare a măsurii de sprijin și </w:t>
      </w:r>
      <w:r w:rsidRPr="00F35289">
        <w:rPr>
          <w:rFonts w:cstheme="minorHAnsi"/>
          <w:b/>
          <w:bCs/>
          <w:i/>
          <w:iCs/>
          <w:color w:val="002060"/>
          <w:sz w:val="24"/>
          <w:szCs w:val="24"/>
        </w:rPr>
        <w:t>potențialul măsurii de sprijin de a afecta comerțul între statele membre</w:t>
      </w:r>
      <w:r w:rsidRPr="00F35289">
        <w:rPr>
          <w:rFonts w:cstheme="minorHAnsi"/>
          <w:color w:val="002060"/>
          <w:sz w:val="24"/>
          <w:szCs w:val="24"/>
        </w:rPr>
        <w:t>), pentru a determina dacă măsurile constituie ajutor de stat în sensul articolului 107 alineatul (1) din TFUE.</w:t>
      </w:r>
    </w:p>
    <w:p w14:paraId="701AD3FA" w14:textId="1632F3CD" w:rsidR="004A0A59" w:rsidRPr="00F35289" w:rsidRDefault="004A0A59" w:rsidP="004A0A59">
      <w:pPr>
        <w:spacing w:before="60" w:after="0" w:line="240" w:lineRule="auto"/>
        <w:jc w:val="both"/>
        <w:rPr>
          <w:rFonts w:cstheme="minorHAnsi"/>
          <w:color w:val="002060"/>
          <w:sz w:val="24"/>
          <w:szCs w:val="24"/>
        </w:rPr>
      </w:pPr>
      <w:r w:rsidRPr="00F35289">
        <w:rPr>
          <w:rFonts w:eastAsia="Trebuchet MS" w:cstheme="minorHAnsi"/>
          <w:color w:val="002060"/>
          <w:sz w:val="24"/>
          <w:szCs w:val="24"/>
        </w:rPr>
        <w:t xml:space="preserve">Concluzia analizei a fost că investițiile în </w:t>
      </w:r>
      <w:r w:rsidRPr="00F35289">
        <w:rPr>
          <w:rFonts w:eastAsia="Trebuchet MS" w:cstheme="minorHAnsi"/>
          <w:i/>
          <w:iCs/>
          <w:color w:val="002060"/>
          <w:sz w:val="24"/>
          <w:szCs w:val="24"/>
        </w:rPr>
        <w:t>cabinete de asistență medicală</w:t>
      </w:r>
      <w:r>
        <w:rPr>
          <w:rFonts w:eastAsia="Trebuchet MS" w:cstheme="minorHAnsi"/>
          <w:i/>
          <w:iCs/>
          <w:color w:val="002060"/>
          <w:sz w:val="24"/>
          <w:szCs w:val="24"/>
        </w:rPr>
        <w:t xml:space="preserve"> școlară</w:t>
      </w:r>
      <w:r w:rsidRPr="004A0A59">
        <w:rPr>
          <w:rFonts w:eastAsia="Trebuchet MS" w:cstheme="minorHAnsi"/>
          <w:i/>
          <w:iCs/>
          <w:color w:val="002060"/>
          <w:sz w:val="24"/>
          <w:szCs w:val="24"/>
        </w:rPr>
        <w:t xml:space="preserve">, inclusiv cabinetele medicale stomatologice din cadrul unităților </w:t>
      </w:r>
      <w:r w:rsidR="00FC5C24" w:rsidRPr="00FC5C24">
        <w:rPr>
          <w:rFonts w:eastAsia="Trebuchet MS" w:cstheme="minorHAnsi"/>
          <w:i/>
          <w:iCs/>
          <w:color w:val="002060"/>
          <w:sz w:val="24"/>
          <w:szCs w:val="24"/>
        </w:rPr>
        <w:t xml:space="preserve">de învățământ </w:t>
      </w:r>
      <w:r w:rsidRPr="004A0A59">
        <w:rPr>
          <w:rFonts w:eastAsia="Trebuchet MS" w:cstheme="minorHAnsi"/>
          <w:i/>
          <w:iCs/>
          <w:color w:val="002060"/>
          <w:sz w:val="24"/>
          <w:szCs w:val="24"/>
        </w:rPr>
        <w:t>publice</w:t>
      </w:r>
      <w:r w:rsidR="009D6AFB" w:rsidRPr="009D6AFB">
        <w:t xml:space="preserve"> </w:t>
      </w:r>
      <w:r w:rsidRPr="00F35289">
        <w:rPr>
          <w:rFonts w:cstheme="minorHAnsi"/>
          <w:b/>
          <w:bCs/>
          <w:color w:val="002060"/>
          <w:sz w:val="24"/>
          <w:szCs w:val="24"/>
        </w:rPr>
        <w:t xml:space="preserve">au un impact local/ regional și, ca urmare, nu au potențialul de a afecta comerțul între statele membre. </w:t>
      </w:r>
      <w:r w:rsidRPr="00F35289">
        <w:rPr>
          <w:rFonts w:cstheme="minorHAnsi"/>
          <w:color w:val="002060"/>
          <w:sz w:val="24"/>
          <w:szCs w:val="24"/>
        </w:rPr>
        <w:t>De asemenea, serviciile care vor fi oferite de structurile dotate vor fi servicii de calitate similară cu cele din alte țări ale Uniunii Europene și, prin urmare, nu sunt în măsură să atragă cetățeni din alte state ale UE.</w:t>
      </w:r>
    </w:p>
    <w:p w14:paraId="50431F85" w14:textId="77777777" w:rsidR="004A0A59" w:rsidRPr="00F35289" w:rsidRDefault="004A0A59" w:rsidP="004A0A59">
      <w:pPr>
        <w:spacing w:before="60" w:after="0" w:line="240" w:lineRule="auto"/>
        <w:jc w:val="both"/>
        <w:rPr>
          <w:rFonts w:cstheme="minorHAnsi"/>
          <w:color w:val="002060"/>
          <w:sz w:val="24"/>
          <w:szCs w:val="24"/>
        </w:rPr>
      </w:pPr>
      <w:r w:rsidRPr="00F35289">
        <w:rPr>
          <w:rFonts w:cstheme="minorHAnsi"/>
          <w:color w:val="002060"/>
          <w:sz w:val="24"/>
          <w:szCs w:val="24"/>
        </w:rPr>
        <w:t xml:space="preserve">Având în vedere că unul dintre criteriile care definesc o măsură de ajutor de stat nu este îndeplinit, respectiv </w:t>
      </w:r>
      <w:r w:rsidRPr="00F35289">
        <w:rPr>
          <w:rFonts w:cstheme="minorHAnsi"/>
          <w:b/>
          <w:bCs/>
          <w:i/>
          <w:iCs/>
          <w:color w:val="002060"/>
          <w:sz w:val="24"/>
          <w:szCs w:val="24"/>
        </w:rPr>
        <w:t>măsura nu are potențialul de a afecta comerțul între Statele Membre</w:t>
      </w:r>
      <w:r w:rsidRPr="00F35289">
        <w:rPr>
          <w:rFonts w:cstheme="minorHAnsi"/>
          <w:color w:val="002060"/>
          <w:sz w:val="24"/>
          <w:szCs w:val="24"/>
        </w:rPr>
        <w:t>, se consideră că aceasta nu implică ajutor de stat.</w:t>
      </w:r>
      <w:bookmarkEnd w:id="122"/>
    </w:p>
    <w:p w14:paraId="7CAF8BA4" w14:textId="77777777" w:rsidR="009E3495" w:rsidRPr="00A73E77" w:rsidRDefault="009E3495" w:rsidP="007B7B15">
      <w:pPr>
        <w:spacing w:before="60" w:after="0" w:line="240" w:lineRule="auto"/>
        <w:jc w:val="both"/>
        <w:rPr>
          <w:rFonts w:cstheme="minorHAnsi"/>
          <w:iCs/>
          <w:color w:val="002060"/>
          <w:sz w:val="24"/>
          <w:szCs w:val="24"/>
        </w:rPr>
      </w:pPr>
    </w:p>
    <w:p w14:paraId="6BBE5515" w14:textId="155BA8F7" w:rsidR="001F48A8" w:rsidRPr="00A73E77" w:rsidRDefault="001F48A8"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3" w:name="_Toc225505124"/>
      <w:r w:rsidRPr="00A73E77">
        <w:rPr>
          <w:rFonts w:cstheme="minorHAnsi"/>
          <w:b/>
          <w:bCs/>
          <w:iCs/>
          <w:color w:val="002060"/>
          <w:sz w:val="24"/>
          <w:szCs w:val="24"/>
        </w:rPr>
        <w:t>Reguli privind instrumentele financiare</w:t>
      </w:r>
      <w:bookmarkEnd w:id="123"/>
      <w:r w:rsidRPr="00A73E77">
        <w:rPr>
          <w:rFonts w:cstheme="minorHAnsi"/>
          <w:b/>
          <w:bCs/>
          <w:iCs/>
          <w:color w:val="002060"/>
          <w:sz w:val="24"/>
          <w:szCs w:val="24"/>
        </w:rPr>
        <w:t xml:space="preserve"> </w:t>
      </w:r>
    </w:p>
    <w:p w14:paraId="01908CCF" w14:textId="374657AA" w:rsidR="00435E0A" w:rsidRPr="00A73E77" w:rsidRDefault="00435E0A" w:rsidP="00435E0A">
      <w:pPr>
        <w:spacing w:before="60" w:after="0" w:line="240" w:lineRule="auto"/>
        <w:jc w:val="both"/>
        <w:rPr>
          <w:rFonts w:cstheme="minorHAnsi"/>
          <w:iCs/>
          <w:color w:val="002060"/>
          <w:sz w:val="24"/>
          <w:szCs w:val="24"/>
        </w:rPr>
      </w:pPr>
      <w:r w:rsidRPr="00A73E77">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Default="00435E0A" w:rsidP="00435E0A">
      <w:pPr>
        <w:spacing w:before="60" w:after="0" w:line="240" w:lineRule="auto"/>
        <w:jc w:val="both"/>
        <w:rPr>
          <w:rFonts w:cstheme="minorHAnsi"/>
          <w:iCs/>
          <w:color w:val="002060"/>
          <w:sz w:val="24"/>
          <w:szCs w:val="24"/>
        </w:rPr>
      </w:pPr>
    </w:p>
    <w:p w14:paraId="3078D71E" w14:textId="77777777" w:rsidR="008174A5" w:rsidRPr="00A73E77" w:rsidRDefault="008174A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4" w:name="_Toc225505125"/>
      <w:r w:rsidRPr="00A73E77">
        <w:rPr>
          <w:rFonts w:cstheme="minorHAnsi"/>
          <w:b/>
          <w:bCs/>
          <w:iCs/>
          <w:color w:val="002060"/>
          <w:sz w:val="24"/>
          <w:szCs w:val="24"/>
        </w:rPr>
        <w:t>Acțiuni interregionale, transfrontaliere și transnaționale</w:t>
      </w:r>
      <w:bookmarkEnd w:id="124"/>
      <w:r w:rsidRPr="00A73E77">
        <w:rPr>
          <w:rFonts w:cstheme="minorHAnsi"/>
          <w:b/>
          <w:bCs/>
          <w:iCs/>
          <w:color w:val="002060"/>
          <w:sz w:val="24"/>
          <w:szCs w:val="24"/>
        </w:rPr>
        <w:t xml:space="preserve"> </w:t>
      </w:r>
    </w:p>
    <w:p w14:paraId="77066660" w14:textId="20267F3B" w:rsidR="00617BEF" w:rsidRDefault="00617BEF"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cadrul prezentului apel </w:t>
      </w:r>
      <w:r w:rsidR="00CE4726" w:rsidRPr="00A73E77">
        <w:rPr>
          <w:rFonts w:cstheme="minorHAnsi"/>
          <w:iCs/>
          <w:color w:val="002060"/>
          <w:sz w:val="24"/>
          <w:szCs w:val="24"/>
        </w:rPr>
        <w:t xml:space="preserve">de proiecte </w:t>
      </w:r>
      <w:r w:rsidRPr="00A73E77">
        <w:rPr>
          <w:rFonts w:cstheme="minorHAnsi"/>
          <w:iCs/>
          <w:color w:val="002060"/>
          <w:sz w:val="24"/>
          <w:szCs w:val="24"/>
        </w:rPr>
        <w:t>nu sunt vizate acțiuni interregionale, transfrontaliere și transnaționale.</w:t>
      </w:r>
    </w:p>
    <w:p w14:paraId="79E2E642" w14:textId="77777777" w:rsidR="005A12FD" w:rsidRPr="00A73E77" w:rsidRDefault="005A12FD" w:rsidP="007B7B15">
      <w:pPr>
        <w:spacing w:before="60" w:after="0" w:line="240" w:lineRule="auto"/>
        <w:jc w:val="both"/>
        <w:rPr>
          <w:rFonts w:cstheme="minorHAnsi"/>
          <w:iCs/>
          <w:color w:val="002060"/>
          <w:sz w:val="24"/>
          <w:szCs w:val="24"/>
        </w:rPr>
      </w:pPr>
    </w:p>
    <w:p w14:paraId="388E9D34" w14:textId="7D5764BF" w:rsidR="00EF15DA" w:rsidRPr="00A73E77" w:rsidRDefault="00C8041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5" w:name="_Toc146722852"/>
      <w:bookmarkStart w:id="126" w:name="_Toc225505126"/>
      <w:bookmarkEnd w:id="125"/>
      <w:r w:rsidRPr="00A73E77">
        <w:rPr>
          <w:rFonts w:cstheme="minorHAnsi"/>
          <w:b/>
          <w:bCs/>
          <w:iCs/>
          <w:color w:val="002060"/>
          <w:sz w:val="24"/>
          <w:szCs w:val="24"/>
        </w:rPr>
        <w:t xml:space="preserve">Principii </w:t>
      </w:r>
      <w:r w:rsidR="00EF15DA" w:rsidRPr="00A73E77">
        <w:rPr>
          <w:rFonts w:cstheme="minorHAnsi"/>
          <w:b/>
          <w:bCs/>
          <w:iCs/>
          <w:color w:val="002060"/>
          <w:sz w:val="24"/>
          <w:szCs w:val="24"/>
        </w:rPr>
        <w:t>orizontale</w:t>
      </w:r>
      <w:bookmarkEnd w:id="126"/>
    </w:p>
    <w:p w14:paraId="0FCF9FD2" w14:textId="4D2A969E" w:rsidR="000A12EB" w:rsidRPr="00A73E77" w:rsidRDefault="000A12EB" w:rsidP="007B7B15">
      <w:pPr>
        <w:spacing w:before="60" w:after="0" w:line="240" w:lineRule="auto"/>
        <w:jc w:val="both"/>
        <w:rPr>
          <w:rFonts w:cstheme="minorHAnsi"/>
          <w:iCs/>
          <w:color w:val="002060"/>
          <w:sz w:val="24"/>
          <w:szCs w:val="24"/>
        </w:rPr>
      </w:pPr>
      <w:bookmarkStart w:id="127" w:name="_Hlk140142066"/>
      <w:r w:rsidRPr="00A73E77">
        <w:rPr>
          <w:rFonts w:cstheme="minorHAnsi"/>
          <w:iCs/>
          <w:color w:val="002060"/>
          <w:sz w:val="24"/>
          <w:szCs w:val="24"/>
        </w:rPr>
        <w:t>Investițiile vor asigura respectarea drepturilor fundamentale și conformitatea cu carta drepturilor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56FD5CF7" w:rsidR="00913D15" w:rsidRPr="00A73E77" w:rsidRDefault="000A12EB" w:rsidP="007B7B15">
      <w:pPr>
        <w:spacing w:before="60" w:after="0" w:line="240" w:lineRule="auto"/>
        <w:jc w:val="both"/>
        <w:rPr>
          <w:rFonts w:cstheme="minorHAnsi"/>
          <w:color w:val="C00000"/>
          <w:sz w:val="24"/>
          <w:szCs w:val="24"/>
        </w:rPr>
      </w:pPr>
      <w:r w:rsidRPr="00A73E77">
        <w:rPr>
          <w:rFonts w:cstheme="minorHAnsi"/>
          <w:iCs/>
          <w:color w:val="002060"/>
          <w:sz w:val="24"/>
          <w:szCs w:val="24"/>
        </w:rPr>
        <w:t xml:space="preserve">Aceste </w:t>
      </w:r>
      <w:r w:rsidR="00913D15" w:rsidRPr="00A73E77">
        <w:rPr>
          <w:rFonts w:cstheme="minorHAnsi"/>
          <w:iCs/>
          <w:color w:val="002060"/>
          <w:sz w:val="24"/>
          <w:szCs w:val="24"/>
        </w:rPr>
        <w:t xml:space="preserve">aspecte vor fi </w:t>
      </w:r>
      <w:r w:rsidR="00CE4726" w:rsidRPr="00A73E77">
        <w:rPr>
          <w:rFonts w:cstheme="minorHAnsi"/>
          <w:iCs/>
          <w:color w:val="002060"/>
          <w:sz w:val="24"/>
          <w:szCs w:val="24"/>
        </w:rPr>
        <w:t xml:space="preserve">evaluate în cadrul procesului de evaluare și selecție conform </w:t>
      </w:r>
      <w:r w:rsidR="00CE4726" w:rsidRPr="00A73E77">
        <w:rPr>
          <w:rFonts w:cstheme="minorHAnsi"/>
          <w:b/>
          <w:bCs/>
          <w:iCs/>
          <w:color w:val="002060"/>
          <w:sz w:val="24"/>
          <w:szCs w:val="24"/>
        </w:rPr>
        <w:t xml:space="preserve">Anexei </w:t>
      </w:r>
      <w:r w:rsidR="00DD2F59" w:rsidRPr="00A73E77">
        <w:rPr>
          <w:rFonts w:cstheme="minorHAnsi"/>
          <w:b/>
          <w:bCs/>
          <w:iCs/>
          <w:color w:val="002060"/>
          <w:sz w:val="24"/>
          <w:szCs w:val="24"/>
        </w:rPr>
        <w:t>nr.</w:t>
      </w:r>
      <w:r w:rsidR="00CE4726" w:rsidRPr="00A73E77">
        <w:rPr>
          <w:rFonts w:cstheme="minorHAnsi"/>
          <w:b/>
          <w:bCs/>
          <w:iCs/>
          <w:color w:val="002060"/>
          <w:sz w:val="24"/>
          <w:szCs w:val="24"/>
        </w:rPr>
        <w:t xml:space="preserve">1: Criterii de evaluare și </w:t>
      </w:r>
      <w:r w:rsidR="00D139C5" w:rsidRPr="00A73E77">
        <w:rPr>
          <w:rFonts w:cstheme="minorHAnsi"/>
          <w:b/>
          <w:bCs/>
          <w:iCs/>
          <w:color w:val="002060"/>
          <w:sz w:val="24"/>
          <w:szCs w:val="24"/>
        </w:rPr>
        <w:t>financiară</w:t>
      </w:r>
      <w:r w:rsidR="00913D15" w:rsidRPr="00A73E77">
        <w:rPr>
          <w:rFonts w:cstheme="minorHAnsi"/>
          <w:iCs/>
          <w:color w:val="002060"/>
          <w:sz w:val="24"/>
          <w:szCs w:val="24"/>
        </w:rPr>
        <w:t xml:space="preserve"> (</w:t>
      </w:r>
      <w:r w:rsidR="00CE4726" w:rsidRPr="00A73E77">
        <w:rPr>
          <w:rFonts w:cstheme="minorHAnsi"/>
          <w:b/>
          <w:bCs/>
          <w:color w:val="002060"/>
          <w:sz w:val="24"/>
          <w:szCs w:val="24"/>
        </w:rPr>
        <w:t xml:space="preserve">Criteriul 6. </w:t>
      </w:r>
      <w:bookmarkStart w:id="128" w:name="_Hlk123129145"/>
      <w:r w:rsidR="00CE4726" w:rsidRPr="00A73E77">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28"/>
      <w:r w:rsidR="00CE4726" w:rsidRPr="00A73E77">
        <w:rPr>
          <w:rFonts w:cstheme="minorHAnsi"/>
          <w:b/>
          <w:bCs/>
          <w:i/>
          <w:iCs/>
          <w:color w:val="002060"/>
          <w:sz w:val="24"/>
          <w:szCs w:val="24"/>
        </w:rPr>
        <w:t xml:space="preserve"> </w:t>
      </w:r>
      <w:r w:rsidR="00CE4726" w:rsidRPr="00A73E77">
        <w:rPr>
          <w:rFonts w:cstheme="minorHAnsi"/>
          <w:color w:val="002060"/>
          <w:sz w:val="24"/>
          <w:szCs w:val="24"/>
        </w:rPr>
        <w:t>și subcriteriile aferente acestuia</w:t>
      </w:r>
      <w:r w:rsidR="00913D15" w:rsidRPr="00A73E77">
        <w:rPr>
          <w:rFonts w:cstheme="minorHAnsi"/>
          <w:color w:val="002060"/>
          <w:sz w:val="24"/>
          <w:szCs w:val="24"/>
        </w:rPr>
        <w:t xml:space="preserve">). </w:t>
      </w:r>
    </w:p>
    <w:p w14:paraId="7B68C51B" w14:textId="342570DF" w:rsidR="00B80AB5" w:rsidRPr="00A73E77" w:rsidRDefault="00CE4726" w:rsidP="007B7B15">
      <w:pPr>
        <w:spacing w:before="60" w:after="0" w:line="240" w:lineRule="auto"/>
        <w:jc w:val="both"/>
        <w:rPr>
          <w:rFonts w:cstheme="minorHAnsi"/>
          <w:iCs/>
          <w:color w:val="002060"/>
          <w:sz w:val="24"/>
          <w:szCs w:val="24"/>
        </w:rPr>
      </w:pPr>
      <w:r w:rsidRPr="00A73E77">
        <w:rPr>
          <w:rFonts w:cstheme="minorHAnsi"/>
          <w:b/>
          <w:bCs/>
          <w:color w:val="C00000"/>
          <w:sz w:val="24"/>
          <w:szCs w:val="24"/>
        </w:rPr>
        <w:t xml:space="preserve"> </w:t>
      </w:r>
    </w:p>
    <w:p w14:paraId="19032B38" w14:textId="31873704" w:rsidR="00C56104" w:rsidRPr="00A73E77" w:rsidRDefault="00C56104"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9" w:name="_Toc225505127"/>
      <w:bookmarkEnd w:id="127"/>
      <w:r w:rsidRPr="00A73E77">
        <w:rPr>
          <w:rFonts w:cstheme="minorHAnsi"/>
          <w:b/>
          <w:bCs/>
          <w:iCs/>
          <w:color w:val="002060"/>
          <w:sz w:val="24"/>
          <w:szCs w:val="24"/>
        </w:rPr>
        <w:t>Aspecte de mediu</w:t>
      </w:r>
      <w:r w:rsidR="006464F5" w:rsidRPr="00A73E77">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29"/>
    </w:p>
    <w:p w14:paraId="510974F1" w14:textId="57948D8B" w:rsidR="000548FA" w:rsidRPr="00A73E77" w:rsidRDefault="004505AD" w:rsidP="007B7B15">
      <w:pPr>
        <w:spacing w:before="60" w:after="0" w:line="240" w:lineRule="auto"/>
        <w:jc w:val="both"/>
        <w:outlineLvl w:val="2"/>
        <w:rPr>
          <w:rFonts w:cstheme="minorHAnsi"/>
          <w:b/>
          <w:bCs/>
          <w:iCs/>
          <w:color w:val="002060"/>
          <w:sz w:val="24"/>
          <w:szCs w:val="24"/>
        </w:rPr>
      </w:pPr>
      <w:bookmarkStart w:id="130" w:name="_Toc225505128"/>
      <w:r w:rsidRPr="00A73E77">
        <w:rPr>
          <w:rFonts w:cstheme="minorHAnsi"/>
          <w:b/>
          <w:bCs/>
          <w:iCs/>
          <w:color w:val="002060"/>
          <w:sz w:val="24"/>
          <w:szCs w:val="24"/>
        </w:rPr>
        <w:t xml:space="preserve">3.17.1. </w:t>
      </w:r>
      <w:r w:rsidR="000548FA" w:rsidRPr="00A73E77">
        <w:rPr>
          <w:rFonts w:cstheme="minorHAnsi"/>
          <w:b/>
          <w:bCs/>
          <w:iCs/>
          <w:color w:val="002060"/>
          <w:sz w:val="24"/>
          <w:szCs w:val="24"/>
        </w:rPr>
        <w:t>Aplicarea principiului  DNSH. Imunizarea la schimbările climatice</w:t>
      </w:r>
      <w:bookmarkEnd w:id="130"/>
    </w:p>
    <w:p w14:paraId="587209C8" w14:textId="77777777" w:rsidR="006E04AC" w:rsidRPr="006E04AC" w:rsidRDefault="006E04AC" w:rsidP="0015362F">
      <w:pPr>
        <w:spacing w:before="60" w:after="0" w:line="240" w:lineRule="auto"/>
        <w:jc w:val="both"/>
        <w:rPr>
          <w:rFonts w:cstheme="minorHAnsi"/>
          <w:iCs/>
          <w:color w:val="002060"/>
          <w:sz w:val="24"/>
          <w:szCs w:val="24"/>
        </w:rPr>
      </w:pPr>
      <w:bookmarkStart w:id="131" w:name="_Toc198217005"/>
    </w:p>
    <w:p w14:paraId="77972A47" w14:textId="2D1E4B9E" w:rsidR="00C9655F" w:rsidRPr="000F5D66" w:rsidRDefault="00C9655F" w:rsidP="0015362F">
      <w:pPr>
        <w:spacing w:before="60" w:after="0" w:line="240" w:lineRule="auto"/>
        <w:jc w:val="both"/>
        <w:rPr>
          <w:rFonts w:cstheme="minorHAnsi"/>
          <w:iCs/>
          <w:color w:val="002060"/>
          <w:sz w:val="24"/>
          <w:szCs w:val="24"/>
        </w:rPr>
      </w:pPr>
      <w:r w:rsidRPr="006E04AC">
        <w:rPr>
          <w:rFonts w:cstheme="minorHAnsi"/>
          <w:iCs/>
          <w:color w:val="002060"/>
          <w:sz w:val="24"/>
          <w:szCs w:val="24"/>
        </w:rPr>
        <w:t>Î</w:t>
      </w:r>
      <w:r w:rsidRPr="000F5D66">
        <w:rPr>
          <w:rFonts w:cstheme="minorHAnsi"/>
          <w:iCs/>
          <w:color w:val="002060"/>
          <w:sz w:val="24"/>
          <w:szCs w:val="24"/>
        </w:rPr>
        <w:t>n toate etapele de implementare ale PS, vor fi avute în vedere considerente privind maximizarea efectelor pozitive asupra mediului pentru proiectele care urmează a fi implementate.</w:t>
      </w:r>
      <w:bookmarkEnd w:id="131"/>
    </w:p>
    <w:p w14:paraId="7D3DD97B" w14:textId="77777777" w:rsidR="00C9655F" w:rsidRPr="000F5D66" w:rsidRDefault="00C9655F" w:rsidP="0015362F">
      <w:pPr>
        <w:spacing w:before="60" w:after="0" w:line="240" w:lineRule="auto"/>
        <w:jc w:val="both"/>
        <w:rPr>
          <w:rFonts w:cstheme="minorHAnsi"/>
          <w:iCs/>
          <w:color w:val="002060"/>
          <w:sz w:val="24"/>
          <w:szCs w:val="24"/>
        </w:rPr>
      </w:pPr>
      <w:bookmarkStart w:id="132" w:name="_Toc198217006"/>
      <w:r w:rsidRPr="000F5D66">
        <w:rPr>
          <w:rFonts w:cstheme="minorHAnsi"/>
          <w:iCs/>
          <w:color w:val="002060"/>
          <w:sz w:val="24"/>
          <w:szCs w:val="24"/>
        </w:rPr>
        <w:t>La nivelul tuturor investițiilor finanțate din Programul Sănătate este obligatorie respectarea principiului DNSH și a imunizării la schimbările climatice. În acest sens, solicitanții trebuie să demonstreze că proiectele depuse în cadrul prezentului apel respectă principiul de a nu prejudicia în mod semnificativ.</w:t>
      </w:r>
      <w:bookmarkEnd w:id="132"/>
      <w:r w:rsidRPr="000F5D66">
        <w:rPr>
          <w:rFonts w:cstheme="minorHAnsi"/>
          <w:iCs/>
          <w:color w:val="002060"/>
          <w:sz w:val="24"/>
          <w:szCs w:val="24"/>
        </w:rPr>
        <w:t xml:space="preserve"> </w:t>
      </w:r>
    </w:p>
    <w:p w14:paraId="48CD2EE8" w14:textId="77777777" w:rsidR="00C9655F" w:rsidRPr="000F5D66" w:rsidRDefault="00C9655F" w:rsidP="0015362F">
      <w:pPr>
        <w:spacing w:before="60" w:after="0" w:line="240" w:lineRule="auto"/>
        <w:jc w:val="both"/>
        <w:rPr>
          <w:rFonts w:cstheme="minorHAnsi"/>
          <w:iCs/>
          <w:color w:val="002060"/>
          <w:sz w:val="24"/>
          <w:szCs w:val="24"/>
        </w:rPr>
      </w:pPr>
      <w:bookmarkStart w:id="133" w:name="_Toc198217007"/>
      <w:r w:rsidRPr="000F5D66">
        <w:rPr>
          <w:rFonts w:cstheme="minorHAnsi"/>
          <w:iCs/>
          <w:color w:val="002060"/>
          <w:sz w:val="24"/>
          <w:szCs w:val="24"/>
        </w:rPr>
        <w:t>Informații suplimentare privind respectarea principiului DNSH, pot fi găsite la adresa: https://eur-lex.europa.eu/legal-content/RO/TXT/PDF/?uri=CELEX:52021XC0218(01)&amp;from=EN.</w:t>
      </w:r>
      <w:bookmarkEnd w:id="133"/>
    </w:p>
    <w:p w14:paraId="028D516D" w14:textId="77777777" w:rsidR="00C9655F" w:rsidRPr="000F5D66" w:rsidRDefault="00C9655F" w:rsidP="0015362F">
      <w:pPr>
        <w:spacing w:before="60" w:after="0" w:line="240" w:lineRule="auto"/>
        <w:jc w:val="both"/>
        <w:rPr>
          <w:rFonts w:cstheme="minorHAnsi"/>
          <w:iCs/>
          <w:color w:val="002060"/>
          <w:sz w:val="24"/>
          <w:szCs w:val="24"/>
        </w:rPr>
      </w:pPr>
      <w:bookmarkStart w:id="134" w:name="_Toc198217008"/>
      <w:r w:rsidRPr="000F5D66">
        <w:rPr>
          <w:rFonts w:cstheme="minorHAnsi"/>
          <w:iCs/>
          <w:color w:val="002060"/>
          <w:sz w:val="24"/>
          <w:szCs w:val="24"/>
        </w:rPr>
        <w:t>„Imunizarea la schimbările climatice” reprezintă, în conformitate cu art. 2, pct.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bookmarkEnd w:id="134"/>
    </w:p>
    <w:p w14:paraId="02797F98" w14:textId="77777777" w:rsidR="00C9655F" w:rsidRPr="000F5D66" w:rsidRDefault="00C9655F" w:rsidP="0015362F">
      <w:pPr>
        <w:spacing w:before="60" w:after="0" w:line="240" w:lineRule="auto"/>
        <w:jc w:val="both"/>
        <w:rPr>
          <w:rFonts w:cstheme="minorHAnsi"/>
          <w:iCs/>
          <w:color w:val="002060"/>
          <w:sz w:val="24"/>
          <w:szCs w:val="24"/>
        </w:rPr>
      </w:pPr>
      <w:bookmarkStart w:id="135" w:name="_Toc198217009"/>
      <w:r w:rsidRPr="000F5D66">
        <w:rPr>
          <w:rFonts w:cstheme="minorHAnsi"/>
          <w:iCs/>
          <w:color w:val="002060"/>
          <w:sz w:val="24"/>
          <w:szCs w:val="24"/>
        </w:rPr>
        <w:t>Integrarea imunizării la schimbările climatice în toate etapele proiectului este condiție de eligibilitate.</w:t>
      </w:r>
      <w:bookmarkEnd w:id="135"/>
    </w:p>
    <w:p w14:paraId="0A209828" w14:textId="77777777" w:rsidR="00C9655F" w:rsidRPr="000F5D66" w:rsidRDefault="00C9655F" w:rsidP="0015362F">
      <w:pPr>
        <w:spacing w:before="60" w:after="0" w:line="240" w:lineRule="auto"/>
        <w:jc w:val="both"/>
        <w:rPr>
          <w:rFonts w:cstheme="minorHAnsi"/>
          <w:iCs/>
          <w:color w:val="002060"/>
          <w:sz w:val="24"/>
          <w:szCs w:val="24"/>
        </w:rPr>
      </w:pPr>
      <w:bookmarkStart w:id="136" w:name="_Toc198217010"/>
      <w:r w:rsidRPr="000F5D66">
        <w:rPr>
          <w:rFonts w:cstheme="minorHAnsi"/>
          <w:iCs/>
          <w:color w:val="002060"/>
          <w:sz w:val="24"/>
          <w:szCs w:val="24"/>
        </w:rPr>
        <w:t xml:space="preserve">Imunizarea la schimbările climatice este un proces care integrează în dezvoltarea proiectelor de infrastructură care au o durată de viață preconizată de cel puțin cinci ani, măsuri de atenuare a schimbărilor climatice și de adaptare, în conformitate cu prevederile 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Comunicarea Comisiei </w:t>
      </w:r>
      <w:r w:rsidRPr="000F5D66">
        <w:rPr>
          <w:rFonts w:cstheme="minorHAnsi"/>
          <w:iCs/>
          <w:color w:val="002060"/>
          <w:sz w:val="24"/>
          <w:szCs w:val="24"/>
        </w:rPr>
        <w:lastRenderedPageBreak/>
        <w:t>Europene privind Orientările tehnice referitoare la imunizarea infrastructurii la schimbările climatice în perioada 2021-2027(https://eur-lex.europa.eu/legal-content/RO/TXT/HTML/?uri=CELEX:52021XC0916(03)&amp;from=EN). AM PS a analizat și identificat care sunt obiectivele specifice ale programului unde este necesar a fi respectată obligativitatea de a imuniza infrastructura. Astfel, AM PS va verifica dacă măsurile de adaptare și atenuare au fost implementate de către beneficiari conform cererii de finanțare și a documentelor aferente acesteia.</w:t>
      </w:r>
      <w:bookmarkEnd w:id="136"/>
    </w:p>
    <w:p w14:paraId="1F79E7E8" w14:textId="7C9629D1" w:rsidR="00C9655F" w:rsidRPr="00C9655F" w:rsidRDefault="00C9655F" w:rsidP="0015362F">
      <w:pPr>
        <w:spacing w:before="60" w:after="0" w:line="240" w:lineRule="auto"/>
        <w:jc w:val="both"/>
        <w:rPr>
          <w:rFonts w:cstheme="minorHAnsi"/>
          <w:color w:val="002060"/>
          <w:sz w:val="24"/>
          <w:szCs w:val="24"/>
        </w:rPr>
      </w:pPr>
      <w:bookmarkStart w:id="137" w:name="_Toc198217011"/>
      <w:r w:rsidRPr="000F5D66">
        <w:rPr>
          <w:rFonts w:cstheme="minorHAnsi"/>
          <w:iCs/>
          <w:color w:val="002060"/>
          <w:sz w:val="24"/>
          <w:szCs w:val="24"/>
        </w:rPr>
        <w:t>Suplimentar, 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100/02.09.2022</w:t>
      </w:r>
      <w:r w:rsidRPr="00C9655F">
        <w:rPr>
          <w:rFonts w:cstheme="minorHAnsi"/>
          <w:color w:val="002060"/>
          <w:sz w:val="24"/>
          <w:szCs w:val="24"/>
        </w:rPr>
        <w:t>(</w:t>
      </w:r>
      <w:hyperlink r:id="rId17" w:history="1">
        <w:r w:rsidRPr="00B05621">
          <w:rPr>
            <w:rStyle w:val="Hyperlink"/>
            <w:rFonts w:cstheme="minorHAnsi"/>
            <w:sz w:val="24"/>
            <w:szCs w:val="24"/>
          </w:rPr>
          <w:t>https://mfe.gov.ro/wp-content/uploads/2022/09/f515a6278272c6c94db36150a13bd41f.pdf</w:t>
        </w:r>
      </w:hyperlink>
      <w:r w:rsidRPr="00C9655F">
        <w:rPr>
          <w:rFonts w:cstheme="minorHAnsi"/>
          <w:color w:val="002060"/>
          <w:sz w:val="24"/>
          <w:szCs w:val="24"/>
        </w:rPr>
        <w:t>).</w:t>
      </w:r>
      <w:bookmarkEnd w:id="137"/>
      <w:r>
        <w:rPr>
          <w:rFonts w:cstheme="minorHAnsi"/>
          <w:color w:val="002060"/>
          <w:sz w:val="24"/>
          <w:szCs w:val="24"/>
        </w:rPr>
        <w:t xml:space="preserve"> </w:t>
      </w:r>
      <w:r w:rsidRPr="00C9655F">
        <w:rPr>
          <w:rFonts w:cstheme="minorHAnsi"/>
          <w:color w:val="002060"/>
          <w:sz w:val="24"/>
          <w:szCs w:val="24"/>
        </w:rPr>
        <w:t xml:space="preserve"> </w:t>
      </w:r>
      <w:r>
        <w:rPr>
          <w:rFonts w:cstheme="minorHAnsi"/>
          <w:color w:val="002060"/>
          <w:sz w:val="24"/>
          <w:szCs w:val="24"/>
        </w:rPr>
        <w:t xml:space="preserve"> </w:t>
      </w:r>
    </w:p>
    <w:p w14:paraId="22C27609" w14:textId="77777777" w:rsidR="00C9655F" w:rsidRPr="00C9655F" w:rsidRDefault="00C9655F" w:rsidP="00615257">
      <w:pPr>
        <w:rPr>
          <w:rFonts w:cstheme="minorHAnsi"/>
          <w:color w:val="002060"/>
          <w:sz w:val="24"/>
          <w:szCs w:val="24"/>
        </w:rPr>
      </w:pPr>
    </w:p>
    <w:p w14:paraId="1936F4DD" w14:textId="77777777" w:rsidR="00C9655F" w:rsidRPr="00267E40" w:rsidRDefault="00C9655F" w:rsidP="00615257">
      <w:pPr>
        <w:rPr>
          <w:rFonts w:cstheme="minorHAnsi"/>
          <w:iCs/>
          <w:color w:val="002060"/>
          <w:sz w:val="24"/>
          <w:szCs w:val="24"/>
        </w:rPr>
      </w:pPr>
      <w:bookmarkStart w:id="138" w:name="_Toc198217012"/>
      <w:r w:rsidRPr="00267E40">
        <w:rPr>
          <w:rFonts w:cstheme="minorHAnsi"/>
          <w:iCs/>
          <w:color w:val="002060"/>
          <w:sz w:val="24"/>
          <w:szCs w:val="24"/>
        </w:rPr>
        <w:t>Verificarea îndeplinirii măsurilor minime de protecție a mediului se va face prin depunerea, până cel târziu în etapa de contractare, a:</w:t>
      </w:r>
      <w:bookmarkEnd w:id="138"/>
    </w:p>
    <w:p w14:paraId="67E0E146" w14:textId="24C8376B" w:rsidR="00C9655F" w:rsidRPr="00202458" w:rsidRDefault="00C9655F">
      <w:pPr>
        <w:pStyle w:val="ListParagraph"/>
        <w:numPr>
          <w:ilvl w:val="1"/>
          <w:numId w:val="40"/>
        </w:numPr>
        <w:ind w:left="484" w:hanging="342"/>
        <w:jc w:val="both"/>
      </w:pPr>
      <w:r w:rsidRPr="00304728">
        <w:rPr>
          <w:rFonts w:cstheme="minorHAnsi"/>
          <w:color w:val="002060"/>
          <w:sz w:val="24"/>
          <w:szCs w:val="24"/>
        </w:rPr>
        <w:t xml:space="preserve">actului de reglementare privind derularea procedurii de evaluare a impactului asupra mediului (Decizia etapei de încadrare a proiectului/Clasarea notificării emisă de autoritatea pentru protecția mediului), în conformitate cu prevederile Ordinului ministrului mediului, apelor și pădurilor nr. 269/2020 privind aprobarea ghidului general aplicabil etapelor procedurii de evaluare a impactului asupra mediului, a ghidului pentru evaluarea impactului asupra mediului în context </w:t>
      </w:r>
      <w:proofErr w:type="spellStart"/>
      <w:r w:rsidRPr="00304728">
        <w:rPr>
          <w:rFonts w:cstheme="minorHAnsi"/>
          <w:color w:val="002060"/>
          <w:sz w:val="24"/>
          <w:szCs w:val="24"/>
        </w:rPr>
        <w:t>transfrontieră</w:t>
      </w:r>
      <w:proofErr w:type="spellEnd"/>
      <w:r w:rsidRPr="00304728">
        <w:rPr>
          <w:rFonts w:cstheme="minorHAnsi"/>
          <w:color w:val="002060"/>
          <w:sz w:val="24"/>
          <w:szCs w:val="24"/>
        </w:rPr>
        <w:t xml:space="preserve"> </w:t>
      </w:r>
      <w:proofErr w:type="spellStart"/>
      <w:r w:rsidRPr="00304728">
        <w:rPr>
          <w:rFonts w:cstheme="minorHAnsi"/>
          <w:color w:val="002060"/>
          <w:sz w:val="24"/>
          <w:szCs w:val="24"/>
        </w:rPr>
        <w:t>şi</w:t>
      </w:r>
      <w:proofErr w:type="spellEnd"/>
      <w:r w:rsidRPr="00304728">
        <w:rPr>
          <w:rFonts w:cstheme="minorHAnsi"/>
          <w:color w:val="002060"/>
          <w:sz w:val="24"/>
          <w:szCs w:val="24"/>
        </w:rPr>
        <w:t xml:space="preserve"> a altor ghiduri specifice pentru diferite domenii </w:t>
      </w:r>
      <w:proofErr w:type="spellStart"/>
      <w:r w:rsidRPr="00304728">
        <w:rPr>
          <w:rFonts w:cstheme="minorHAnsi"/>
          <w:color w:val="002060"/>
          <w:sz w:val="24"/>
          <w:szCs w:val="24"/>
        </w:rPr>
        <w:t>şi</w:t>
      </w:r>
      <w:proofErr w:type="spellEnd"/>
      <w:r w:rsidRPr="00304728">
        <w:rPr>
          <w:rFonts w:cstheme="minorHAnsi"/>
          <w:color w:val="002060"/>
          <w:sz w:val="24"/>
          <w:szCs w:val="24"/>
        </w:rPr>
        <w:t xml:space="preserve"> categorii de proiecte.</w:t>
      </w:r>
    </w:p>
    <w:p w14:paraId="3C924BC4" w14:textId="77777777" w:rsidR="00202458" w:rsidRPr="00A73E77" w:rsidRDefault="00202458" w:rsidP="00202458">
      <w:pPr>
        <w:pStyle w:val="ListParagraph"/>
        <w:ind w:left="1776"/>
      </w:pPr>
    </w:p>
    <w:p w14:paraId="165CE017" w14:textId="7B9072D5"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39" w:name="_Toc130839728"/>
      <w:bookmarkStart w:id="140" w:name="_Toc225505129"/>
      <w:r w:rsidRPr="00A73E77">
        <w:rPr>
          <w:rFonts w:cstheme="minorHAnsi"/>
          <w:b/>
          <w:bCs/>
          <w:iCs/>
          <w:color w:val="002060"/>
          <w:sz w:val="24"/>
          <w:szCs w:val="24"/>
        </w:rPr>
        <w:t>Eficiența resurselor</w:t>
      </w:r>
      <w:bookmarkEnd w:id="140"/>
      <w:r w:rsidRPr="00A73E77">
        <w:rPr>
          <w:rFonts w:cstheme="minorHAnsi"/>
          <w:b/>
          <w:bCs/>
          <w:iCs/>
          <w:color w:val="002060"/>
          <w:sz w:val="24"/>
          <w:szCs w:val="24"/>
        </w:rPr>
        <w:t xml:space="preserve"> </w:t>
      </w:r>
      <w:bookmarkEnd w:id="139"/>
    </w:p>
    <w:p w14:paraId="0983DF64" w14:textId="75146A5E" w:rsidR="00E3544D" w:rsidRDefault="00057ED8" w:rsidP="00304728">
      <w:pPr>
        <w:pStyle w:val="ListParagraph"/>
        <w:ind w:left="0"/>
        <w:jc w:val="both"/>
        <w:rPr>
          <w:rFonts w:cstheme="minorHAnsi"/>
          <w:iCs/>
          <w:color w:val="002060"/>
          <w:sz w:val="24"/>
          <w:szCs w:val="24"/>
        </w:rPr>
      </w:pPr>
      <w:bookmarkStart w:id="141" w:name="_Toc130839729"/>
      <w:r w:rsidRPr="00057ED8">
        <w:rPr>
          <w:rFonts w:cstheme="minorHAnsi"/>
          <w:iCs/>
          <w:color w:val="002060"/>
          <w:sz w:val="24"/>
          <w:szCs w:val="24"/>
        </w:rPr>
        <w:t xml:space="preserve">Proiectele finanțate prin Programul Sănătate trebuie să descrie și să asigure o îmbunătățire a eficientei resurselor previzionate. Astfel, ca urmare a realizării investiției, se generează o reducere de costuri cu utilitățile publice relevante sau o economie de costuri aferente echipamentelor/ instalațiilor ce deservesc utilitățile publice sau o reducere a consumurilor de resurse – vezi: </w:t>
      </w:r>
      <w:r w:rsidRPr="00267E40">
        <w:rPr>
          <w:rFonts w:cstheme="minorHAnsi"/>
          <w:b/>
          <w:bCs/>
          <w:iCs/>
          <w:color w:val="002060"/>
          <w:sz w:val="24"/>
          <w:szCs w:val="24"/>
        </w:rPr>
        <w:t>Anexa nr. 1: Criterii de evaluare tehnică și financiară</w:t>
      </w:r>
      <w:r w:rsidR="00267E40">
        <w:rPr>
          <w:rFonts w:cstheme="minorHAnsi"/>
          <w:iCs/>
          <w:color w:val="002060"/>
          <w:sz w:val="24"/>
          <w:szCs w:val="24"/>
        </w:rPr>
        <w:t xml:space="preserve"> și </w:t>
      </w:r>
      <w:r w:rsidRPr="00267E40">
        <w:rPr>
          <w:rFonts w:cstheme="minorHAnsi"/>
          <w:b/>
          <w:bCs/>
          <w:iCs/>
          <w:color w:val="002060"/>
          <w:sz w:val="24"/>
          <w:szCs w:val="24"/>
        </w:rPr>
        <w:t xml:space="preserve">Anexa nr. 4: </w:t>
      </w:r>
      <w:r w:rsidR="004A3EB9" w:rsidRPr="00267E40">
        <w:rPr>
          <w:rFonts w:cstheme="minorHAnsi"/>
          <w:b/>
          <w:bCs/>
          <w:iCs/>
          <w:color w:val="002060"/>
          <w:sz w:val="24"/>
          <w:szCs w:val="24"/>
        </w:rPr>
        <w:t>Declarați</w:t>
      </w:r>
      <w:r w:rsidR="004A3EB9">
        <w:rPr>
          <w:rFonts w:cstheme="minorHAnsi"/>
          <w:b/>
          <w:bCs/>
          <w:iCs/>
          <w:color w:val="002060"/>
          <w:sz w:val="24"/>
          <w:szCs w:val="24"/>
        </w:rPr>
        <w:t>e</w:t>
      </w:r>
      <w:r w:rsidR="004A3EB9" w:rsidRPr="00267E40">
        <w:rPr>
          <w:rFonts w:cstheme="minorHAnsi"/>
          <w:b/>
          <w:bCs/>
          <w:iCs/>
          <w:color w:val="002060"/>
          <w:sz w:val="24"/>
          <w:szCs w:val="24"/>
        </w:rPr>
        <w:t xml:space="preserve"> </w:t>
      </w:r>
      <w:r w:rsidRPr="00267E40">
        <w:rPr>
          <w:rFonts w:cstheme="minorHAnsi"/>
          <w:b/>
          <w:bCs/>
          <w:iCs/>
          <w:color w:val="002060"/>
          <w:sz w:val="24"/>
          <w:szCs w:val="24"/>
        </w:rPr>
        <w:t>unică</w:t>
      </w:r>
      <w:r w:rsidRPr="00057ED8">
        <w:rPr>
          <w:rFonts w:cstheme="minorHAnsi"/>
          <w:iCs/>
          <w:color w:val="002060"/>
          <w:sz w:val="24"/>
          <w:szCs w:val="24"/>
        </w:rPr>
        <w:t>.</w:t>
      </w:r>
    </w:p>
    <w:p w14:paraId="445BE10E" w14:textId="77777777" w:rsidR="00202458" w:rsidRPr="00A73E77" w:rsidRDefault="00202458" w:rsidP="00304728">
      <w:pPr>
        <w:pStyle w:val="ListParagraph"/>
        <w:ind w:left="0"/>
        <w:jc w:val="both"/>
        <w:rPr>
          <w:rFonts w:cstheme="minorHAnsi"/>
          <w:iCs/>
          <w:color w:val="002060"/>
          <w:sz w:val="24"/>
          <w:szCs w:val="24"/>
        </w:rPr>
      </w:pPr>
    </w:p>
    <w:p w14:paraId="53D2E915" w14:textId="77777777"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42" w:name="_Toc152078751"/>
      <w:bookmarkStart w:id="143" w:name="_Toc152160266"/>
      <w:bookmarkStart w:id="144" w:name="_Toc152078752"/>
      <w:bookmarkStart w:id="145" w:name="_Toc152160267"/>
      <w:bookmarkStart w:id="146" w:name="_Toc142058069"/>
      <w:bookmarkStart w:id="147" w:name="_Toc142058219"/>
      <w:bookmarkStart w:id="148" w:name="_Toc142058368"/>
      <w:bookmarkStart w:id="149" w:name="_Toc225505130"/>
      <w:bookmarkEnd w:id="142"/>
      <w:bookmarkEnd w:id="143"/>
      <w:bookmarkEnd w:id="144"/>
      <w:bookmarkEnd w:id="145"/>
      <w:bookmarkEnd w:id="146"/>
      <w:bookmarkEnd w:id="147"/>
      <w:bookmarkEnd w:id="148"/>
      <w:r w:rsidRPr="00A73E77">
        <w:rPr>
          <w:rFonts w:cstheme="minorHAnsi"/>
          <w:b/>
          <w:bCs/>
          <w:iCs/>
          <w:color w:val="002060"/>
          <w:sz w:val="24"/>
          <w:szCs w:val="24"/>
        </w:rPr>
        <w:t>Reducerea cantității de deșeuri/economia circulară</w:t>
      </w:r>
      <w:bookmarkEnd w:id="141"/>
      <w:bookmarkEnd w:id="149"/>
    </w:p>
    <w:p w14:paraId="7C3A92A2" w14:textId="29D8B899" w:rsidR="0031688C" w:rsidRPr="00A73E77" w:rsidRDefault="0031688C" w:rsidP="0061797F">
      <w:pPr>
        <w:spacing w:before="60" w:after="0" w:line="240" w:lineRule="auto"/>
        <w:jc w:val="both"/>
        <w:rPr>
          <w:rFonts w:cstheme="minorHAnsi"/>
          <w:iCs/>
          <w:color w:val="002060"/>
          <w:sz w:val="24"/>
          <w:szCs w:val="24"/>
        </w:rPr>
      </w:pPr>
      <w:bookmarkStart w:id="150" w:name="_Toc138921847"/>
      <w:bookmarkEnd w:id="150"/>
      <w:r w:rsidRPr="00A73E77">
        <w:rPr>
          <w:rFonts w:cstheme="minorHAnsi"/>
          <w:iCs/>
          <w:color w:val="002060"/>
          <w:sz w:val="24"/>
          <w:szCs w:val="24"/>
        </w:rPr>
        <w:t>Investițiile finanțate în cadrul PS trebuie să asigure reducerea cantităților de deșeuri sau reutilizarea</w:t>
      </w:r>
      <w:r w:rsidR="00BA7E38">
        <w:rPr>
          <w:rFonts w:cstheme="minorHAnsi"/>
          <w:iCs/>
          <w:color w:val="002060"/>
          <w:sz w:val="24"/>
          <w:szCs w:val="24"/>
        </w:rPr>
        <w:t>, valorificarea</w:t>
      </w:r>
      <w:r w:rsidRPr="00A73E77">
        <w:rPr>
          <w:rFonts w:cstheme="minorHAnsi"/>
          <w:iCs/>
          <w:color w:val="002060"/>
          <w:sz w:val="24"/>
          <w:szCs w:val="24"/>
        </w:rPr>
        <w:t xml:space="preserve"> deșeurilor rezultate în timpul efectuării investiției sau rezultate ca urmare a înlocuirii echipamentelor medicale. – vezi Subcriteriul 6.2.</w:t>
      </w:r>
      <w:r w:rsidR="00BA7E38">
        <w:rPr>
          <w:rFonts w:cstheme="minorHAnsi"/>
          <w:iCs/>
          <w:color w:val="002060"/>
          <w:sz w:val="24"/>
          <w:szCs w:val="24"/>
        </w:rPr>
        <w:t xml:space="preserve"> Contribuția la obiectivele de </w:t>
      </w:r>
      <w:r w:rsidRPr="00A73E77">
        <w:rPr>
          <w:rFonts w:cstheme="minorHAnsi"/>
          <w:iCs/>
          <w:color w:val="002060"/>
          <w:sz w:val="24"/>
          <w:szCs w:val="24"/>
        </w:rPr>
        <w:t xml:space="preserve"> mediu - reducerea cantității de deșeuri/ economia circulară/ implementarea principiilor de dezvoltare durabilă (Anexa </w:t>
      </w:r>
      <w:r w:rsidR="000F2805" w:rsidRPr="00A73E77">
        <w:rPr>
          <w:rFonts w:cstheme="minorHAnsi"/>
          <w:iCs/>
          <w:color w:val="002060"/>
          <w:sz w:val="24"/>
          <w:szCs w:val="24"/>
        </w:rPr>
        <w:t>nr.</w:t>
      </w:r>
      <w:r w:rsidR="00046189">
        <w:rPr>
          <w:rFonts w:cstheme="minorHAnsi"/>
          <w:iCs/>
          <w:color w:val="002060"/>
          <w:sz w:val="24"/>
          <w:szCs w:val="24"/>
        </w:rPr>
        <w:t xml:space="preserve"> </w:t>
      </w:r>
      <w:r w:rsidRPr="00A73E77">
        <w:rPr>
          <w:rFonts w:cstheme="minorHAnsi"/>
          <w:iCs/>
          <w:color w:val="002060"/>
          <w:sz w:val="24"/>
          <w:szCs w:val="24"/>
        </w:rPr>
        <w:t xml:space="preserve">1: Criterii de evaluare tehnică și financiară), Anexa </w:t>
      </w:r>
      <w:r w:rsidR="000F2805" w:rsidRPr="00A73E77">
        <w:rPr>
          <w:rFonts w:cstheme="minorHAnsi"/>
          <w:iCs/>
          <w:color w:val="002060"/>
          <w:sz w:val="24"/>
          <w:szCs w:val="24"/>
        </w:rPr>
        <w:t>nr.</w:t>
      </w:r>
      <w:r w:rsidR="00046189">
        <w:rPr>
          <w:rFonts w:cstheme="minorHAnsi"/>
          <w:iCs/>
          <w:color w:val="002060"/>
          <w:sz w:val="24"/>
          <w:szCs w:val="24"/>
        </w:rPr>
        <w:t xml:space="preserve"> </w:t>
      </w:r>
      <w:r w:rsidRPr="00A73E77">
        <w:rPr>
          <w:rFonts w:cstheme="minorHAnsi"/>
          <w:iCs/>
          <w:color w:val="002060"/>
          <w:sz w:val="24"/>
          <w:szCs w:val="24"/>
        </w:rPr>
        <w:t xml:space="preserve">4: </w:t>
      </w:r>
      <w:r w:rsidR="004A3EB9" w:rsidRPr="00A73E77">
        <w:rPr>
          <w:rFonts w:cstheme="minorHAnsi"/>
          <w:iCs/>
          <w:color w:val="002060"/>
          <w:sz w:val="24"/>
          <w:szCs w:val="24"/>
        </w:rPr>
        <w:t>Declarați</w:t>
      </w:r>
      <w:r w:rsidR="004A3EB9">
        <w:rPr>
          <w:rFonts w:cstheme="minorHAnsi"/>
          <w:iCs/>
          <w:color w:val="002060"/>
          <w:sz w:val="24"/>
          <w:szCs w:val="24"/>
        </w:rPr>
        <w:t>e</w:t>
      </w:r>
      <w:r w:rsidR="004A3EB9" w:rsidRPr="00A73E77">
        <w:rPr>
          <w:rFonts w:cstheme="minorHAnsi"/>
          <w:iCs/>
          <w:color w:val="002060"/>
          <w:sz w:val="24"/>
          <w:szCs w:val="24"/>
        </w:rPr>
        <w:t xml:space="preserve"> </w:t>
      </w:r>
      <w:r w:rsidRPr="00A73E77">
        <w:rPr>
          <w:rFonts w:cstheme="minorHAnsi"/>
          <w:iCs/>
          <w:color w:val="002060"/>
          <w:sz w:val="24"/>
          <w:szCs w:val="24"/>
        </w:rPr>
        <w:t xml:space="preserve">unică, </w:t>
      </w:r>
    </w:p>
    <w:p w14:paraId="3F344966" w14:textId="77777777" w:rsidR="001B613E" w:rsidRPr="00A73E77" w:rsidRDefault="001B613E" w:rsidP="007B7B15">
      <w:pPr>
        <w:spacing w:before="60" w:after="0" w:line="240" w:lineRule="auto"/>
        <w:jc w:val="both"/>
        <w:rPr>
          <w:rFonts w:cstheme="minorHAnsi"/>
          <w:color w:val="002060"/>
          <w:sz w:val="24"/>
          <w:szCs w:val="24"/>
        </w:rPr>
      </w:pPr>
    </w:p>
    <w:p w14:paraId="5F157A71" w14:textId="77777777" w:rsidR="00DC2807"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1" w:name="_Toc225505131"/>
      <w:r w:rsidRPr="00A73E77">
        <w:rPr>
          <w:rFonts w:cstheme="minorHAnsi"/>
          <w:b/>
          <w:bCs/>
          <w:iCs/>
          <w:color w:val="002060"/>
          <w:sz w:val="24"/>
          <w:szCs w:val="24"/>
        </w:rPr>
        <w:t>Creșterea performanței energetice și obținerea de energie verde pentru consum propriu din resurse regenerabile</w:t>
      </w:r>
      <w:bookmarkEnd w:id="151"/>
      <w:r w:rsidR="00ED6B97" w:rsidRPr="00A73E77">
        <w:rPr>
          <w:rFonts w:cstheme="minorHAnsi"/>
          <w:b/>
          <w:bCs/>
          <w:iCs/>
          <w:color w:val="002060"/>
          <w:sz w:val="24"/>
          <w:szCs w:val="24"/>
        </w:rPr>
        <w:t xml:space="preserve"> </w:t>
      </w:r>
    </w:p>
    <w:p w14:paraId="10E29C7F" w14:textId="71A4A992" w:rsidR="003F70FF" w:rsidRPr="00711122" w:rsidRDefault="00CC2D5B" w:rsidP="00711122">
      <w:pPr>
        <w:spacing w:before="60" w:after="0" w:line="240" w:lineRule="auto"/>
        <w:jc w:val="both"/>
        <w:rPr>
          <w:rFonts w:cstheme="minorHAnsi"/>
          <w:iCs/>
          <w:color w:val="002060"/>
          <w:sz w:val="24"/>
          <w:szCs w:val="24"/>
        </w:rPr>
      </w:pPr>
      <w:r w:rsidRPr="00A73E77">
        <w:rPr>
          <w:rFonts w:cstheme="minorHAnsi"/>
          <w:b/>
          <w:bCs/>
          <w:iCs/>
          <w:color w:val="002060"/>
          <w:sz w:val="24"/>
          <w:szCs w:val="24"/>
        </w:rPr>
        <w:t xml:space="preserve">Pentru clădirile publice existente </w:t>
      </w:r>
      <w:r w:rsidR="003F70FF" w:rsidRPr="00615257">
        <w:rPr>
          <w:rFonts w:cstheme="minorHAnsi"/>
          <w:iCs/>
          <w:color w:val="002060"/>
          <w:sz w:val="24"/>
          <w:szCs w:val="24"/>
        </w:rPr>
        <w:t xml:space="preserve">vor fi </w:t>
      </w:r>
      <w:proofErr w:type="spellStart"/>
      <w:r w:rsidR="00711122" w:rsidRPr="00711122">
        <w:rPr>
          <w:rFonts w:cstheme="minorHAnsi"/>
          <w:iCs/>
          <w:color w:val="002060"/>
          <w:sz w:val="24"/>
          <w:szCs w:val="24"/>
        </w:rPr>
        <w:t>priori</w:t>
      </w:r>
      <w:r w:rsidR="00711122">
        <w:rPr>
          <w:rFonts w:cstheme="minorHAnsi"/>
          <w:iCs/>
          <w:color w:val="002060"/>
          <w:sz w:val="24"/>
          <w:szCs w:val="24"/>
        </w:rPr>
        <w:t>tizate</w:t>
      </w:r>
      <w:proofErr w:type="spellEnd"/>
      <w:r w:rsidR="003F70FF" w:rsidRPr="00615257">
        <w:rPr>
          <w:rFonts w:cstheme="minorHAnsi"/>
          <w:iCs/>
          <w:color w:val="002060"/>
          <w:sz w:val="24"/>
          <w:szCs w:val="24"/>
        </w:rPr>
        <w:t xml:space="preserve"> la </w:t>
      </w:r>
      <w:r w:rsidR="00711122" w:rsidRPr="00711122">
        <w:rPr>
          <w:rFonts w:cstheme="minorHAnsi"/>
          <w:iCs/>
          <w:color w:val="002060"/>
          <w:sz w:val="24"/>
          <w:szCs w:val="24"/>
        </w:rPr>
        <w:t>finanțare</w:t>
      </w:r>
      <w:r w:rsidR="003F70FF" w:rsidRPr="00615257">
        <w:rPr>
          <w:rFonts w:cstheme="minorHAnsi"/>
          <w:iCs/>
          <w:color w:val="002060"/>
          <w:sz w:val="24"/>
          <w:szCs w:val="24"/>
        </w:rPr>
        <w:t xml:space="preserve"> acele </w:t>
      </w:r>
      <w:r w:rsidR="00711122" w:rsidRPr="00711122">
        <w:rPr>
          <w:rFonts w:cstheme="minorHAnsi"/>
          <w:iCs/>
          <w:color w:val="002060"/>
          <w:sz w:val="24"/>
          <w:szCs w:val="24"/>
        </w:rPr>
        <w:t>clădiri</w:t>
      </w:r>
      <w:r w:rsidR="003F70FF" w:rsidRPr="00615257">
        <w:rPr>
          <w:rFonts w:cstheme="minorHAnsi"/>
          <w:iCs/>
          <w:color w:val="002060"/>
          <w:sz w:val="24"/>
          <w:szCs w:val="24"/>
        </w:rPr>
        <w:t xml:space="preserve"> </w:t>
      </w:r>
      <w:r w:rsidR="00711122" w:rsidRPr="00615257">
        <w:rPr>
          <w:rFonts w:cstheme="minorHAnsi"/>
          <w:iCs/>
          <w:color w:val="002060"/>
          <w:sz w:val="24"/>
          <w:szCs w:val="24"/>
        </w:rPr>
        <w:t xml:space="preserve">mai </w:t>
      </w:r>
      <w:r w:rsidR="003F70FF" w:rsidRPr="00615257">
        <w:rPr>
          <w:rFonts w:cstheme="minorHAnsi"/>
          <w:iCs/>
          <w:color w:val="002060"/>
          <w:sz w:val="24"/>
          <w:szCs w:val="24"/>
        </w:rPr>
        <w:t xml:space="preserve"> </w:t>
      </w:r>
      <w:r w:rsidR="00711122" w:rsidRPr="00711122">
        <w:rPr>
          <w:rFonts w:cstheme="minorHAnsi"/>
          <w:iCs/>
          <w:color w:val="002060"/>
          <w:sz w:val="24"/>
          <w:szCs w:val="24"/>
        </w:rPr>
        <w:t>perform</w:t>
      </w:r>
      <w:r w:rsidR="00711122">
        <w:rPr>
          <w:rFonts w:cstheme="minorHAnsi"/>
          <w:iCs/>
          <w:color w:val="002060"/>
          <w:sz w:val="24"/>
          <w:szCs w:val="24"/>
        </w:rPr>
        <w:t>a</w:t>
      </w:r>
      <w:r w:rsidR="00711122" w:rsidRPr="00711122">
        <w:rPr>
          <w:rFonts w:cstheme="minorHAnsi"/>
          <w:iCs/>
          <w:color w:val="002060"/>
          <w:sz w:val="24"/>
          <w:szCs w:val="24"/>
        </w:rPr>
        <w:t>n</w:t>
      </w:r>
      <w:r w:rsidR="00711122">
        <w:rPr>
          <w:rFonts w:cstheme="minorHAnsi"/>
          <w:iCs/>
          <w:color w:val="002060"/>
          <w:sz w:val="24"/>
          <w:szCs w:val="24"/>
        </w:rPr>
        <w:t>te</w:t>
      </w:r>
      <w:r w:rsidR="003F70FF" w:rsidRPr="00615257">
        <w:rPr>
          <w:rFonts w:cstheme="minorHAnsi"/>
          <w:iCs/>
          <w:color w:val="002060"/>
          <w:sz w:val="24"/>
          <w:szCs w:val="24"/>
        </w:rPr>
        <w:t xml:space="preserve"> </w:t>
      </w:r>
      <w:r w:rsidR="00711122" w:rsidRPr="00615257">
        <w:rPr>
          <w:rFonts w:cstheme="minorHAnsi"/>
          <w:iCs/>
          <w:color w:val="002060"/>
          <w:sz w:val="24"/>
          <w:szCs w:val="24"/>
        </w:rPr>
        <w:t>din pu</w:t>
      </w:r>
      <w:r w:rsidR="00711122">
        <w:rPr>
          <w:rFonts w:cstheme="minorHAnsi"/>
          <w:iCs/>
          <w:color w:val="002060"/>
          <w:sz w:val="24"/>
          <w:szCs w:val="24"/>
        </w:rPr>
        <w:t>n</w:t>
      </w:r>
      <w:r w:rsidR="00711122" w:rsidRPr="00615257">
        <w:rPr>
          <w:rFonts w:cstheme="minorHAnsi"/>
          <w:iCs/>
          <w:color w:val="002060"/>
          <w:sz w:val="24"/>
          <w:szCs w:val="24"/>
        </w:rPr>
        <w:t xml:space="preserve">ct de vedere al </w:t>
      </w:r>
      <w:r w:rsidR="00711122" w:rsidRPr="00711122">
        <w:rPr>
          <w:rFonts w:cstheme="minorHAnsi"/>
          <w:iCs/>
          <w:color w:val="002060"/>
          <w:sz w:val="24"/>
          <w:szCs w:val="24"/>
        </w:rPr>
        <w:t>clasei</w:t>
      </w:r>
      <w:r w:rsidR="00711122" w:rsidRPr="00615257">
        <w:rPr>
          <w:rFonts w:cstheme="minorHAnsi"/>
          <w:iCs/>
          <w:color w:val="002060"/>
          <w:sz w:val="24"/>
          <w:szCs w:val="24"/>
        </w:rPr>
        <w:t xml:space="preserve"> energetice in care se</w:t>
      </w:r>
      <w:r w:rsidR="00711122">
        <w:rPr>
          <w:rFonts w:cstheme="minorHAnsi"/>
          <w:iCs/>
          <w:color w:val="002060"/>
          <w:sz w:val="24"/>
          <w:szCs w:val="24"/>
        </w:rPr>
        <w:t xml:space="preserve"> încadrează.</w:t>
      </w:r>
      <w:r w:rsidR="00711122" w:rsidRPr="00615257">
        <w:rPr>
          <w:rFonts w:cstheme="minorHAnsi"/>
          <w:iCs/>
          <w:color w:val="002060"/>
          <w:sz w:val="24"/>
          <w:szCs w:val="24"/>
        </w:rPr>
        <w:t xml:space="preserve"> </w:t>
      </w:r>
    </w:p>
    <w:p w14:paraId="0A9199BF" w14:textId="5D8C5DFA" w:rsidR="00124963" w:rsidRDefault="00711122" w:rsidP="00615257">
      <w:pPr>
        <w:spacing w:before="60" w:after="0" w:line="240" w:lineRule="auto"/>
        <w:jc w:val="both"/>
        <w:rPr>
          <w:rFonts w:cstheme="minorHAnsi"/>
          <w:iCs/>
          <w:color w:val="002060"/>
          <w:sz w:val="24"/>
          <w:szCs w:val="24"/>
        </w:rPr>
      </w:pPr>
      <w:r w:rsidRPr="00711122">
        <w:rPr>
          <w:rFonts w:cstheme="minorHAnsi"/>
          <w:iCs/>
          <w:color w:val="002060"/>
          <w:sz w:val="24"/>
          <w:szCs w:val="24"/>
        </w:rPr>
        <w:t>În cazul în care se achiziționează e</w:t>
      </w:r>
      <w:r w:rsidR="00124963" w:rsidRPr="00711122">
        <w:rPr>
          <w:rFonts w:cstheme="minorHAnsi"/>
          <w:iCs/>
          <w:color w:val="002060"/>
          <w:sz w:val="24"/>
          <w:szCs w:val="24"/>
        </w:rPr>
        <w:t>chipamentele</w:t>
      </w:r>
      <w:r>
        <w:rPr>
          <w:rFonts w:cstheme="minorHAnsi"/>
          <w:iCs/>
          <w:color w:val="002060"/>
          <w:sz w:val="24"/>
          <w:szCs w:val="24"/>
        </w:rPr>
        <w:t xml:space="preserve"> medicale, acestea </w:t>
      </w:r>
      <w:r w:rsidR="00124963" w:rsidRPr="00124963">
        <w:rPr>
          <w:rFonts w:cstheme="minorHAnsi"/>
          <w:iCs/>
          <w:color w:val="002060"/>
          <w:sz w:val="24"/>
          <w:szCs w:val="24"/>
        </w:rPr>
        <w:t>vor contribui la reducerea consumurilor de resurse (energie, consumabile, etc.)</w:t>
      </w:r>
      <w:r w:rsidR="00124963">
        <w:rPr>
          <w:rFonts w:cstheme="minorHAnsi"/>
          <w:iCs/>
          <w:color w:val="002060"/>
          <w:sz w:val="24"/>
          <w:szCs w:val="24"/>
        </w:rPr>
        <w:t>.</w:t>
      </w:r>
    </w:p>
    <w:p w14:paraId="11929294" w14:textId="77777777" w:rsidR="003F70FF" w:rsidRDefault="003F70FF" w:rsidP="003F70FF">
      <w:pPr>
        <w:spacing w:before="60" w:after="0" w:line="240" w:lineRule="auto"/>
        <w:jc w:val="both"/>
        <w:rPr>
          <w:rFonts w:cstheme="minorHAnsi"/>
          <w:color w:val="002060"/>
          <w:sz w:val="24"/>
          <w:szCs w:val="24"/>
        </w:rPr>
      </w:pPr>
      <w:r w:rsidRPr="00A73E77">
        <w:rPr>
          <w:rFonts w:cstheme="minorHAnsi"/>
          <w:iCs/>
          <w:color w:val="002060"/>
          <w:sz w:val="24"/>
          <w:szCs w:val="24"/>
        </w:rPr>
        <w:lastRenderedPageBreak/>
        <w:t xml:space="preserve">– vezi </w:t>
      </w:r>
      <w:r w:rsidRPr="00A73E77">
        <w:rPr>
          <w:rFonts w:cstheme="minorHAnsi"/>
          <w:color w:val="002060"/>
          <w:sz w:val="24"/>
          <w:szCs w:val="24"/>
        </w:rPr>
        <w:t>Subcriteriul 6.1. Eficiența utilizării resurselor (Anexa nr</w:t>
      </w:r>
      <w:r>
        <w:rPr>
          <w:rFonts w:cstheme="minorHAnsi"/>
          <w:color w:val="002060"/>
          <w:sz w:val="24"/>
          <w:szCs w:val="24"/>
        </w:rPr>
        <w:t xml:space="preserve">. </w:t>
      </w:r>
      <w:r w:rsidRPr="00A73E77">
        <w:rPr>
          <w:rFonts w:cstheme="minorHAnsi"/>
          <w:color w:val="002060"/>
          <w:sz w:val="24"/>
          <w:szCs w:val="24"/>
        </w:rPr>
        <w:t>1: Criterii de evaluare tehnică și financiară), Anexa nr.</w:t>
      </w:r>
      <w:r>
        <w:rPr>
          <w:rFonts w:cstheme="minorHAnsi"/>
          <w:color w:val="002060"/>
          <w:sz w:val="24"/>
          <w:szCs w:val="24"/>
        </w:rPr>
        <w:t xml:space="preserve"> </w:t>
      </w:r>
      <w:r w:rsidRPr="00A73E77">
        <w:rPr>
          <w:rFonts w:cstheme="minorHAnsi"/>
          <w:color w:val="002060"/>
          <w:sz w:val="24"/>
          <w:szCs w:val="24"/>
        </w:rPr>
        <w:t>4: Declarația unică</w:t>
      </w:r>
    </w:p>
    <w:p w14:paraId="05AC85F4" w14:textId="0D2648F3" w:rsidR="00BF6E68" w:rsidRPr="00A73E77" w:rsidRDefault="00BF6E68" w:rsidP="00615257">
      <w:pPr>
        <w:spacing w:before="60" w:after="0" w:line="240" w:lineRule="auto"/>
        <w:jc w:val="both"/>
        <w:rPr>
          <w:rFonts w:cstheme="minorHAnsi"/>
          <w:iCs/>
          <w:color w:val="002060"/>
          <w:sz w:val="24"/>
          <w:szCs w:val="24"/>
        </w:rPr>
      </w:pPr>
    </w:p>
    <w:p w14:paraId="5092177F" w14:textId="77777777"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2" w:name="_Toc225505132"/>
      <w:r w:rsidRPr="00A73E77">
        <w:rPr>
          <w:rFonts w:cstheme="minorHAnsi"/>
          <w:b/>
          <w:bCs/>
          <w:iCs/>
          <w:color w:val="002060"/>
          <w:sz w:val="24"/>
          <w:szCs w:val="24"/>
        </w:rPr>
        <w:t>Indicatori de monitorizare a efectelor asupra mediului</w:t>
      </w:r>
      <w:bookmarkEnd w:id="152"/>
    </w:p>
    <w:p w14:paraId="29E57810" w14:textId="00BEF8B7" w:rsidR="005A2785" w:rsidRDefault="005A6339" w:rsidP="00E25C2D">
      <w:pPr>
        <w:rPr>
          <w:rFonts w:cstheme="minorHAnsi"/>
          <w:b/>
          <w:bCs/>
          <w:iCs/>
          <w:color w:val="002060"/>
          <w:sz w:val="24"/>
          <w:szCs w:val="24"/>
        </w:rPr>
      </w:pPr>
      <w:r>
        <w:rPr>
          <w:rFonts w:cstheme="minorHAnsi"/>
          <w:b/>
          <w:bCs/>
          <w:iCs/>
          <w:color w:val="002060"/>
          <w:sz w:val="24"/>
          <w:szCs w:val="24"/>
        </w:rPr>
        <w:t>Nu cazul.</w:t>
      </w:r>
    </w:p>
    <w:p w14:paraId="36A2CEBC" w14:textId="6357ED60" w:rsidR="003048E0" w:rsidRPr="00A73E77" w:rsidRDefault="003048E0"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3" w:name="_Toc225505133"/>
      <w:r w:rsidRPr="00A73E77">
        <w:rPr>
          <w:rFonts w:cstheme="minorHAnsi"/>
          <w:b/>
          <w:bCs/>
          <w:iCs/>
          <w:color w:val="002060"/>
          <w:sz w:val="24"/>
          <w:szCs w:val="24"/>
        </w:rPr>
        <w:t>Caracterul durabil al proiectului</w:t>
      </w:r>
      <w:bookmarkEnd w:id="153"/>
    </w:p>
    <w:p w14:paraId="2D9E0F7D" w14:textId="14ECCE6D" w:rsidR="002A2288" w:rsidRPr="00A73E77" w:rsidRDefault="002A2288" w:rsidP="007B7B15">
      <w:pPr>
        <w:spacing w:before="60" w:after="0" w:line="240" w:lineRule="auto"/>
        <w:jc w:val="both"/>
        <w:rPr>
          <w:rFonts w:cstheme="minorHAnsi"/>
          <w:b/>
          <w:bCs/>
          <w:iCs/>
          <w:color w:val="002060"/>
          <w:sz w:val="24"/>
          <w:szCs w:val="24"/>
        </w:rPr>
      </w:pPr>
      <w:r w:rsidRPr="00A73E77">
        <w:rPr>
          <w:rFonts w:cstheme="minorHAnsi"/>
          <w:iCs/>
          <w:color w:val="002060"/>
          <w:sz w:val="24"/>
          <w:szCs w:val="24"/>
        </w:rPr>
        <w:t xml:space="preserve">Conform </w:t>
      </w:r>
      <w:r w:rsidR="00C20208" w:rsidRPr="00A73E77">
        <w:rPr>
          <w:rFonts w:cstheme="minorHAnsi"/>
          <w:iCs/>
          <w:color w:val="002060"/>
          <w:sz w:val="24"/>
          <w:szCs w:val="24"/>
        </w:rPr>
        <w:t xml:space="preserve">Regulamentului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00C20208" w:rsidRPr="00A73E77">
        <w:rPr>
          <w:rFonts w:cstheme="minorHAnsi"/>
          <w:color w:val="002060"/>
          <w:sz w:val="24"/>
          <w:szCs w:val="24"/>
        </w:rPr>
        <w:t xml:space="preserve">, </w:t>
      </w:r>
      <w:r w:rsidR="00DA4DBC" w:rsidRPr="00A73E77">
        <w:rPr>
          <w:rFonts w:cstheme="minorHAnsi"/>
          <w:iCs/>
          <w:color w:val="002060"/>
          <w:sz w:val="24"/>
          <w:szCs w:val="24"/>
        </w:rPr>
        <w:t>articolul 65</w:t>
      </w:r>
      <w:r w:rsidRPr="00A73E77">
        <w:rPr>
          <w:rFonts w:cstheme="minorHAnsi"/>
          <w:iCs/>
          <w:color w:val="002060"/>
          <w:sz w:val="24"/>
          <w:szCs w:val="24"/>
        </w:rPr>
        <w:t>, investițiile efectuate în cadrul PS trebuie să aibă un caracter durabil. În acest sens,</w:t>
      </w:r>
      <w:r w:rsidRPr="00A73E77">
        <w:rPr>
          <w:rFonts w:cstheme="minorHAnsi"/>
          <w:color w:val="002060"/>
          <w:sz w:val="24"/>
          <w:szCs w:val="24"/>
        </w:rPr>
        <w:t xml:space="preserve"> </w:t>
      </w:r>
      <w:r w:rsidRPr="00A73E77">
        <w:rPr>
          <w:rFonts w:cstheme="minorHAnsi"/>
          <w:b/>
          <w:bCs/>
          <w:iCs/>
          <w:color w:val="002060"/>
          <w:sz w:val="24"/>
          <w:szCs w:val="24"/>
        </w:rPr>
        <w:t>în termen de cinci ani de la efectuarea plății finale către beneficiar</w:t>
      </w:r>
      <w:r w:rsidRPr="00A73E77">
        <w:rPr>
          <w:rFonts w:cstheme="minorHAnsi"/>
          <w:iCs/>
          <w:color w:val="002060"/>
          <w:sz w:val="24"/>
          <w:szCs w:val="24"/>
        </w:rPr>
        <w:t xml:space="preserve">, </w:t>
      </w:r>
      <w:r w:rsidR="00DA4DBC" w:rsidRPr="00A73E77">
        <w:rPr>
          <w:rFonts w:cstheme="minorHAnsi"/>
          <w:iCs/>
          <w:color w:val="002060"/>
          <w:sz w:val="24"/>
          <w:szCs w:val="24"/>
        </w:rPr>
        <w:t>proiectul</w:t>
      </w:r>
      <w:r w:rsidR="00DA4DBC" w:rsidRPr="00A73E77">
        <w:rPr>
          <w:rFonts w:cstheme="minorHAnsi"/>
          <w:b/>
          <w:bCs/>
          <w:iCs/>
          <w:color w:val="002060"/>
          <w:sz w:val="24"/>
          <w:szCs w:val="24"/>
        </w:rPr>
        <w:t xml:space="preserve"> </w:t>
      </w:r>
      <w:r w:rsidRPr="00A73E77">
        <w:rPr>
          <w:rFonts w:cstheme="minorHAnsi"/>
          <w:b/>
          <w:bCs/>
          <w:iCs/>
          <w:color w:val="002060"/>
          <w:sz w:val="24"/>
          <w:szCs w:val="24"/>
        </w:rPr>
        <w:t>NU va face obiectul oricăreia dintre următoarele:</w:t>
      </w:r>
    </w:p>
    <w:p w14:paraId="23C4EBEE" w14:textId="77777777" w:rsidR="002A2288" w:rsidRPr="00A73E77" w:rsidRDefault="002A2288">
      <w:pPr>
        <w:pStyle w:val="ListParagraph"/>
        <w:numPr>
          <w:ilvl w:val="0"/>
          <w:numId w:val="5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A73E77" w:rsidRDefault="002A2288">
      <w:pPr>
        <w:pStyle w:val="ListParagraph"/>
        <w:numPr>
          <w:ilvl w:val="0"/>
          <w:numId w:val="5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modificare substanțială care afectează natura, obiectivele sau condițiile de implementare a </w:t>
      </w:r>
      <w:r w:rsidR="00DA4DBC" w:rsidRPr="00A73E77">
        <w:rPr>
          <w:rFonts w:cstheme="minorHAnsi"/>
          <w:iCs/>
          <w:color w:val="002060"/>
          <w:sz w:val="24"/>
          <w:szCs w:val="24"/>
        </w:rPr>
        <w:t xml:space="preserve">proiectului </w:t>
      </w:r>
      <w:r w:rsidRPr="00A73E77">
        <w:rPr>
          <w:rFonts w:cstheme="minorHAnsi"/>
          <w:iCs/>
          <w:color w:val="002060"/>
          <w:sz w:val="24"/>
          <w:szCs w:val="24"/>
        </w:rPr>
        <w:t xml:space="preserve">și care ar conduce la subminarea obiectivelor inițiale ale </w:t>
      </w:r>
      <w:r w:rsidR="00DA4DBC" w:rsidRPr="00A73E77">
        <w:rPr>
          <w:rFonts w:cstheme="minorHAnsi"/>
          <w:iCs/>
          <w:color w:val="002060"/>
          <w:sz w:val="24"/>
          <w:szCs w:val="24"/>
        </w:rPr>
        <w:t>acestuia</w:t>
      </w:r>
      <w:r w:rsidRPr="00A73E77">
        <w:rPr>
          <w:rFonts w:cstheme="minorHAnsi"/>
          <w:iCs/>
          <w:color w:val="002060"/>
          <w:sz w:val="24"/>
          <w:szCs w:val="24"/>
        </w:rPr>
        <w:t>.</w:t>
      </w:r>
    </w:p>
    <w:p w14:paraId="7666EC73" w14:textId="7A2E9022" w:rsidR="002A2288" w:rsidRPr="00A73E77" w:rsidRDefault="003B19AF" w:rsidP="007B7B15">
      <w:pPr>
        <w:spacing w:before="60" w:after="0" w:line="240" w:lineRule="auto"/>
        <w:jc w:val="both"/>
        <w:rPr>
          <w:rFonts w:cstheme="minorHAnsi"/>
          <w:color w:val="002060"/>
          <w:sz w:val="24"/>
          <w:szCs w:val="24"/>
        </w:rPr>
      </w:pPr>
      <w:bookmarkStart w:id="154" w:name="_Hlk140145733"/>
      <w:r w:rsidRPr="00A73E77">
        <w:rPr>
          <w:rFonts w:cstheme="minorHAnsi"/>
          <w:color w:val="002060"/>
          <w:sz w:val="24"/>
          <w:szCs w:val="24"/>
        </w:rPr>
        <w:t xml:space="preserve">În acest sens, </w:t>
      </w:r>
      <w:r w:rsidR="002A2288" w:rsidRPr="00A73E77">
        <w:rPr>
          <w:rFonts w:cstheme="minorHAnsi"/>
          <w:color w:val="002060"/>
          <w:sz w:val="24"/>
          <w:szCs w:val="24"/>
        </w:rPr>
        <w:t xml:space="preserve">solicitantul va semna </w:t>
      </w:r>
      <w:r w:rsidR="004A3EB9" w:rsidRPr="00A73E77">
        <w:rPr>
          <w:rFonts w:cstheme="minorHAnsi"/>
          <w:b/>
          <w:bCs/>
          <w:color w:val="002060"/>
          <w:sz w:val="24"/>
          <w:szCs w:val="24"/>
        </w:rPr>
        <w:t>Declarați</w:t>
      </w:r>
      <w:r w:rsidR="004A3EB9">
        <w:rPr>
          <w:rFonts w:cstheme="minorHAnsi"/>
          <w:b/>
          <w:bCs/>
          <w:color w:val="002060"/>
          <w:sz w:val="24"/>
          <w:szCs w:val="24"/>
        </w:rPr>
        <w:t>e</w:t>
      </w:r>
      <w:r w:rsidR="004A3EB9" w:rsidRPr="00A73E77">
        <w:rPr>
          <w:rFonts w:cstheme="minorHAnsi"/>
          <w:b/>
          <w:bCs/>
          <w:color w:val="002060"/>
          <w:sz w:val="24"/>
          <w:szCs w:val="24"/>
        </w:rPr>
        <w:t xml:space="preserve"> </w:t>
      </w:r>
      <w:r w:rsidR="002A2288" w:rsidRPr="00A73E77">
        <w:rPr>
          <w:rFonts w:cstheme="minorHAnsi"/>
          <w:b/>
          <w:bCs/>
          <w:color w:val="002060"/>
          <w:sz w:val="24"/>
          <w:szCs w:val="24"/>
        </w:rPr>
        <w:t>Unică</w:t>
      </w:r>
      <w:r w:rsidR="00887624" w:rsidRPr="00A73E77">
        <w:rPr>
          <w:rFonts w:cstheme="minorHAnsi"/>
          <w:b/>
          <w:bCs/>
          <w:color w:val="002060"/>
          <w:sz w:val="24"/>
          <w:szCs w:val="24"/>
        </w:rPr>
        <w:t xml:space="preserve"> (Anexa </w:t>
      </w:r>
      <w:r w:rsidR="00877CFA" w:rsidRPr="00A73E77">
        <w:rPr>
          <w:rFonts w:cstheme="minorHAnsi"/>
          <w:b/>
          <w:bCs/>
          <w:color w:val="002060"/>
          <w:sz w:val="24"/>
          <w:szCs w:val="24"/>
        </w:rPr>
        <w:t>nr.</w:t>
      </w:r>
      <w:r w:rsidR="00046189">
        <w:rPr>
          <w:rFonts w:cstheme="minorHAnsi"/>
          <w:b/>
          <w:bCs/>
          <w:color w:val="002060"/>
          <w:sz w:val="24"/>
          <w:szCs w:val="24"/>
        </w:rPr>
        <w:t xml:space="preserve"> </w:t>
      </w:r>
      <w:r w:rsidR="001D6B72" w:rsidRPr="00A73E77">
        <w:rPr>
          <w:rFonts w:cstheme="minorHAnsi"/>
          <w:b/>
          <w:bCs/>
          <w:color w:val="002060"/>
          <w:sz w:val="24"/>
          <w:szCs w:val="24"/>
        </w:rPr>
        <w:t>4</w:t>
      </w:r>
      <w:r w:rsidR="00887624" w:rsidRPr="00A73E77">
        <w:rPr>
          <w:rFonts w:cstheme="minorHAnsi"/>
          <w:b/>
          <w:bCs/>
          <w:color w:val="002060"/>
          <w:sz w:val="24"/>
          <w:szCs w:val="24"/>
        </w:rPr>
        <w:t>)</w:t>
      </w:r>
      <w:r w:rsidR="002A2288" w:rsidRPr="00A73E77">
        <w:rPr>
          <w:rFonts w:cstheme="minorHAnsi"/>
          <w:color w:val="002060"/>
          <w:sz w:val="24"/>
          <w:szCs w:val="24"/>
        </w:rPr>
        <w:t xml:space="preserve"> prin care își va asuma respectarea cerințelor de mai sus.</w:t>
      </w:r>
    </w:p>
    <w:bookmarkEnd w:id="154"/>
    <w:p w14:paraId="5F231084" w14:textId="77777777" w:rsidR="002A2288" w:rsidRPr="00A73E77" w:rsidRDefault="002A2288" w:rsidP="007B7B15">
      <w:pPr>
        <w:spacing w:before="60" w:after="0" w:line="240" w:lineRule="auto"/>
        <w:jc w:val="both"/>
        <w:rPr>
          <w:rFonts w:cstheme="minorHAnsi"/>
          <w:i/>
          <w:color w:val="002060"/>
          <w:sz w:val="24"/>
          <w:szCs w:val="24"/>
        </w:rPr>
      </w:pPr>
    </w:p>
    <w:p w14:paraId="753AA605" w14:textId="5B8D7B11" w:rsidR="00E7551B" w:rsidRPr="00A73E77" w:rsidRDefault="00E7551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5" w:name="_Toc225505134"/>
      <w:r w:rsidRPr="00A73E77">
        <w:rPr>
          <w:rFonts w:cstheme="minorHAnsi"/>
          <w:b/>
          <w:bCs/>
          <w:iCs/>
          <w:color w:val="002060"/>
          <w:sz w:val="24"/>
          <w:szCs w:val="24"/>
        </w:rPr>
        <w:t>Acțiuni menite să garanteze egalitatea de șanse, de gen, incluziunea</w:t>
      </w:r>
      <w:r w:rsidR="00E24897" w:rsidRPr="00A73E77">
        <w:rPr>
          <w:rFonts w:cstheme="minorHAnsi"/>
          <w:b/>
          <w:bCs/>
          <w:iCs/>
          <w:color w:val="002060"/>
          <w:sz w:val="24"/>
          <w:szCs w:val="24"/>
        </w:rPr>
        <w:t xml:space="preserve">, </w:t>
      </w:r>
      <w:r w:rsidRPr="00A73E77">
        <w:rPr>
          <w:rFonts w:cstheme="minorHAnsi"/>
          <w:b/>
          <w:bCs/>
          <w:iCs/>
          <w:color w:val="002060"/>
          <w:sz w:val="24"/>
          <w:szCs w:val="24"/>
        </w:rPr>
        <w:t xml:space="preserve">nediscriminarea </w:t>
      </w:r>
      <w:r w:rsidR="00E24897" w:rsidRPr="00A73E77">
        <w:rPr>
          <w:rFonts w:cstheme="minorHAnsi"/>
          <w:b/>
          <w:bCs/>
          <w:iCs/>
          <w:color w:val="002060"/>
          <w:sz w:val="24"/>
          <w:szCs w:val="24"/>
        </w:rPr>
        <w:t>și accesibilitatea pentru persoanele cu dizabilități</w:t>
      </w:r>
      <w:bookmarkEnd w:id="155"/>
    </w:p>
    <w:p w14:paraId="3D979048" w14:textId="77777777" w:rsidR="00F33AA9" w:rsidRPr="00A73E77" w:rsidRDefault="00F33AA9" w:rsidP="00306EFC">
      <w:pPr>
        <w:jc w:val="both"/>
        <w:rPr>
          <w:rFonts w:cstheme="minorHAnsi"/>
          <w:iCs/>
          <w:color w:val="002060"/>
          <w:sz w:val="24"/>
          <w:szCs w:val="24"/>
        </w:rPr>
      </w:pPr>
      <w:bookmarkStart w:id="156" w:name="_Hlk140145845"/>
      <w:r w:rsidRPr="00A73E77">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7A86E694" w14:textId="77777777" w:rsidR="00F33AA9" w:rsidRPr="00A73E77" w:rsidRDefault="00F33AA9" w:rsidP="00F33AA9">
      <w:pPr>
        <w:rPr>
          <w:rFonts w:cstheme="minorHAnsi"/>
          <w:iCs/>
          <w:color w:val="002060"/>
          <w:sz w:val="24"/>
          <w:szCs w:val="24"/>
        </w:rPr>
      </w:pPr>
      <w:r w:rsidRPr="00A73E77">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2448C676" w14:textId="0C080309" w:rsidR="00F33AA9" w:rsidRPr="00A73E77" w:rsidRDefault="00F33AA9" w:rsidP="00F33AA9">
      <w:pPr>
        <w:rPr>
          <w:rFonts w:cstheme="minorHAnsi"/>
          <w:iCs/>
          <w:color w:val="002060"/>
          <w:sz w:val="24"/>
          <w:szCs w:val="24"/>
        </w:rPr>
      </w:pPr>
      <w:r w:rsidRPr="00A73E77">
        <w:rPr>
          <w:rFonts w:cstheme="minorHAnsi"/>
          <w:iCs/>
          <w:color w:val="002060"/>
          <w:sz w:val="24"/>
          <w:szCs w:val="24"/>
        </w:rPr>
        <w:t xml:space="preserve">Respectarea acestor principii va fi reflectată și asumată de către solicitantul de finanțare prin </w:t>
      </w:r>
      <w:r w:rsidR="004A3EB9" w:rsidRPr="00A73E77">
        <w:rPr>
          <w:rFonts w:cstheme="minorHAnsi"/>
          <w:iCs/>
          <w:color w:val="002060"/>
          <w:sz w:val="24"/>
          <w:szCs w:val="24"/>
        </w:rPr>
        <w:t>Declarați</w:t>
      </w:r>
      <w:r w:rsidR="004A3EB9">
        <w:rPr>
          <w:rFonts w:cstheme="minorHAnsi"/>
          <w:iCs/>
          <w:color w:val="002060"/>
          <w:sz w:val="24"/>
          <w:szCs w:val="24"/>
        </w:rPr>
        <w:t>e</w:t>
      </w:r>
      <w:r w:rsidR="004A3EB9" w:rsidRPr="00A73E77">
        <w:rPr>
          <w:rFonts w:cstheme="minorHAnsi"/>
          <w:iCs/>
          <w:color w:val="002060"/>
          <w:sz w:val="24"/>
          <w:szCs w:val="24"/>
        </w:rPr>
        <w:t xml:space="preserve"> </w:t>
      </w:r>
      <w:r w:rsidRPr="00A73E77">
        <w:rPr>
          <w:rFonts w:cstheme="minorHAnsi"/>
          <w:iCs/>
          <w:color w:val="002060"/>
          <w:sz w:val="24"/>
          <w:szCs w:val="24"/>
        </w:rPr>
        <w:t xml:space="preserve">unică (Anexa nr. 4), precum și în criteriile de evaluare tehnică și financiară conform Anexei nr. 1. </w:t>
      </w:r>
    </w:p>
    <w:p w14:paraId="16F258BD" w14:textId="77777777" w:rsidR="00F33AA9" w:rsidRPr="00A73E77" w:rsidRDefault="00F33AA9" w:rsidP="00F33AA9">
      <w:pPr>
        <w:spacing w:before="60" w:after="0" w:line="240" w:lineRule="auto"/>
        <w:jc w:val="both"/>
        <w:rPr>
          <w:rFonts w:cstheme="minorHAnsi"/>
          <w:iCs/>
          <w:color w:val="002060"/>
          <w:sz w:val="24"/>
          <w:szCs w:val="24"/>
        </w:rPr>
      </w:pPr>
      <w:r w:rsidRPr="00A73E77">
        <w:rPr>
          <w:rFonts w:cstheme="minorHAnsi"/>
          <w:iCs/>
          <w:color w:val="002060"/>
          <w:sz w:val="24"/>
          <w:szCs w:val="24"/>
        </w:rPr>
        <w:t>În acest sens, cererile de finanțare vor cuprinde informații cu privire la implementarea și respectarea următoarelor aspecte:</w:t>
      </w:r>
    </w:p>
    <w:p w14:paraId="0DBD35CB" w14:textId="77777777" w:rsidR="00F33AA9" w:rsidRPr="00A73E77" w:rsidRDefault="00F33AA9" w:rsidP="00F33AA9">
      <w:pPr>
        <w:spacing w:before="60" w:after="0" w:line="240" w:lineRule="auto"/>
        <w:jc w:val="both"/>
        <w:rPr>
          <w:rFonts w:cstheme="minorHAnsi"/>
          <w:iCs/>
          <w:color w:val="002060"/>
          <w:sz w:val="24"/>
          <w:szCs w:val="24"/>
        </w:rPr>
      </w:pPr>
    </w:p>
    <w:p w14:paraId="3CE4721D" w14:textId="5F58EACB" w:rsidR="00861F8C" w:rsidRPr="00304728" w:rsidRDefault="00F33AA9" w:rsidP="00304728">
      <w:pPr>
        <w:spacing w:before="60" w:after="0" w:line="240" w:lineRule="auto"/>
        <w:jc w:val="both"/>
        <w:outlineLvl w:val="2"/>
        <w:rPr>
          <w:rFonts w:cstheme="minorHAnsi"/>
          <w:iCs/>
          <w:color w:val="002060"/>
          <w:sz w:val="24"/>
          <w:szCs w:val="24"/>
          <w:highlight w:val="yellow"/>
        </w:rPr>
      </w:pPr>
      <w:bookmarkStart w:id="157" w:name="_Toc175504066"/>
      <w:bookmarkStart w:id="158" w:name="_Toc225505135"/>
      <w:r w:rsidRPr="00A73E77">
        <w:rPr>
          <w:rFonts w:cstheme="minorHAnsi"/>
          <w:b/>
          <w:bCs/>
          <w:iCs/>
          <w:color w:val="002060"/>
          <w:sz w:val="24"/>
          <w:szCs w:val="24"/>
        </w:rPr>
        <w:t>3.19.1. Egalitatea de șanse</w:t>
      </w:r>
      <w:bookmarkEnd w:id="157"/>
      <w:bookmarkEnd w:id="158"/>
      <w:r w:rsidRPr="00A73E77">
        <w:rPr>
          <w:rFonts w:cstheme="minorHAnsi"/>
          <w:b/>
          <w:bCs/>
          <w:iCs/>
          <w:color w:val="002060"/>
          <w:sz w:val="24"/>
          <w:szCs w:val="24"/>
        </w:rPr>
        <w:t xml:space="preserve"> </w:t>
      </w:r>
    </w:p>
    <w:p w14:paraId="13A85C34" w14:textId="2A2F9BC5" w:rsidR="00631143" w:rsidRPr="00732560" w:rsidRDefault="00631143" w:rsidP="0063114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pe principii de egalitate indiferent de origine socială, etnică, rasă, apartenență la o minoritate, trăsături genetice, identitate sexuală, stare civilă, limbă, religie, convingeri politice, vârstă, context </w:t>
      </w:r>
      <w:proofErr w:type="spellStart"/>
      <w:r w:rsidRPr="00732560">
        <w:rPr>
          <w:rFonts w:cstheme="minorHAnsi"/>
          <w:iCs/>
          <w:color w:val="002060"/>
          <w:sz w:val="24"/>
          <w:szCs w:val="24"/>
        </w:rPr>
        <w:t>socio</w:t>
      </w:r>
      <w:proofErr w:type="spellEnd"/>
      <w:r w:rsidRPr="00732560">
        <w:rPr>
          <w:rFonts w:cstheme="minorHAnsi"/>
          <w:iCs/>
          <w:color w:val="002060"/>
          <w:sz w:val="24"/>
          <w:szCs w:val="24"/>
        </w:rPr>
        <w:t xml:space="preserve">-economic, condamnări trecute, activitatea sau calitatea de membru în cadrul unui sindicat, dacă are sau nu pe cineva în îngrijire etc. </w:t>
      </w:r>
    </w:p>
    <w:p w14:paraId="3CE5F84E" w14:textId="77777777" w:rsidR="00631143" w:rsidRPr="00732560" w:rsidRDefault="00631143" w:rsidP="00631143">
      <w:pPr>
        <w:spacing w:before="60" w:after="0" w:line="240" w:lineRule="auto"/>
        <w:jc w:val="both"/>
        <w:rPr>
          <w:rFonts w:cstheme="minorHAnsi"/>
          <w:iCs/>
          <w:color w:val="002060"/>
          <w:sz w:val="24"/>
          <w:szCs w:val="24"/>
        </w:rPr>
      </w:pPr>
    </w:p>
    <w:p w14:paraId="5D7391C4" w14:textId="77777777" w:rsidR="00631143" w:rsidRPr="00732560" w:rsidRDefault="00631143" w:rsidP="00631143">
      <w:pPr>
        <w:spacing w:before="60" w:after="0" w:line="240" w:lineRule="auto"/>
        <w:jc w:val="both"/>
        <w:rPr>
          <w:rFonts w:cstheme="minorHAnsi"/>
          <w:iCs/>
          <w:color w:val="002060"/>
          <w:sz w:val="24"/>
          <w:szCs w:val="24"/>
        </w:rPr>
      </w:pPr>
      <w:r w:rsidRPr="00732560">
        <w:rPr>
          <w:rFonts w:cstheme="minorHAnsi"/>
          <w:iCs/>
          <w:color w:val="002060"/>
          <w:sz w:val="24"/>
          <w:szCs w:val="24"/>
        </w:rPr>
        <w:lastRenderedPageBreak/>
        <w:t xml:space="preserve">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 </w:t>
      </w:r>
    </w:p>
    <w:p w14:paraId="35ABE658" w14:textId="77777777" w:rsidR="00631143" w:rsidRPr="00732560" w:rsidRDefault="00631143" w:rsidP="00631143">
      <w:pPr>
        <w:spacing w:before="60" w:after="0" w:line="240" w:lineRule="auto"/>
        <w:jc w:val="both"/>
        <w:rPr>
          <w:rFonts w:cstheme="minorHAnsi"/>
          <w:color w:val="002060"/>
          <w:sz w:val="24"/>
          <w:szCs w:val="24"/>
        </w:rPr>
      </w:pPr>
      <w:r w:rsidRPr="00732560">
        <w:rPr>
          <w:rFonts w:cstheme="minorHAnsi"/>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01907225" w14:textId="77777777" w:rsidR="00F33AA9" w:rsidRPr="00304728" w:rsidRDefault="00F33AA9" w:rsidP="00F33AA9">
      <w:pPr>
        <w:spacing w:before="60" w:after="0" w:line="240" w:lineRule="auto"/>
        <w:jc w:val="both"/>
        <w:rPr>
          <w:rFonts w:cstheme="minorHAnsi"/>
          <w:color w:val="002060"/>
          <w:sz w:val="24"/>
          <w:szCs w:val="24"/>
          <w:highlight w:val="yellow"/>
        </w:rPr>
      </w:pPr>
    </w:p>
    <w:p w14:paraId="1D779404" w14:textId="77777777" w:rsidR="00F33AA9" w:rsidRPr="00631143" w:rsidRDefault="00F33AA9" w:rsidP="00F33AA9">
      <w:pPr>
        <w:spacing w:before="60" w:after="0" w:line="240" w:lineRule="auto"/>
        <w:jc w:val="both"/>
        <w:rPr>
          <w:rFonts w:cstheme="minorHAnsi"/>
          <w:b/>
          <w:bCs/>
          <w:color w:val="002060"/>
          <w:sz w:val="24"/>
          <w:szCs w:val="24"/>
        </w:rPr>
      </w:pPr>
      <w:r w:rsidRPr="00631143">
        <w:rPr>
          <w:rFonts w:cstheme="minorHAnsi"/>
          <w:b/>
          <w:bCs/>
          <w:color w:val="002060"/>
          <w:sz w:val="24"/>
          <w:szCs w:val="24"/>
        </w:rPr>
        <w:t xml:space="preserve">3.19.2. Egalitatea de gen </w:t>
      </w:r>
    </w:p>
    <w:p w14:paraId="0F761521"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Prezentul apel de proiecte va asigura nediscriminarea bazată pe criteriul de sex, prin respingerea oricăror acțiuni ce ar putea avea ca efect discriminarea directă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indirectă, hărțuirea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hărțuirea sexuală a unei persoane de către o altă persoană, precum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orice tratament mai puțin favorabil cauzat de respingerea unor astfel de comportamente de către persoana respectivă ori de supunerea sa la acestea.</w:t>
      </w:r>
    </w:p>
    <w:p w14:paraId="40155064"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0CB9F3C5"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În cadrul echipelor de proiect se va asigura munca de valoare egală, respectiv activitatea remunerată care, în urma comparării, pe baza acelorași indicatori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a acelorași unități de măsură, cu o altă activitate, reflectă folosirea unor cunoștințe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deprinderi profesionale similare sau egale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depunerea unei cantități egale ori similare de efort intelectual </w:t>
      </w:r>
      <w:proofErr w:type="spellStart"/>
      <w:r w:rsidRPr="00631143">
        <w:rPr>
          <w:rFonts w:cstheme="minorHAnsi"/>
          <w:color w:val="002060"/>
          <w:sz w:val="24"/>
          <w:szCs w:val="24"/>
        </w:rPr>
        <w:t>şi</w:t>
      </w:r>
      <w:proofErr w:type="spellEnd"/>
      <w:r w:rsidRPr="00631143">
        <w:rPr>
          <w:rFonts w:cstheme="minorHAnsi"/>
          <w:color w:val="002060"/>
          <w:sz w:val="24"/>
          <w:szCs w:val="24"/>
        </w:rPr>
        <w:t>/sau fizic.</w:t>
      </w:r>
    </w:p>
    <w:p w14:paraId="015D8EC8" w14:textId="77777777" w:rsidR="00477407" w:rsidRPr="00304728" w:rsidRDefault="00477407" w:rsidP="00F33AA9">
      <w:pPr>
        <w:spacing w:before="60" w:after="0" w:line="240" w:lineRule="auto"/>
        <w:jc w:val="both"/>
        <w:rPr>
          <w:rFonts w:cstheme="minorHAnsi"/>
          <w:b/>
          <w:bCs/>
          <w:color w:val="002060"/>
          <w:sz w:val="24"/>
          <w:szCs w:val="24"/>
          <w:highlight w:val="yellow"/>
        </w:rPr>
      </w:pPr>
    </w:p>
    <w:p w14:paraId="52BA86BA" w14:textId="72B769AA" w:rsidR="00F33AA9" w:rsidRPr="00631143" w:rsidRDefault="00F33AA9" w:rsidP="00F33AA9">
      <w:pPr>
        <w:spacing w:before="60" w:after="0" w:line="240" w:lineRule="auto"/>
        <w:jc w:val="both"/>
        <w:rPr>
          <w:rFonts w:cstheme="minorHAnsi"/>
          <w:b/>
          <w:bCs/>
          <w:color w:val="002060"/>
          <w:sz w:val="24"/>
          <w:szCs w:val="24"/>
        </w:rPr>
      </w:pPr>
      <w:r w:rsidRPr="00631143">
        <w:rPr>
          <w:rFonts w:cstheme="minorHAnsi"/>
          <w:b/>
          <w:bCs/>
          <w:color w:val="002060"/>
          <w:sz w:val="24"/>
          <w:szCs w:val="24"/>
        </w:rPr>
        <w:t xml:space="preserve">3.19.3. Nediscriminarea </w:t>
      </w:r>
    </w:p>
    <w:p w14:paraId="58CF6430"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27435E61"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În selectarea echipelor de proiect și a persoanelor din grupul țintă, solicitantul sau structurile care fac parte din parteneriat își va/ vor asuma că selecția personalului și a persoanelor din grupul țintă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5E887A04"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34BDCFEF" w14:textId="77777777" w:rsidR="00F33AA9" w:rsidRPr="00304728" w:rsidRDefault="00F33AA9" w:rsidP="00F33AA9">
      <w:pPr>
        <w:spacing w:before="60" w:after="0" w:line="240" w:lineRule="auto"/>
        <w:jc w:val="both"/>
        <w:rPr>
          <w:rFonts w:cstheme="minorHAnsi"/>
          <w:color w:val="002060"/>
          <w:sz w:val="24"/>
          <w:szCs w:val="24"/>
          <w:highlight w:val="yellow"/>
        </w:rPr>
      </w:pPr>
    </w:p>
    <w:p w14:paraId="70DECD8D" w14:textId="59191C8C" w:rsidR="00F33AA9" w:rsidRPr="00E00C0B" w:rsidRDefault="00F33AA9" w:rsidP="00F33AA9">
      <w:pPr>
        <w:spacing w:before="60" w:after="0" w:line="240" w:lineRule="auto"/>
        <w:jc w:val="both"/>
        <w:rPr>
          <w:rFonts w:cstheme="minorHAnsi"/>
          <w:color w:val="002060"/>
          <w:sz w:val="24"/>
          <w:szCs w:val="24"/>
        </w:rPr>
      </w:pPr>
      <w:bookmarkStart w:id="159" w:name="_Toc166768489"/>
      <w:r w:rsidRPr="00E00C0B">
        <w:rPr>
          <w:rFonts w:cstheme="minorHAnsi"/>
          <w:b/>
          <w:bCs/>
          <w:color w:val="002060"/>
          <w:sz w:val="24"/>
          <w:szCs w:val="24"/>
        </w:rPr>
        <w:t>3.19.4. Accesibilitatea pentru persoanele cu dizabilități</w:t>
      </w:r>
      <w:bookmarkEnd w:id="159"/>
      <w:r w:rsidRPr="00E00C0B">
        <w:rPr>
          <w:rFonts w:cstheme="minorHAnsi"/>
          <w:color w:val="002060"/>
          <w:sz w:val="24"/>
          <w:szCs w:val="24"/>
        </w:rPr>
        <w:t xml:space="preserve">  </w:t>
      </w:r>
      <w:r w:rsidR="00BA7E38" w:rsidRPr="00304728">
        <w:rPr>
          <w:rFonts w:cstheme="minorHAnsi"/>
          <w:color w:val="002060"/>
          <w:sz w:val="24"/>
          <w:szCs w:val="24"/>
        </w:rPr>
        <w:t>- obligatoriu</w:t>
      </w:r>
    </w:p>
    <w:p w14:paraId="2E80903C" w14:textId="1C844BD0" w:rsidR="00F33AA9" w:rsidRPr="00E00C0B" w:rsidRDefault="00654E24" w:rsidP="00F33AA9">
      <w:pPr>
        <w:spacing w:before="60" w:after="0" w:line="240" w:lineRule="auto"/>
        <w:jc w:val="both"/>
        <w:rPr>
          <w:rFonts w:cstheme="minorHAnsi"/>
          <w:iCs/>
          <w:color w:val="002060"/>
          <w:sz w:val="24"/>
          <w:szCs w:val="24"/>
        </w:rPr>
      </w:pPr>
      <w:r w:rsidRPr="00E00C0B">
        <w:rPr>
          <w:rFonts w:cstheme="minorHAnsi"/>
          <w:iCs/>
          <w:color w:val="002060"/>
          <w:sz w:val="24"/>
          <w:szCs w:val="24"/>
        </w:rPr>
        <w:t>Prin intervențiile care se vor finanța,</w:t>
      </w:r>
      <w:r w:rsidR="00AF1C5A">
        <w:rPr>
          <w:rFonts w:cstheme="minorHAnsi"/>
          <w:iCs/>
          <w:color w:val="002060"/>
          <w:sz w:val="24"/>
          <w:szCs w:val="24"/>
        </w:rPr>
        <w:t xml:space="preserve"> </w:t>
      </w:r>
      <w:r w:rsidR="00F33AA9" w:rsidRPr="00E00C0B">
        <w:rPr>
          <w:rFonts w:cstheme="minorHAnsi"/>
          <w:iCs/>
          <w:color w:val="002060"/>
          <w:sz w:val="24"/>
          <w:szCs w:val="24"/>
        </w:rPr>
        <w:t>se va acorda o atenție specială inclusiv accesibilității persoanelor cu dizabilități sau persoanelor care întâmpină probleme de sănătate,</w:t>
      </w:r>
      <w:r w:rsidRPr="00E00C0B">
        <w:rPr>
          <w:rFonts w:cstheme="minorHAnsi"/>
          <w:iCs/>
          <w:color w:val="002060"/>
          <w:sz w:val="24"/>
          <w:szCs w:val="24"/>
        </w:rPr>
        <w:t xml:space="preserve"> de ex. acces neîngrădit, asigurarea rampelor de acces, marcarea traseelor de acces, mobilier și echipamente cu adaptări specifice pentru diferite tipuri de dizabilități, acces facil la investigații medicale/ spații de spitalizare, grupuri sanitare etc., </w:t>
      </w:r>
      <w:r w:rsidR="00F33AA9" w:rsidRPr="00E00C0B">
        <w:rPr>
          <w:rFonts w:cstheme="minorHAnsi"/>
          <w:iCs/>
          <w:color w:val="002060"/>
          <w:sz w:val="24"/>
          <w:szCs w:val="24"/>
        </w:rPr>
        <w:t xml:space="preserve"> în conformitate cu prevederile art. 9 – Accesibilitate, din Convenția ONU privind drepturile persoanelor cu dizabilități (CDPD) și cele ale legislației europene și naționale în vigoare.</w:t>
      </w:r>
    </w:p>
    <w:p w14:paraId="7CC144F0" w14:textId="77777777" w:rsidR="0009452F" w:rsidRPr="00304728" w:rsidRDefault="0009452F" w:rsidP="00F33AA9">
      <w:pPr>
        <w:spacing w:before="60" w:after="0" w:line="240" w:lineRule="auto"/>
        <w:jc w:val="both"/>
        <w:rPr>
          <w:rFonts w:cstheme="minorHAnsi"/>
          <w:iCs/>
          <w:color w:val="002060"/>
          <w:sz w:val="24"/>
          <w:szCs w:val="24"/>
          <w:highlight w:val="yellow"/>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F33AA9" w:rsidRPr="00DB40C9" w14:paraId="7E6A7A8A" w14:textId="77777777" w:rsidTr="009C57B2">
        <w:tc>
          <w:tcPr>
            <w:tcW w:w="9394" w:type="dxa"/>
            <w:shd w:val="clear" w:color="auto" w:fill="E2EFD9" w:themeFill="accent6" w:themeFillTint="33"/>
          </w:tcPr>
          <w:p w14:paraId="0DBDE433" w14:textId="77777777" w:rsidR="00F33AA9" w:rsidRPr="00E00C0B" w:rsidRDefault="00F33AA9" w:rsidP="009C57B2">
            <w:pPr>
              <w:spacing w:before="60"/>
              <w:jc w:val="both"/>
              <w:rPr>
                <w:rFonts w:cstheme="minorHAnsi"/>
                <w:b/>
                <w:bCs/>
                <w:color w:val="002060"/>
                <w:sz w:val="24"/>
                <w:szCs w:val="24"/>
              </w:rPr>
            </w:pPr>
            <w:bookmarkStart w:id="160" w:name="_Hlk140507516"/>
            <w:r w:rsidRPr="00E00C0B">
              <w:rPr>
                <w:rFonts w:cstheme="minorHAnsi"/>
                <w:b/>
                <w:bCs/>
                <w:color w:val="002060"/>
                <w:sz w:val="24"/>
                <w:szCs w:val="24"/>
              </w:rPr>
              <w:lastRenderedPageBreak/>
              <w:t>Art. 9 – CDPD</w:t>
            </w:r>
            <w:r w:rsidRPr="00E00C0B">
              <w:rPr>
                <w:rFonts w:cstheme="minorHAnsi"/>
                <w:color w:val="002060"/>
                <w:sz w:val="24"/>
                <w:szCs w:val="24"/>
              </w:rPr>
              <w:t>:</w:t>
            </w:r>
          </w:p>
        </w:tc>
      </w:tr>
      <w:tr w:rsidR="00F33AA9" w:rsidRPr="00DB40C9" w14:paraId="4928544D" w14:textId="77777777" w:rsidTr="009C57B2">
        <w:tc>
          <w:tcPr>
            <w:tcW w:w="9394" w:type="dxa"/>
            <w:shd w:val="clear" w:color="auto" w:fill="E2EFD9" w:themeFill="accent6" w:themeFillTint="33"/>
          </w:tcPr>
          <w:p w14:paraId="0F6E22B5" w14:textId="77777777" w:rsidR="00F33AA9" w:rsidRPr="00E00C0B" w:rsidRDefault="00F33AA9" w:rsidP="009C57B2">
            <w:pPr>
              <w:spacing w:before="60"/>
              <w:jc w:val="both"/>
              <w:rPr>
                <w:rFonts w:cstheme="minorHAnsi"/>
                <w:b/>
                <w:bCs/>
                <w:color w:val="002060"/>
                <w:sz w:val="24"/>
                <w:szCs w:val="24"/>
              </w:rPr>
            </w:pPr>
            <w:r w:rsidRPr="00E00C0B">
              <w:rPr>
                <w:rFonts w:cstheme="minorHAnsi"/>
                <w:b/>
                <w:bCs/>
                <w:color w:val="002060"/>
                <w:sz w:val="24"/>
                <w:szCs w:val="24"/>
              </w:rPr>
              <w:t>Accesibilitate</w:t>
            </w:r>
          </w:p>
          <w:p w14:paraId="0F364403" w14:textId="77777777" w:rsidR="00F33AA9" w:rsidRPr="00E00C0B" w:rsidRDefault="00F33AA9">
            <w:pPr>
              <w:numPr>
                <w:ilvl w:val="0"/>
                <w:numId w:val="22"/>
              </w:numPr>
              <w:spacing w:before="60"/>
              <w:jc w:val="both"/>
              <w:rPr>
                <w:rFonts w:cstheme="minorHAnsi"/>
                <w:color w:val="002060"/>
                <w:sz w:val="24"/>
                <w:szCs w:val="24"/>
              </w:rPr>
            </w:pPr>
            <w:r w:rsidRPr="00E00C0B">
              <w:rPr>
                <w:rFonts w:cstheme="minorHAnsi"/>
                <w:color w:val="002060"/>
                <w:sz w:val="24"/>
                <w:szCs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2FDBDACB" w14:textId="77777777" w:rsidR="00F33AA9" w:rsidRPr="00E00C0B" w:rsidRDefault="00F33AA9">
            <w:pPr>
              <w:numPr>
                <w:ilvl w:val="0"/>
                <w:numId w:val="23"/>
              </w:numPr>
              <w:spacing w:before="60"/>
              <w:jc w:val="both"/>
              <w:rPr>
                <w:rFonts w:cstheme="minorHAnsi"/>
                <w:color w:val="002060"/>
                <w:sz w:val="24"/>
                <w:szCs w:val="24"/>
              </w:rPr>
            </w:pPr>
            <w:r w:rsidRPr="00E00C0B">
              <w:rPr>
                <w:rFonts w:cstheme="minorHAnsi"/>
                <w:color w:val="002060"/>
                <w:sz w:val="24"/>
                <w:szCs w:val="24"/>
              </w:rPr>
              <w:t>clădiri, drumuri, mijloace de transport și alte facilități interioare sau exterioare, inclusiv școli, locuințe, unități medicale și locuri de muncă;</w:t>
            </w:r>
          </w:p>
          <w:p w14:paraId="20655DF6" w14:textId="77777777" w:rsidR="00F33AA9" w:rsidRPr="00E00C0B" w:rsidRDefault="00F33AA9">
            <w:pPr>
              <w:numPr>
                <w:ilvl w:val="0"/>
                <w:numId w:val="23"/>
              </w:numPr>
              <w:spacing w:before="60"/>
              <w:jc w:val="both"/>
              <w:rPr>
                <w:rFonts w:cstheme="minorHAnsi"/>
                <w:color w:val="002060"/>
                <w:sz w:val="24"/>
                <w:szCs w:val="24"/>
              </w:rPr>
            </w:pPr>
            <w:r w:rsidRPr="00E00C0B">
              <w:rPr>
                <w:rFonts w:cstheme="minorHAnsi"/>
                <w:color w:val="002060"/>
                <w:sz w:val="24"/>
                <w:szCs w:val="24"/>
              </w:rPr>
              <w:t>serviciile de informare, comunicații și de altă natură, inclusiv serviciile electronice și de urgență.</w:t>
            </w:r>
          </w:p>
          <w:p w14:paraId="6BD27364" w14:textId="77777777" w:rsidR="00F33AA9" w:rsidRPr="00E00C0B" w:rsidRDefault="00F33AA9">
            <w:pPr>
              <w:numPr>
                <w:ilvl w:val="0"/>
                <w:numId w:val="22"/>
              </w:numPr>
              <w:spacing w:before="60"/>
              <w:jc w:val="both"/>
              <w:rPr>
                <w:rFonts w:cstheme="minorHAnsi"/>
                <w:color w:val="002060"/>
                <w:sz w:val="24"/>
                <w:szCs w:val="24"/>
              </w:rPr>
            </w:pPr>
            <w:r w:rsidRPr="00E00C0B">
              <w:rPr>
                <w:rFonts w:cstheme="minorHAnsi"/>
                <w:color w:val="002060"/>
                <w:sz w:val="24"/>
                <w:szCs w:val="24"/>
              </w:rPr>
              <w:t>Statele părți vor lua, de asemenea, măsuri potrivite pentru:</w:t>
            </w:r>
          </w:p>
          <w:p w14:paraId="03A1B90B"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6E449C42"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592B71D5"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asigura părților implicate formare pe problemele de accesibilitate cu care se confruntă persoanele cu dizabilități;</w:t>
            </w:r>
          </w:p>
          <w:p w14:paraId="72BADAE8"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asigura, în clădiri și în alte spații publice, semne în limbaj Braille și forme ușor de citit și de înțeles;</w:t>
            </w:r>
          </w:p>
          <w:p w14:paraId="056CF105"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 xml:space="preserve">a furniza forme de asistență vie și intermediere, inclusiv ghizi, cititori și interpreți profesioniști de limbaj </w:t>
            </w:r>
            <w:proofErr w:type="spellStart"/>
            <w:r w:rsidRPr="00E00C0B">
              <w:rPr>
                <w:rFonts w:cstheme="minorHAnsi"/>
                <w:color w:val="002060"/>
                <w:sz w:val="24"/>
                <w:szCs w:val="24"/>
              </w:rPr>
              <w:t>mimico</w:t>
            </w:r>
            <w:proofErr w:type="spellEnd"/>
            <w:r w:rsidRPr="00E00C0B">
              <w:rPr>
                <w:rFonts w:cstheme="minorHAnsi"/>
                <w:color w:val="002060"/>
                <w:sz w:val="24"/>
                <w:szCs w:val="24"/>
              </w:rPr>
              <w:t>-gestual, pentru a facilita accesul în clădiri și  în alte spații publice;</w:t>
            </w:r>
          </w:p>
          <w:p w14:paraId="3F66EE4F"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alte forme adecvate de asistență și sprijin pentru persoanele cu dizabilități în vederea asigurării accesului acestora la informație;</w:t>
            </w:r>
          </w:p>
          <w:p w14:paraId="6AD12DF4"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accesul persoanelor cu dizabilități la noi tehnologii și  sisteme informatice și  de comunicații, inclusiv la internet;</w:t>
            </w:r>
          </w:p>
          <w:p w14:paraId="75DCE100"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60"/>
    </w:tbl>
    <w:p w14:paraId="54A2B050" w14:textId="77777777" w:rsidR="00F33AA9" w:rsidRPr="00304728" w:rsidRDefault="00F33AA9" w:rsidP="00F33AA9">
      <w:pPr>
        <w:spacing w:before="60" w:after="0" w:line="240" w:lineRule="auto"/>
        <w:jc w:val="both"/>
        <w:rPr>
          <w:rFonts w:cstheme="minorHAnsi"/>
          <w:iCs/>
          <w:color w:val="002060"/>
          <w:sz w:val="24"/>
          <w:szCs w:val="24"/>
          <w:highlight w:val="yellow"/>
        </w:rPr>
      </w:pPr>
    </w:p>
    <w:p w14:paraId="7001B1B3" w14:textId="1AC42963" w:rsidR="00E00C0B" w:rsidRPr="00E00C0B" w:rsidRDefault="00E00C0B" w:rsidP="00E00C0B">
      <w:pPr>
        <w:spacing w:before="60" w:after="0" w:line="240" w:lineRule="auto"/>
        <w:jc w:val="both"/>
        <w:rPr>
          <w:rFonts w:cstheme="minorHAnsi"/>
          <w:iCs/>
          <w:color w:val="002060"/>
          <w:sz w:val="24"/>
          <w:szCs w:val="24"/>
        </w:rPr>
      </w:pPr>
      <w:r w:rsidRPr="00E00C0B">
        <w:rPr>
          <w:rFonts w:cstheme="minorHAnsi"/>
          <w:iCs/>
          <w:color w:val="002060"/>
          <w:sz w:val="24"/>
          <w:szCs w:val="24"/>
        </w:rPr>
        <w:t>Prin proiect va fi demons</w:t>
      </w:r>
      <w:r w:rsidR="001E5907">
        <w:rPr>
          <w:rFonts w:cstheme="minorHAnsi"/>
          <w:iCs/>
          <w:color w:val="002060"/>
          <w:sz w:val="24"/>
          <w:szCs w:val="24"/>
        </w:rPr>
        <w:t>trată</w:t>
      </w:r>
      <w:r w:rsidRPr="00E00C0B">
        <w:rPr>
          <w:rFonts w:cstheme="minorHAnsi"/>
          <w:iCs/>
          <w:color w:val="002060"/>
          <w:sz w:val="24"/>
          <w:szCs w:val="24"/>
        </w:rPr>
        <w:t xml:space="preserve"> existența sau includerea următoarelor adaptări pentru persoanele cu dizabilități:</w:t>
      </w:r>
    </w:p>
    <w:p w14:paraId="0C0B172B" w14:textId="70F39DDC"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208478E8" w14:textId="2C2E3223"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achiziționarea de echipamente cu adaptări specifice pentru diferite tipuri de dizabilități;</w:t>
      </w:r>
    </w:p>
    <w:p w14:paraId="151F1D2C" w14:textId="44D1605C"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îmbunătățirea condițiilor de siguranță;</w:t>
      </w:r>
    </w:p>
    <w:p w14:paraId="65AEDFFF" w14:textId="60A1E470"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alte tipuri de adaptări (de ex.: sisteme de ghidaj, adaptări de conținut informatic etc.).</w:t>
      </w:r>
    </w:p>
    <w:p w14:paraId="7BE9BEF9" w14:textId="25A60006" w:rsidR="00654E24" w:rsidRPr="00304728" w:rsidRDefault="00E00C0B" w:rsidP="00F33AA9">
      <w:pPr>
        <w:spacing w:before="60" w:after="0" w:line="240" w:lineRule="auto"/>
        <w:jc w:val="both"/>
        <w:rPr>
          <w:rFonts w:cstheme="minorHAnsi"/>
          <w:color w:val="002060"/>
          <w:sz w:val="24"/>
          <w:szCs w:val="24"/>
          <w:highlight w:val="yellow"/>
        </w:rPr>
      </w:pPr>
      <w:r w:rsidRPr="00E00C0B">
        <w:rPr>
          <w:rFonts w:cstheme="minorHAnsi"/>
          <w:iCs/>
          <w:color w:val="002060"/>
          <w:sz w:val="24"/>
          <w:szCs w:val="24"/>
        </w:rPr>
        <w:lastRenderedPageBreak/>
        <w:t>Acestea sunt condiții de eligibilitate, fiind asumate ca atare în Declarația unică (Anexa 4).</w:t>
      </w:r>
    </w:p>
    <w:p w14:paraId="3B70D2A0" w14:textId="77777777" w:rsidR="00654E24" w:rsidRPr="00304728" w:rsidRDefault="00654E24" w:rsidP="00F33AA9">
      <w:pPr>
        <w:spacing w:before="60" w:after="0" w:line="240" w:lineRule="auto"/>
        <w:jc w:val="both"/>
        <w:rPr>
          <w:rFonts w:cstheme="minorHAnsi"/>
          <w:color w:val="002060"/>
          <w:sz w:val="24"/>
          <w:szCs w:val="24"/>
          <w:highlight w:val="yellow"/>
        </w:rPr>
      </w:pPr>
    </w:p>
    <w:p w14:paraId="2A356297" w14:textId="77777777" w:rsidR="00F33AA9" w:rsidRPr="0088443D" w:rsidRDefault="00F33AA9" w:rsidP="00F33AA9">
      <w:pPr>
        <w:spacing w:before="60" w:after="0" w:line="240" w:lineRule="auto"/>
        <w:jc w:val="both"/>
        <w:rPr>
          <w:rFonts w:cstheme="minorHAnsi"/>
          <w:color w:val="002060"/>
          <w:sz w:val="24"/>
          <w:szCs w:val="24"/>
        </w:rPr>
      </w:pPr>
      <w:r w:rsidRPr="0088443D">
        <w:rPr>
          <w:rFonts w:cstheme="minorHAnsi"/>
          <w:color w:val="002060"/>
          <w:sz w:val="24"/>
          <w:szCs w:val="24"/>
        </w:rPr>
        <w:t>Mai multe informații despre:</w:t>
      </w:r>
    </w:p>
    <w:p w14:paraId="4DA7A09E" w14:textId="77777777" w:rsidR="0088443D" w:rsidRPr="00732560" w:rsidRDefault="0088443D">
      <w:pPr>
        <w:numPr>
          <w:ilvl w:val="0"/>
          <w:numId w:val="54"/>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Carta drepturilor fundamentale a Uniunii Europene (</w:t>
      </w:r>
      <w:hyperlink r:id="rId18" w:history="1">
        <w:r w:rsidRPr="00732560">
          <w:rPr>
            <w:rStyle w:val="Hyperlink"/>
            <w:rFonts w:cstheme="minorHAnsi"/>
            <w:i/>
            <w:iCs/>
            <w:sz w:val="24"/>
            <w:szCs w:val="24"/>
          </w:rPr>
          <w:t>https://eur-lex.europa.eu/legal-content/RO/TXT/PDF/?uri=CELEX:12012P/TXT</w:t>
        </w:r>
      </w:hyperlink>
      <w:r w:rsidRPr="00732560">
        <w:rPr>
          <w:rFonts w:cstheme="minorHAnsi"/>
          <w:i/>
          <w:iCs/>
          <w:color w:val="002060"/>
          <w:sz w:val="24"/>
          <w:szCs w:val="24"/>
        </w:rPr>
        <w:t xml:space="preserve">), </w:t>
      </w:r>
    </w:p>
    <w:p w14:paraId="32C9B852" w14:textId="77777777" w:rsidR="0088443D" w:rsidRPr="00732560" w:rsidRDefault="0088443D">
      <w:pPr>
        <w:numPr>
          <w:ilvl w:val="0"/>
          <w:numId w:val="54"/>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Convenția ONU privind drepturile persoanelor cu dizabilități (</w:t>
      </w:r>
      <w:hyperlink r:id="rId19" w:history="1">
        <w:r w:rsidRPr="00732560">
          <w:rPr>
            <w:rStyle w:val="Hyperlink"/>
            <w:rFonts w:cstheme="minorHAnsi"/>
            <w:i/>
            <w:iCs/>
            <w:sz w:val="24"/>
            <w:szCs w:val="24"/>
          </w:rPr>
          <w:t>https://legislatie.just.ro/Public/DetaliiDocumentAfis/123948</w:t>
        </w:r>
      </w:hyperlink>
      <w:r w:rsidRPr="00732560">
        <w:rPr>
          <w:rFonts w:cstheme="minorHAnsi"/>
          <w:i/>
          <w:iCs/>
          <w:color w:val="002060"/>
          <w:sz w:val="24"/>
          <w:szCs w:val="24"/>
        </w:rPr>
        <w:t xml:space="preserve">), </w:t>
      </w:r>
    </w:p>
    <w:p w14:paraId="7FB10358" w14:textId="77777777" w:rsidR="0088443D" w:rsidRPr="00732560" w:rsidRDefault="0088443D">
      <w:pPr>
        <w:numPr>
          <w:ilvl w:val="0"/>
          <w:numId w:val="54"/>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Ghidul pentru aplicarea Cartei Drepturilor Fundamentale a UE în implementarea fondurilor europene nerambursabile, aprobat de Guvern în data de 10 august 2022 prin  Memorandum </w:t>
      </w:r>
    </w:p>
    <w:p w14:paraId="44DA33D7" w14:textId="77777777" w:rsidR="0088443D" w:rsidRPr="00732560" w:rsidRDefault="0088443D" w:rsidP="0088443D">
      <w:p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w:t>
      </w:r>
      <w:hyperlink r:id="rId20" w:history="1">
        <w:r w:rsidRPr="00732560">
          <w:rPr>
            <w:rStyle w:val="Hyperlink"/>
            <w:rFonts w:cstheme="minorHAnsi"/>
            <w:i/>
            <w:iCs/>
            <w:sz w:val="24"/>
            <w:szCs w:val="24"/>
          </w:rPr>
          <w:t>https://mfe.gov.ro/wp-content/uploads/2022/08/0289aed9bcb174a18d17d7badb94816f.pdf</w:t>
        </w:r>
      </w:hyperlink>
      <w:r w:rsidRPr="00732560">
        <w:rPr>
          <w:rFonts w:cstheme="minorHAnsi"/>
          <w:i/>
          <w:iCs/>
          <w:color w:val="002060"/>
          <w:sz w:val="24"/>
          <w:szCs w:val="24"/>
        </w:rPr>
        <w:t xml:space="preserve">), </w:t>
      </w:r>
    </w:p>
    <w:p w14:paraId="0203961A"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Ghidul privind Reflectarea Convenției ONU privind drepturile persoanelor cu dizabilități în pregătirea și implementarea programelor și proiectelor cu finanțare nerambursabilă alocată României în perioada 2021-2027 (</w:t>
      </w:r>
      <w:hyperlink r:id="rId21" w:history="1">
        <w:r w:rsidRPr="00732560">
          <w:rPr>
            <w:rStyle w:val="Hyperlink"/>
            <w:rFonts w:cstheme="minorHAnsi"/>
            <w:i/>
            <w:iCs/>
            <w:sz w:val="24"/>
            <w:szCs w:val="24"/>
          </w:rPr>
          <w:t>https://mfe.gov.ro/wp-content/uploads/2020/12/8e64ffffdfaf73a0d3027d85a9746b93.pdf</w:t>
        </w:r>
      </w:hyperlink>
      <w:r w:rsidRPr="00732560">
        <w:rPr>
          <w:rFonts w:cstheme="minorHAnsi"/>
          <w:i/>
          <w:iCs/>
          <w:color w:val="002060"/>
          <w:sz w:val="24"/>
          <w:szCs w:val="24"/>
        </w:rPr>
        <w:t xml:space="preserve">), </w:t>
      </w:r>
    </w:p>
    <w:p w14:paraId="5EA21280"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Strategia națională privind drepturile persoanelor cu dizabilități „O </w:t>
      </w:r>
      <w:proofErr w:type="spellStart"/>
      <w:r w:rsidRPr="00732560">
        <w:rPr>
          <w:rFonts w:cstheme="minorHAnsi"/>
          <w:i/>
          <w:iCs/>
          <w:color w:val="002060"/>
          <w:sz w:val="24"/>
          <w:szCs w:val="24"/>
        </w:rPr>
        <w:t>Românie</w:t>
      </w:r>
      <w:proofErr w:type="spellEnd"/>
      <w:r w:rsidRPr="00732560">
        <w:rPr>
          <w:rFonts w:cstheme="minorHAnsi"/>
          <w:i/>
          <w:iCs/>
          <w:color w:val="002060"/>
          <w:sz w:val="24"/>
          <w:szCs w:val="24"/>
        </w:rPr>
        <w:t xml:space="preserve"> echitabilă 2022-2027” și Planul operațional privind implementarea Strategiei, aprobate de Guvern (</w:t>
      </w:r>
      <w:hyperlink r:id="rId22" w:history="1">
        <w:r w:rsidRPr="00732560">
          <w:rPr>
            <w:rStyle w:val="Hyperlink"/>
            <w:rFonts w:cstheme="minorHAnsi"/>
            <w:i/>
            <w:iCs/>
            <w:sz w:val="24"/>
            <w:szCs w:val="24"/>
          </w:rPr>
          <w:t>https://mmuncii.ro/j33/images/Documente/MMSS/HG_490_2022_si_anexa_strategie_drepturi_pers_dizab.pdf</w:t>
        </w:r>
      </w:hyperlink>
      <w:r w:rsidRPr="00732560">
        <w:rPr>
          <w:rFonts w:cstheme="minorHAnsi"/>
          <w:i/>
          <w:iCs/>
          <w:color w:val="002060"/>
          <w:sz w:val="24"/>
          <w:szCs w:val="24"/>
        </w:rPr>
        <w:t xml:space="preserve">), </w:t>
      </w:r>
    </w:p>
    <w:p w14:paraId="0AAC950B"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19DE77A1"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06A00A8C" w14:textId="77777777" w:rsidR="0088443D" w:rsidRPr="00732560" w:rsidRDefault="0088443D" w:rsidP="0088443D">
      <w:pPr>
        <w:spacing w:before="60" w:after="0" w:line="240" w:lineRule="auto"/>
        <w:ind w:left="567"/>
        <w:jc w:val="both"/>
        <w:rPr>
          <w:rFonts w:cstheme="minorHAnsi"/>
          <w:i/>
          <w:iCs/>
          <w:color w:val="002060"/>
          <w:sz w:val="24"/>
          <w:szCs w:val="24"/>
        </w:rPr>
      </w:pPr>
    </w:p>
    <w:p w14:paraId="44C15308" w14:textId="14E01795" w:rsidR="0088443D" w:rsidRPr="00732560" w:rsidRDefault="0088443D" w:rsidP="0088443D">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pot fi obținute de la nivelul </w:t>
      </w:r>
      <w:r w:rsidRPr="00732560">
        <w:rPr>
          <w:rFonts w:cstheme="minorHAnsi"/>
          <w:b/>
          <w:bCs/>
          <w:iCs/>
          <w:color w:val="002060"/>
          <w:sz w:val="24"/>
          <w:szCs w:val="24"/>
        </w:rPr>
        <w:t xml:space="preserve">Direcției </w:t>
      </w:r>
      <w:r w:rsidR="006B6479">
        <w:rPr>
          <w:rFonts w:cstheme="minorHAnsi"/>
          <w:b/>
          <w:bCs/>
          <w:iCs/>
          <w:color w:val="002060"/>
          <w:sz w:val="24"/>
          <w:szCs w:val="24"/>
        </w:rPr>
        <w:t xml:space="preserve">Generale </w:t>
      </w:r>
      <w:r w:rsidRPr="00732560">
        <w:rPr>
          <w:rFonts w:cstheme="minorHAnsi"/>
          <w:b/>
          <w:bCs/>
          <w:iCs/>
          <w:color w:val="002060"/>
          <w:sz w:val="24"/>
          <w:szCs w:val="24"/>
        </w:rPr>
        <w:t xml:space="preserve">Comunicare și Cooperare Internațională </w:t>
      </w:r>
      <w:r w:rsidRPr="00732560">
        <w:rPr>
          <w:rFonts w:cstheme="minorHAnsi"/>
          <w:iCs/>
          <w:color w:val="002060"/>
          <w:sz w:val="24"/>
          <w:szCs w:val="24"/>
        </w:rPr>
        <w:t>din cadrul Ministerului Investițiilor și Proiectelor Europene și de la Autoritatea Națională privind Protecția Drepturilor Persoanelor cu Dizabilități</w:t>
      </w:r>
      <w:r w:rsidRPr="00732560">
        <w:rPr>
          <w:rStyle w:val="FootnoteReference"/>
          <w:rFonts w:cstheme="minorHAnsi"/>
          <w:iCs/>
          <w:color w:val="002060"/>
          <w:sz w:val="24"/>
          <w:szCs w:val="24"/>
        </w:rPr>
        <w:footnoteReference w:id="8"/>
      </w:r>
      <w:r w:rsidRPr="00732560">
        <w:rPr>
          <w:rFonts w:cstheme="minorHAnsi"/>
          <w:iCs/>
          <w:color w:val="002060"/>
          <w:sz w:val="24"/>
          <w:szCs w:val="24"/>
        </w:rPr>
        <w:t xml:space="preserve"> din cadrul Ministerului Muncii</w:t>
      </w:r>
      <w:r w:rsidR="00EB6E8E">
        <w:rPr>
          <w:rFonts w:cstheme="minorHAnsi"/>
          <w:iCs/>
          <w:color w:val="002060"/>
          <w:sz w:val="24"/>
          <w:szCs w:val="24"/>
        </w:rPr>
        <w:t>, Familiei, Tineretului</w:t>
      </w:r>
      <w:r w:rsidRPr="00732560">
        <w:rPr>
          <w:rFonts w:cstheme="minorHAnsi"/>
          <w:iCs/>
          <w:color w:val="002060"/>
          <w:sz w:val="24"/>
          <w:szCs w:val="24"/>
        </w:rPr>
        <w:t xml:space="preserve"> și Solidarității Sociale.</w:t>
      </w:r>
    </w:p>
    <w:p w14:paraId="479B4042" w14:textId="77777777" w:rsidR="0088443D" w:rsidRPr="00732560" w:rsidRDefault="0088443D" w:rsidP="0088443D">
      <w:pPr>
        <w:spacing w:before="60" w:after="0" w:line="240" w:lineRule="auto"/>
        <w:jc w:val="both"/>
        <w:rPr>
          <w:rFonts w:cstheme="minorHAnsi"/>
          <w:color w:val="002060"/>
          <w:sz w:val="24"/>
          <w:szCs w:val="24"/>
        </w:rPr>
      </w:pPr>
      <w:r w:rsidRPr="00732560">
        <w:rPr>
          <w:rFonts w:cstheme="minorHAnsi"/>
          <w:color w:val="002060"/>
          <w:sz w:val="24"/>
          <w:szCs w:val="24"/>
        </w:rPr>
        <w:t>Pe lângă criteriul de eligibilitate, în grila de evaluare tehnică și financiară proiectele sunt punctate dacă propun măsuri suplimentare față de cerințele minime legale pentru promovarea și respectarea principiilor legate de egalitatea de șanse, de gen, accesibilitate pentru persoanele cu dizabilități, incluziune și nediscriminare.</w:t>
      </w:r>
    </w:p>
    <w:p w14:paraId="62C27BAE" w14:textId="77777777" w:rsidR="00DB40C9" w:rsidRDefault="00DB40C9" w:rsidP="00304728">
      <w:pPr>
        <w:pStyle w:val="ListParagraph"/>
        <w:spacing w:before="60" w:after="0" w:line="240" w:lineRule="auto"/>
        <w:contextualSpacing w:val="0"/>
        <w:jc w:val="both"/>
        <w:rPr>
          <w:rFonts w:cstheme="minorHAnsi"/>
          <w:color w:val="002060"/>
          <w:sz w:val="24"/>
          <w:szCs w:val="24"/>
        </w:rPr>
      </w:pPr>
    </w:p>
    <w:p w14:paraId="4D9B10A1" w14:textId="540E68F3" w:rsidR="0074287F" w:rsidRPr="00A73E77"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1" w:name="_Toc134715985"/>
      <w:bookmarkStart w:id="162" w:name="_Toc134716133"/>
      <w:bookmarkStart w:id="163" w:name="_Toc134716310"/>
      <w:bookmarkStart w:id="164" w:name="_Toc134716459"/>
      <w:bookmarkStart w:id="165" w:name="_Toc134716609"/>
      <w:bookmarkStart w:id="166" w:name="_Toc134716749"/>
      <w:bookmarkStart w:id="167" w:name="_Toc134716889"/>
      <w:bookmarkStart w:id="168" w:name="_Toc134717028"/>
      <w:bookmarkStart w:id="169" w:name="_Toc134717166"/>
      <w:bookmarkStart w:id="170" w:name="_Toc134717302"/>
      <w:bookmarkStart w:id="171" w:name="_Toc134717435"/>
      <w:bookmarkStart w:id="172" w:name="_Toc134717908"/>
      <w:bookmarkStart w:id="173" w:name="_Toc225505136"/>
      <w:bookmarkEnd w:id="156"/>
      <w:bookmarkEnd w:id="161"/>
      <w:bookmarkEnd w:id="162"/>
      <w:bookmarkEnd w:id="163"/>
      <w:bookmarkEnd w:id="164"/>
      <w:bookmarkEnd w:id="165"/>
      <w:bookmarkEnd w:id="166"/>
      <w:bookmarkEnd w:id="167"/>
      <w:bookmarkEnd w:id="168"/>
      <w:bookmarkEnd w:id="169"/>
      <w:bookmarkEnd w:id="170"/>
      <w:bookmarkEnd w:id="171"/>
      <w:bookmarkEnd w:id="172"/>
      <w:r w:rsidRPr="00A73E77">
        <w:rPr>
          <w:rFonts w:cstheme="minorHAnsi"/>
          <w:b/>
          <w:bCs/>
          <w:iCs/>
          <w:color w:val="002060"/>
          <w:sz w:val="24"/>
          <w:szCs w:val="24"/>
        </w:rPr>
        <w:t>Teme secundare</w:t>
      </w:r>
      <w:bookmarkEnd w:id="173"/>
    </w:p>
    <w:p w14:paraId="0BA09C76" w14:textId="0EA2AF06" w:rsidR="00016592" w:rsidRDefault="00016592" w:rsidP="007B7B15">
      <w:pPr>
        <w:spacing w:before="60" w:after="0" w:line="240" w:lineRule="auto"/>
        <w:jc w:val="both"/>
        <w:rPr>
          <w:rFonts w:cstheme="minorHAnsi"/>
          <w:iCs/>
          <w:color w:val="002060"/>
          <w:sz w:val="24"/>
          <w:szCs w:val="24"/>
        </w:rPr>
      </w:pPr>
      <w:bookmarkStart w:id="174" w:name="_Hlk132976018"/>
      <w:r w:rsidRPr="00A73E77">
        <w:rPr>
          <w:rFonts w:cstheme="minorHAnsi"/>
          <w:iCs/>
          <w:color w:val="002060"/>
          <w:sz w:val="24"/>
          <w:szCs w:val="24"/>
        </w:rPr>
        <w:t>Nu se aplic</w:t>
      </w:r>
      <w:r w:rsidR="008B2BC0" w:rsidRPr="00A73E77">
        <w:rPr>
          <w:rFonts w:cstheme="minorHAnsi"/>
          <w:iCs/>
          <w:color w:val="002060"/>
          <w:sz w:val="24"/>
          <w:szCs w:val="24"/>
        </w:rPr>
        <w:t>ă</w:t>
      </w:r>
      <w:r w:rsidRPr="00A73E77">
        <w:rPr>
          <w:rFonts w:cstheme="minorHAnsi"/>
          <w:iCs/>
          <w:color w:val="002060"/>
          <w:sz w:val="24"/>
          <w:szCs w:val="24"/>
        </w:rPr>
        <w:t xml:space="preserve"> prezentului apel.</w:t>
      </w:r>
    </w:p>
    <w:p w14:paraId="6C8D0023" w14:textId="77777777" w:rsidR="00165D0E" w:rsidRPr="00A73E77" w:rsidRDefault="00165D0E" w:rsidP="007B7B15">
      <w:pPr>
        <w:spacing w:before="60" w:after="0" w:line="240" w:lineRule="auto"/>
        <w:jc w:val="both"/>
        <w:rPr>
          <w:rFonts w:cstheme="minorHAnsi"/>
          <w:iCs/>
          <w:color w:val="002060"/>
          <w:sz w:val="24"/>
          <w:szCs w:val="24"/>
        </w:rPr>
      </w:pPr>
    </w:p>
    <w:p w14:paraId="7DDCC39F" w14:textId="2DF1A37F" w:rsidR="0074287F" w:rsidRPr="00A73E77"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5" w:name="_Toc225505137"/>
      <w:bookmarkEnd w:id="174"/>
      <w:r w:rsidRPr="00A73E77">
        <w:rPr>
          <w:rFonts w:cstheme="minorHAnsi"/>
          <w:b/>
          <w:bCs/>
          <w:iCs/>
          <w:color w:val="002060"/>
          <w:sz w:val="24"/>
          <w:szCs w:val="24"/>
        </w:rPr>
        <w:t>Informare</w:t>
      </w:r>
      <w:r w:rsidR="00EE0F16" w:rsidRPr="00A73E77">
        <w:rPr>
          <w:rFonts w:cstheme="minorHAnsi"/>
          <w:b/>
          <w:bCs/>
          <w:iCs/>
          <w:color w:val="002060"/>
          <w:sz w:val="24"/>
          <w:szCs w:val="24"/>
        </w:rPr>
        <w:t>a</w:t>
      </w:r>
      <w:r w:rsidR="00E7551B" w:rsidRPr="00A73E77">
        <w:rPr>
          <w:rFonts w:cstheme="minorHAnsi"/>
          <w:b/>
          <w:bCs/>
          <w:iCs/>
          <w:color w:val="002060"/>
          <w:sz w:val="24"/>
          <w:szCs w:val="24"/>
        </w:rPr>
        <w:t xml:space="preserve"> și vizibilitatea sprijinului din fonduri</w:t>
      </w:r>
      <w:bookmarkEnd w:id="175"/>
    </w:p>
    <w:p w14:paraId="78039998" w14:textId="3AA1CECC" w:rsidR="00C67852" w:rsidRPr="00A73E77" w:rsidRDefault="00C67852" w:rsidP="007B7B15">
      <w:pPr>
        <w:spacing w:before="60" w:after="0" w:line="240" w:lineRule="auto"/>
        <w:ind w:right="-46"/>
        <w:jc w:val="both"/>
        <w:rPr>
          <w:rFonts w:cstheme="minorHAnsi"/>
          <w:iCs/>
          <w:color w:val="002060"/>
          <w:sz w:val="24"/>
          <w:szCs w:val="24"/>
        </w:rPr>
      </w:pPr>
      <w:r w:rsidRPr="00A73E77">
        <w:rPr>
          <w:rFonts w:cstheme="minorHAnsi"/>
          <w:iCs/>
          <w:color w:val="002060"/>
          <w:sz w:val="24"/>
          <w:szCs w:val="24"/>
        </w:rPr>
        <w:t>Proiectul propus va detalia măsurile de vizibilitate, transparență și comunicare, conform cerințelor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cu excepțiile stabilite prin H.G. nr. 873/2022 privind stabilirea cadrului legal privind eligibilitatea cheltuielilor efectuate de beneficiari în cadrul </w:t>
      </w:r>
      <w:r w:rsidRPr="00A73E77">
        <w:rPr>
          <w:rFonts w:cstheme="minorHAnsi"/>
          <w:iCs/>
          <w:color w:val="002060"/>
          <w:sz w:val="24"/>
          <w:szCs w:val="24"/>
        </w:rPr>
        <w:lastRenderedPageBreak/>
        <w:t>operațiunilor finanțate în perioada de programare 2021 - 2027 prin Fondul european de dezvoltare regională, Fondul social european Plus, Fondul de coeziune și Fondul pentru o tranziție justă.</w:t>
      </w:r>
    </w:p>
    <w:p w14:paraId="3D284D5C" w14:textId="77777777" w:rsidR="00C67852" w:rsidRPr="00A73E77" w:rsidRDefault="00C67852"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B0EC16C" w:rsidR="00C67852" w:rsidRPr="00A73E77" w:rsidRDefault="00C67852" w:rsidP="007B7B15">
      <w:pPr>
        <w:spacing w:before="60" w:after="0" w:line="240" w:lineRule="auto"/>
        <w:ind w:right="120"/>
        <w:jc w:val="both"/>
        <w:rPr>
          <w:rFonts w:cstheme="minorHAnsi"/>
          <w:b/>
          <w:bCs/>
          <w:iCs/>
          <w:color w:val="002060"/>
          <w:sz w:val="24"/>
          <w:szCs w:val="24"/>
        </w:rPr>
      </w:pPr>
      <w:r w:rsidRPr="00A73E77">
        <w:rPr>
          <w:rFonts w:cstheme="minorHAnsi"/>
          <w:b/>
          <w:bCs/>
          <w:iCs/>
          <w:color w:val="002060"/>
          <w:sz w:val="24"/>
          <w:szCs w:val="24"/>
        </w:rPr>
        <w:t>Măsuri minime obligatorii</w:t>
      </w:r>
      <w:r w:rsidRPr="00A73E77">
        <w:rPr>
          <w:rFonts w:cstheme="minorHAnsi"/>
          <w:color w:val="002060"/>
          <w:sz w:val="24"/>
          <w:szCs w:val="24"/>
        </w:rPr>
        <w:t xml:space="preserve"> </w:t>
      </w:r>
      <w:r w:rsidRPr="00A73E77">
        <w:rPr>
          <w:rFonts w:cstheme="minorHAnsi"/>
          <w:b/>
          <w:bCs/>
          <w:iCs/>
          <w:color w:val="002060"/>
          <w:sz w:val="24"/>
          <w:szCs w:val="24"/>
        </w:rPr>
        <w:t>de informare și publicitate aferente intervențiilor vizate de prezentul apel de proiecte</w:t>
      </w:r>
      <w:r w:rsidR="00530364">
        <w:rPr>
          <w:rFonts w:cstheme="minorHAnsi"/>
          <w:b/>
          <w:bCs/>
          <w:iCs/>
          <w:color w:val="002060"/>
          <w:sz w:val="24"/>
          <w:szCs w:val="24"/>
        </w:rPr>
        <w:t>.</w:t>
      </w:r>
      <w:r w:rsidR="00530364" w:rsidRPr="00530364">
        <w:t xml:space="preserve"> </w:t>
      </w:r>
      <w:r w:rsidR="00530364" w:rsidRPr="00530364">
        <w:rPr>
          <w:rFonts w:cstheme="minorHAnsi"/>
          <w:b/>
          <w:bCs/>
          <w:iCs/>
          <w:color w:val="002060"/>
          <w:sz w:val="24"/>
          <w:szCs w:val="24"/>
        </w:rPr>
        <w:t>Activitatea obligatorie de informare și publicitate este activitate conexă în scopul susținerii activităților de bază aferente proiectului și cuprinde următoarele măsuri minime:</w:t>
      </w:r>
    </w:p>
    <w:p w14:paraId="1D3428EA" w14:textId="77777777" w:rsidR="00C62F5C" w:rsidRPr="00C634FA" w:rsidRDefault="00C62F5C" w:rsidP="00C62F5C">
      <w:pPr>
        <w:autoSpaceDE w:val="0"/>
        <w:autoSpaceDN w:val="0"/>
        <w:adjustRightInd w:val="0"/>
        <w:spacing w:after="0" w:line="240" w:lineRule="auto"/>
        <w:rPr>
          <w:rFonts w:ascii="Calibri" w:hAnsi="Calibri" w:cs="Calibri"/>
          <w:color w:val="000000"/>
          <w:sz w:val="24"/>
          <w:szCs w:val="24"/>
        </w:rPr>
      </w:pPr>
      <w:bookmarkStart w:id="176" w:name="_Hlk140215851"/>
    </w:p>
    <w:p w14:paraId="751248E2" w14:textId="77777777"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publicarea unui comunicat de presă/anunț de presă </w:t>
      </w:r>
      <w:r w:rsidRPr="00C634FA">
        <w:rPr>
          <w:rFonts w:ascii="Calibri" w:hAnsi="Calibri" w:cs="Calibri"/>
          <w:color w:val="001F5F"/>
          <w:sz w:val="23"/>
          <w:szCs w:val="23"/>
        </w:rPr>
        <w:t xml:space="preserve">la începutul și la finalizarea proiectului pe site-ul propriu sau în orice alt mediu de comunicare cu vizibilitate mare pentru publicul larg (presă scrisă tipărită locală/regională/națională, publicații online etc); </w:t>
      </w:r>
    </w:p>
    <w:p w14:paraId="598308ED" w14:textId="1755DF0B"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materiale de informare/comunicare tipărite sau tipăribile sub formă </w:t>
      </w:r>
      <w:r w:rsidRPr="00C634FA">
        <w:rPr>
          <w:rFonts w:ascii="Calibri" w:hAnsi="Calibri" w:cs="Calibri"/>
          <w:color w:val="001F5F"/>
          <w:sz w:val="23"/>
          <w:szCs w:val="23"/>
        </w:rPr>
        <w:t xml:space="preserve">digitală (pliante, rapoarte, broșuri de informare/ povești de succes, buletine informative, cărți etc.) ce vor avea pe prima copertă setul de însemne grafice obligatorii; </w:t>
      </w:r>
    </w:p>
    <w:p w14:paraId="12FA4BA2" w14:textId="2D68D3CA"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expunerea, de la începerea implementării fizice a operațiunilor </w:t>
      </w:r>
      <w:r w:rsidRPr="00C634FA">
        <w:rPr>
          <w:rFonts w:ascii="Calibri" w:hAnsi="Calibri" w:cs="Calibri"/>
          <w:color w:val="001F5F"/>
          <w:sz w:val="23"/>
          <w:szCs w:val="23"/>
        </w:rPr>
        <w:t xml:space="preserve">care implică investiții fizice sau de la instalarea echipamentelor achiziționate, a unor plăci sau panouri permanente, clar vizibile publicului, care conțin emblema Uniunii în conformitate cu caracteristicile tehnice stabilite în anexa IX a Regulamentului UE de stabilire a dispozițiilor comune nr. /2021/1060 și informații privind respectivele operațiuni; </w:t>
      </w:r>
    </w:p>
    <w:p w14:paraId="27345008" w14:textId="462818EC"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aplicarea de autocolante/plăcuțe pe echipamente/ utilaje </w:t>
      </w:r>
      <w:r w:rsidRPr="00C634FA">
        <w:rPr>
          <w:rFonts w:ascii="Calibri" w:hAnsi="Calibri" w:cs="Calibri"/>
          <w:color w:val="001F5F"/>
          <w:sz w:val="23"/>
          <w:szCs w:val="23"/>
        </w:rPr>
        <w:t xml:space="preserve">(plasate pe partea cea mai vizibilă pentru public); </w:t>
      </w:r>
    </w:p>
    <w:p w14:paraId="1CEF1601" w14:textId="3B290A65"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afișarea pe site-ul oficial de internet, </w:t>
      </w:r>
      <w:r w:rsidRPr="00C634FA">
        <w:rPr>
          <w:rFonts w:ascii="Calibri" w:hAnsi="Calibri" w:cs="Calibri"/>
          <w:color w:val="001F5F"/>
          <w:sz w:val="23"/>
          <w:szCs w:val="23"/>
        </w:rPr>
        <w:t xml:space="preserve">dacă există, și pe paginile de comunicare socială ale beneficiarului a unei scurte descrieri a operațiunii, proporțională cu nivelul sprijinului, inclusiv a scopurilor și rezultatelor acesteia, evidențiind sprijinul financiar din partea Uniunii; </w:t>
      </w:r>
    </w:p>
    <w:p w14:paraId="1B2BE8B3" w14:textId="38A4512F"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Realizarea unui portofoliu de fotografii </w:t>
      </w:r>
      <w:r w:rsidRPr="00C634FA">
        <w:rPr>
          <w:rFonts w:ascii="Calibri" w:hAnsi="Calibri" w:cs="Calibri"/>
          <w:color w:val="001F5F"/>
          <w:sz w:val="23"/>
          <w:szCs w:val="23"/>
        </w:rPr>
        <w:t xml:space="preserve">pe parcursul desfășurării proiectului pentru a ilustra evoluția acestuia; </w:t>
      </w:r>
    </w:p>
    <w:p w14:paraId="0DC75A56" w14:textId="2D366EED" w:rsidR="00095435" w:rsidRPr="00095435" w:rsidRDefault="00095435" w:rsidP="00095435">
      <w:pPr>
        <w:spacing w:before="60" w:after="0" w:line="240" w:lineRule="auto"/>
        <w:ind w:right="120"/>
        <w:jc w:val="both"/>
        <w:rPr>
          <w:rFonts w:cstheme="minorHAnsi"/>
          <w:iCs/>
          <w:color w:val="002060"/>
          <w:sz w:val="24"/>
          <w:szCs w:val="24"/>
        </w:rPr>
      </w:pPr>
      <w:r w:rsidRPr="00095435">
        <w:rPr>
          <w:rFonts w:cstheme="minorHAnsi"/>
          <w:iCs/>
          <w:color w:val="002060"/>
          <w:sz w:val="24"/>
          <w:szCs w:val="24"/>
        </w:rPr>
        <w:t>Regulile de informare și vizibilitate pentru proiectele finanțate din fonduri europene (perioada 2021-2027) impun ca toate materialele, echipamentele și locațiile proiectului să cuprindă elementele de identitate vizuală, iar informațiile referitoare la proiecte finanțate prin Programul Sănătate trebuie să fie la vedere, vizibile clare și ușor de identificat.</w:t>
      </w:r>
    </w:p>
    <w:p w14:paraId="65A101A6" w14:textId="1AC72A29" w:rsidR="00095435" w:rsidRPr="00095435" w:rsidRDefault="00095435" w:rsidP="00095435">
      <w:pPr>
        <w:spacing w:before="60" w:after="0" w:line="240" w:lineRule="auto"/>
        <w:ind w:right="120"/>
        <w:jc w:val="both"/>
        <w:rPr>
          <w:rFonts w:cstheme="minorHAnsi"/>
          <w:iCs/>
          <w:color w:val="002060"/>
          <w:sz w:val="24"/>
          <w:szCs w:val="24"/>
        </w:rPr>
      </w:pPr>
      <w:r>
        <w:rPr>
          <w:rFonts w:cstheme="minorHAnsi"/>
          <w:iCs/>
          <w:color w:val="002060"/>
          <w:sz w:val="24"/>
          <w:szCs w:val="24"/>
        </w:rPr>
        <w:t>Webs</w:t>
      </w:r>
      <w:r w:rsidRPr="00095435">
        <w:rPr>
          <w:rFonts w:cstheme="minorHAnsi"/>
          <w:iCs/>
          <w:color w:val="002060"/>
          <w:sz w:val="24"/>
          <w:szCs w:val="24"/>
        </w:rPr>
        <w:t>ite-</w:t>
      </w:r>
      <w:proofErr w:type="spellStart"/>
      <w:r w:rsidRPr="00095435">
        <w:rPr>
          <w:rFonts w:cstheme="minorHAnsi"/>
          <w:iCs/>
          <w:color w:val="002060"/>
          <w:sz w:val="24"/>
          <w:szCs w:val="24"/>
        </w:rPr>
        <w:t>ul</w:t>
      </w:r>
      <w:proofErr w:type="spellEnd"/>
      <w:r w:rsidRPr="00095435">
        <w:rPr>
          <w:rFonts w:cstheme="minorHAnsi"/>
          <w:iCs/>
          <w:color w:val="002060"/>
          <w:sz w:val="24"/>
          <w:szCs w:val="24"/>
        </w:rPr>
        <w:t xml:space="preserve"> unității școlare și cel al </w:t>
      </w:r>
      <w:r>
        <w:rPr>
          <w:rFonts w:cstheme="minorHAnsi"/>
          <w:iCs/>
          <w:color w:val="002060"/>
          <w:sz w:val="24"/>
          <w:szCs w:val="24"/>
        </w:rPr>
        <w:t>autorității publice locale</w:t>
      </w:r>
      <w:r w:rsidRPr="00095435">
        <w:rPr>
          <w:rFonts w:cstheme="minorHAnsi"/>
          <w:iCs/>
          <w:color w:val="002060"/>
          <w:sz w:val="24"/>
          <w:szCs w:val="24"/>
        </w:rPr>
        <w:t xml:space="preserve"> respective trebuie să conțină o scurtă descriere a proiectului, vizibilă la intrarea pe site și să menționeze descrierea detaliată a obiectivelor proiectului, defalcarea bugetului proiectului (Contribuția UE și a Bugetului Național), galeria </w:t>
      </w:r>
      <w:proofErr w:type="spellStart"/>
      <w:r w:rsidRPr="00095435">
        <w:rPr>
          <w:rFonts w:cstheme="minorHAnsi"/>
          <w:iCs/>
          <w:color w:val="002060"/>
          <w:sz w:val="24"/>
          <w:szCs w:val="24"/>
        </w:rPr>
        <w:t>foto</w:t>
      </w:r>
      <w:proofErr w:type="spellEnd"/>
      <w:r w:rsidRPr="00095435">
        <w:rPr>
          <w:rFonts w:cstheme="minorHAnsi"/>
          <w:iCs/>
          <w:color w:val="002060"/>
          <w:sz w:val="24"/>
          <w:szCs w:val="24"/>
        </w:rPr>
        <w:t xml:space="preserve"> cu progresul implementării proiectului, livrabilele și rezultatele proiectului, toate aceste aspect</w:t>
      </w:r>
      <w:r w:rsidR="00A3394A">
        <w:rPr>
          <w:rFonts w:cstheme="minorHAnsi"/>
          <w:iCs/>
          <w:color w:val="002060"/>
          <w:sz w:val="24"/>
          <w:szCs w:val="24"/>
        </w:rPr>
        <w:t>e</w:t>
      </w:r>
      <w:r w:rsidRPr="00095435">
        <w:rPr>
          <w:rFonts w:cstheme="minorHAnsi"/>
          <w:iCs/>
          <w:color w:val="002060"/>
          <w:sz w:val="24"/>
          <w:szCs w:val="24"/>
        </w:rPr>
        <w:t xml:space="preserve"> fiind actualizate permanent.</w:t>
      </w:r>
      <w:r>
        <w:rPr>
          <w:rStyle w:val="FootnoteReference"/>
          <w:rFonts w:cstheme="minorHAnsi"/>
          <w:iCs/>
          <w:color w:val="002060"/>
          <w:sz w:val="24"/>
          <w:szCs w:val="24"/>
        </w:rPr>
        <w:footnoteReference w:id="9"/>
      </w:r>
    </w:p>
    <w:p w14:paraId="6CC93C28" w14:textId="77777777" w:rsidR="00095435" w:rsidRPr="00095435" w:rsidRDefault="00095435" w:rsidP="00095435">
      <w:pPr>
        <w:spacing w:before="60" w:after="0" w:line="240" w:lineRule="auto"/>
        <w:ind w:right="120"/>
        <w:jc w:val="both"/>
        <w:rPr>
          <w:rFonts w:cstheme="minorHAnsi"/>
          <w:iCs/>
          <w:color w:val="002060"/>
          <w:sz w:val="24"/>
          <w:szCs w:val="24"/>
        </w:rPr>
      </w:pPr>
    </w:p>
    <w:p w14:paraId="48549E02" w14:textId="7736A19E" w:rsidR="00530364" w:rsidRPr="00A73E77" w:rsidRDefault="00530364" w:rsidP="0053036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Cheltuielile cu activitățile obligatorii de informare și publicitate aferente proiectului sunt eligibile, fiind prevăzute în categoria cheltuieli indirecte</w:t>
      </w:r>
      <w:r>
        <w:rPr>
          <w:rFonts w:cstheme="minorHAnsi"/>
          <w:iCs/>
          <w:color w:val="002060"/>
          <w:sz w:val="24"/>
          <w:szCs w:val="24"/>
        </w:rPr>
        <w:t>.</w:t>
      </w:r>
    </w:p>
    <w:p w14:paraId="19C4BE68" w14:textId="77777777" w:rsidR="007C2FF3" w:rsidRPr="00A73E77" w:rsidRDefault="007C2FF3" w:rsidP="007B7B15">
      <w:pPr>
        <w:spacing w:before="60" w:after="0" w:line="240" w:lineRule="auto"/>
        <w:jc w:val="both"/>
        <w:rPr>
          <w:rFonts w:cstheme="minorHAnsi"/>
          <w:iCs/>
          <w:color w:val="002060"/>
          <w:sz w:val="24"/>
          <w:szCs w:val="24"/>
        </w:rPr>
      </w:pPr>
    </w:p>
    <w:p w14:paraId="3D50A7B9" w14:textId="0187BB13" w:rsidR="00C67852" w:rsidRPr="00A73E77" w:rsidRDefault="00C6785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Potrivit art. 50 alin. (3)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în cazul în care beneficiarul nu își respectă obligațiile ce îi revin în temeiul articolului 47 (Emblema Uniunii) sau al </w:t>
      </w:r>
      <w:r w:rsidRPr="00A73E77">
        <w:rPr>
          <w:rFonts w:cstheme="minorHAnsi"/>
          <w:iCs/>
          <w:color w:val="002060"/>
          <w:sz w:val="24"/>
          <w:szCs w:val="24"/>
        </w:rPr>
        <w:lastRenderedPageBreak/>
        <w:t xml:space="preserve">alineatelor (1) și (2) de la articolul 50 (Responsabilitățile beneficiarilor) și în cazul în care nu se iau măsuri de remediere, autoritatea de management aplică măsuri, cu luarea în considerare a principiului proporționalității, </w:t>
      </w:r>
      <w:r w:rsidRPr="00A73E77">
        <w:rPr>
          <w:rFonts w:cstheme="minorHAnsi"/>
          <w:b/>
          <w:bCs/>
          <w:iCs/>
          <w:color w:val="002060"/>
          <w:sz w:val="24"/>
          <w:szCs w:val="24"/>
        </w:rPr>
        <w:t>anulând până la 3% din sprijinul din partea fondurilor pentru operațiunea/ proiectul în cauză.</w:t>
      </w:r>
      <w:r w:rsidRPr="00A73E77">
        <w:rPr>
          <w:rFonts w:cstheme="minorHAnsi"/>
          <w:iCs/>
          <w:color w:val="002060"/>
          <w:sz w:val="24"/>
          <w:szCs w:val="24"/>
        </w:rPr>
        <w:t xml:space="preserve"> Determinarea corecției financiare trebuie să fie proporțională cu dimensiunea proiectului și amploarea deficienței detectate.</w:t>
      </w:r>
    </w:p>
    <w:p w14:paraId="3F917F23" w14:textId="77777777" w:rsidR="00BA7E38" w:rsidRDefault="00C67852" w:rsidP="007B7B15">
      <w:pPr>
        <w:spacing w:before="60" w:after="0" w:line="240" w:lineRule="auto"/>
        <w:jc w:val="both"/>
        <w:rPr>
          <w:rStyle w:val="Hyperlink"/>
          <w:rFonts w:cstheme="minorHAnsi"/>
          <w:iCs/>
          <w:sz w:val="24"/>
          <w:szCs w:val="24"/>
        </w:rPr>
      </w:pPr>
      <w:r w:rsidRPr="00A73E77">
        <w:rPr>
          <w:rFonts w:cstheme="minorHAnsi"/>
          <w:iCs/>
          <w:color w:val="002060"/>
          <w:sz w:val="24"/>
          <w:szCs w:val="24"/>
        </w:rPr>
        <w:t xml:space="preserve">Pentru detalii specifice privind cerințele tehnice aferente fiecărei măsuri, vă rugăm să consultați </w:t>
      </w:r>
      <w:r w:rsidRPr="00A73E77">
        <w:rPr>
          <w:rFonts w:cstheme="minorHAnsi"/>
          <w:b/>
          <w:bCs/>
          <w:i/>
          <w:color w:val="002060"/>
          <w:sz w:val="24"/>
          <w:szCs w:val="24"/>
        </w:rPr>
        <w:t>Manualul de identitate vizuală</w:t>
      </w:r>
      <w:r w:rsidRPr="00A73E77">
        <w:rPr>
          <w:rFonts w:cstheme="minorHAnsi"/>
          <w:iCs/>
          <w:color w:val="002060"/>
          <w:sz w:val="24"/>
          <w:szCs w:val="24"/>
        </w:rPr>
        <w:t xml:space="preserve"> al </w:t>
      </w:r>
      <w:r w:rsidRPr="00A73E77">
        <w:rPr>
          <w:rFonts w:cstheme="minorHAnsi"/>
          <w:i/>
          <w:color w:val="002060"/>
          <w:sz w:val="24"/>
          <w:szCs w:val="24"/>
        </w:rPr>
        <w:t>Programului Sănătate</w:t>
      </w:r>
      <w:r w:rsidRPr="00A73E77">
        <w:rPr>
          <w:rFonts w:cstheme="minorHAnsi"/>
          <w:iCs/>
          <w:color w:val="002060"/>
          <w:sz w:val="24"/>
          <w:szCs w:val="24"/>
        </w:rPr>
        <w:t xml:space="preserve"> disponibil la adresa </w:t>
      </w:r>
      <w:hyperlink r:id="rId23" w:history="1">
        <w:r w:rsidRPr="00A73E77">
          <w:rPr>
            <w:rStyle w:val="Hyperlink"/>
            <w:rFonts w:cstheme="minorHAnsi"/>
            <w:iCs/>
            <w:sz w:val="24"/>
            <w:szCs w:val="24"/>
          </w:rPr>
          <w:t>https://mfe.gov.ro/minister/perioade-de-programare/perioada-2021-2027/autoritatea-de-management-pentru-programul-sanatate/comunicare-2</w:t>
        </w:r>
      </w:hyperlink>
      <w:bookmarkEnd w:id="176"/>
      <w:r w:rsidR="006C0989">
        <w:rPr>
          <w:rStyle w:val="Hyperlink"/>
          <w:rFonts w:cstheme="minorHAnsi"/>
          <w:iCs/>
          <w:sz w:val="24"/>
          <w:szCs w:val="24"/>
        </w:rPr>
        <w:t xml:space="preserve">. </w:t>
      </w:r>
    </w:p>
    <w:p w14:paraId="32DD6974" w14:textId="6599279C" w:rsidR="00B43482" w:rsidRPr="006C0989" w:rsidRDefault="00B43482" w:rsidP="007B7B15">
      <w:pPr>
        <w:spacing w:before="60" w:after="0" w:line="240" w:lineRule="auto"/>
        <w:jc w:val="both"/>
        <w:rPr>
          <w:rFonts w:cstheme="minorHAnsi"/>
          <w:iCs/>
          <w:color w:val="0563C1" w:themeColor="hyperlink"/>
          <w:sz w:val="24"/>
          <w:szCs w:val="24"/>
          <w:u w:val="single"/>
        </w:rPr>
      </w:pPr>
      <w:r w:rsidRPr="00B43482">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4" w:history="1">
        <w:r w:rsidRPr="004B07CC">
          <w:rPr>
            <w:rStyle w:val="Hyperlink"/>
            <w:rFonts w:cstheme="minorHAnsi"/>
            <w:iCs/>
            <w:sz w:val="24"/>
            <w:szCs w:val="24"/>
          </w:rPr>
          <w:t>https://generatormachete.mfe.gov.ro/</w:t>
        </w:r>
      </w:hyperlink>
      <w:r w:rsidRPr="00B43482">
        <w:rPr>
          <w:rFonts w:cstheme="minorHAnsi"/>
          <w:iCs/>
          <w:color w:val="002060"/>
          <w:sz w:val="24"/>
          <w:szCs w:val="24"/>
        </w:rPr>
        <w:t>.</w:t>
      </w:r>
      <w:r>
        <w:rPr>
          <w:rFonts w:cstheme="minorHAnsi"/>
          <w:iCs/>
          <w:color w:val="002060"/>
          <w:sz w:val="24"/>
          <w:szCs w:val="24"/>
        </w:rPr>
        <w:t xml:space="preserve"> </w:t>
      </w:r>
    </w:p>
    <w:p w14:paraId="58636904" w14:textId="77777777" w:rsidR="00165D0E" w:rsidRPr="00A73E77" w:rsidRDefault="00165D0E" w:rsidP="007B7B15">
      <w:pPr>
        <w:spacing w:before="60" w:after="0" w:line="240" w:lineRule="auto"/>
        <w:jc w:val="both"/>
        <w:rPr>
          <w:rFonts w:cstheme="minorHAnsi"/>
          <w:iCs/>
          <w:color w:val="002060"/>
          <w:sz w:val="24"/>
          <w:szCs w:val="24"/>
        </w:rPr>
      </w:pPr>
    </w:p>
    <w:p w14:paraId="61F10A80" w14:textId="47225D80" w:rsidR="00566CCA" w:rsidRPr="00A73E77" w:rsidRDefault="00566CCA">
      <w:pPr>
        <w:pStyle w:val="ListParagraph"/>
        <w:numPr>
          <w:ilvl w:val="0"/>
          <w:numId w:val="32"/>
        </w:numPr>
        <w:spacing w:before="60" w:after="0" w:line="240" w:lineRule="auto"/>
        <w:ind w:left="709" w:hanging="709"/>
        <w:contextualSpacing w:val="0"/>
        <w:jc w:val="both"/>
        <w:outlineLvl w:val="0"/>
        <w:rPr>
          <w:rFonts w:cstheme="minorHAnsi"/>
          <w:b/>
          <w:bCs/>
          <w:iCs/>
          <w:color w:val="002060"/>
          <w:sz w:val="24"/>
          <w:szCs w:val="24"/>
        </w:rPr>
      </w:pPr>
      <w:bookmarkStart w:id="177" w:name="_Toc225505138"/>
      <w:r w:rsidRPr="00A73E77">
        <w:rPr>
          <w:rFonts w:cstheme="minorHAnsi"/>
          <w:b/>
          <w:bCs/>
          <w:iCs/>
          <w:color w:val="002060"/>
          <w:sz w:val="24"/>
          <w:szCs w:val="24"/>
        </w:rPr>
        <w:t xml:space="preserve">INFORMAȚII </w:t>
      </w:r>
      <w:r w:rsidR="00927483" w:rsidRPr="00A73E77">
        <w:rPr>
          <w:rFonts w:cstheme="minorHAnsi"/>
          <w:b/>
          <w:bCs/>
          <w:iCs/>
          <w:color w:val="002060"/>
          <w:sz w:val="24"/>
          <w:szCs w:val="24"/>
        </w:rPr>
        <w:t xml:space="preserve">ADMINISTRATIVE </w:t>
      </w:r>
      <w:r w:rsidRPr="00A73E77">
        <w:rPr>
          <w:rFonts w:cstheme="minorHAnsi"/>
          <w:b/>
          <w:bCs/>
          <w:iCs/>
          <w:color w:val="002060"/>
          <w:sz w:val="24"/>
          <w:szCs w:val="24"/>
        </w:rPr>
        <w:t>DESPRE APELUL DE PROIECTE</w:t>
      </w:r>
      <w:bookmarkEnd w:id="177"/>
      <w:r w:rsidRPr="00A73E77">
        <w:rPr>
          <w:rFonts w:cstheme="minorHAnsi"/>
          <w:b/>
          <w:bCs/>
          <w:iCs/>
          <w:color w:val="002060"/>
          <w:sz w:val="24"/>
          <w:szCs w:val="24"/>
        </w:rPr>
        <w:tab/>
      </w:r>
    </w:p>
    <w:p w14:paraId="4C9B5A98" w14:textId="7CD62D2A" w:rsidR="001D30C5" w:rsidRPr="00A73E77"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78" w:name="_Toc225505139"/>
      <w:r w:rsidRPr="00A73E77">
        <w:rPr>
          <w:rFonts w:cstheme="minorHAnsi"/>
          <w:b/>
          <w:bCs/>
          <w:iCs/>
          <w:color w:val="002060"/>
          <w:sz w:val="24"/>
          <w:szCs w:val="24"/>
        </w:rPr>
        <w:t>Data deschiderii apelului de proiecte</w:t>
      </w:r>
      <w:bookmarkEnd w:id="178"/>
    </w:p>
    <w:p w14:paraId="2BE2B716" w14:textId="0ABB0216" w:rsidR="00EC5D5E" w:rsidRPr="00A73E77" w:rsidRDefault="00EC5D5E" w:rsidP="007B7B15">
      <w:pPr>
        <w:spacing w:before="60" w:after="0" w:line="240" w:lineRule="auto"/>
        <w:jc w:val="both"/>
        <w:rPr>
          <w:rFonts w:cstheme="minorHAnsi"/>
          <w:iCs/>
          <w:color w:val="002060"/>
          <w:sz w:val="24"/>
          <w:szCs w:val="24"/>
        </w:rPr>
      </w:pPr>
      <w:bookmarkStart w:id="179" w:name="_Hlk140215956"/>
      <w:r w:rsidRPr="00A73E77">
        <w:rPr>
          <w:rFonts w:cstheme="minorHAnsi"/>
          <w:color w:val="002060"/>
          <w:sz w:val="24"/>
          <w:szCs w:val="24"/>
        </w:rPr>
        <w:t>Data deschiderii apelului de proiecte este data publicării ghidului solicitantului aprobat</w:t>
      </w:r>
      <w:r w:rsidRPr="00A73E77">
        <w:rPr>
          <w:rFonts w:cstheme="minorHAnsi"/>
          <w:iCs/>
          <w:color w:val="002060"/>
          <w:sz w:val="24"/>
          <w:szCs w:val="24"/>
        </w:rPr>
        <w:t>.</w:t>
      </w:r>
      <w:r w:rsidRPr="00A73E77">
        <w:rPr>
          <w:rFonts w:cstheme="minorHAnsi"/>
          <w:color w:val="002060"/>
          <w:sz w:val="24"/>
          <w:szCs w:val="24"/>
        </w:rPr>
        <w:t xml:space="preserve"> </w:t>
      </w:r>
    </w:p>
    <w:bookmarkEnd w:id="179"/>
    <w:p w14:paraId="531C70A5" w14:textId="77777777" w:rsidR="00280B60" w:rsidRPr="00A73E77" w:rsidRDefault="00280B60" w:rsidP="007B7B15">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A73E77"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0" w:name="_Toc225505140"/>
      <w:r w:rsidRPr="00A73E77">
        <w:rPr>
          <w:rFonts w:cstheme="minorHAnsi"/>
          <w:b/>
          <w:bCs/>
          <w:iCs/>
          <w:color w:val="002060"/>
          <w:sz w:val="24"/>
          <w:szCs w:val="24"/>
        </w:rPr>
        <w:t>Perioada de pregătire a proiectelor</w:t>
      </w:r>
      <w:bookmarkEnd w:id="180"/>
    </w:p>
    <w:p w14:paraId="3D58561A" w14:textId="2D58267D" w:rsidR="00EC5D5E" w:rsidRPr="00A73E77" w:rsidRDefault="00EC5D5E"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A73E77">
        <w:rPr>
          <w:rFonts w:cstheme="minorHAnsi"/>
          <w:color w:val="002060"/>
          <w:sz w:val="24"/>
          <w:szCs w:val="24"/>
        </w:rPr>
        <w:t xml:space="preserve">închiderii </w:t>
      </w:r>
      <w:r w:rsidRPr="00A73E77">
        <w:rPr>
          <w:rFonts w:cstheme="minorHAnsi"/>
          <w:color w:val="002060"/>
          <w:sz w:val="24"/>
          <w:szCs w:val="24"/>
        </w:rPr>
        <w:t>apelului de proiecte în sistemul informatic MySMIS2021.</w:t>
      </w:r>
    </w:p>
    <w:p w14:paraId="4970AF4E" w14:textId="77777777" w:rsidR="00D4227C" w:rsidRPr="00A73E77" w:rsidRDefault="00D4227C" w:rsidP="007B7B15">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A73E77" w:rsidRDefault="00CF5E11">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1" w:name="_Toc225505141"/>
      <w:r w:rsidRPr="00A73E77">
        <w:rPr>
          <w:rFonts w:cstheme="minorHAnsi"/>
          <w:b/>
          <w:bCs/>
          <w:iCs/>
          <w:color w:val="002060"/>
          <w:sz w:val="24"/>
          <w:szCs w:val="24"/>
        </w:rPr>
        <w:t>Perioada de depunere a proiectelor</w:t>
      </w:r>
      <w:bookmarkEnd w:id="181"/>
      <w:r w:rsidRPr="00A73E77">
        <w:rPr>
          <w:rFonts w:cstheme="minorHAnsi"/>
          <w:b/>
          <w:bCs/>
          <w:iCs/>
          <w:color w:val="002060"/>
          <w:sz w:val="24"/>
          <w:szCs w:val="24"/>
        </w:rPr>
        <w:t xml:space="preserve"> </w:t>
      </w:r>
      <w:r w:rsidRPr="00A73E77">
        <w:rPr>
          <w:rFonts w:cstheme="minorHAnsi"/>
          <w:b/>
          <w:bCs/>
          <w:iCs/>
          <w:color w:val="002060"/>
          <w:sz w:val="24"/>
          <w:szCs w:val="24"/>
        </w:rPr>
        <w:tab/>
      </w:r>
    </w:p>
    <w:p w14:paraId="0A79CBAF" w14:textId="080DC7FE" w:rsidR="00566CCA" w:rsidRPr="00A73E77" w:rsidRDefault="00CF5E1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2" w:name="_Hlk142123332"/>
      <w:bookmarkStart w:id="183" w:name="_Toc225505142"/>
      <w:r w:rsidRPr="00A73E77">
        <w:rPr>
          <w:rFonts w:cstheme="minorHAnsi"/>
          <w:b/>
          <w:bCs/>
          <w:iCs/>
          <w:color w:val="002060"/>
          <w:sz w:val="24"/>
          <w:szCs w:val="24"/>
        </w:rPr>
        <w:t>D</w:t>
      </w:r>
      <w:r w:rsidR="00566CCA" w:rsidRPr="00A73E77">
        <w:rPr>
          <w:rFonts w:cstheme="minorHAnsi"/>
          <w:b/>
          <w:bCs/>
          <w:iCs/>
          <w:color w:val="002060"/>
          <w:sz w:val="24"/>
          <w:szCs w:val="24"/>
        </w:rPr>
        <w:t xml:space="preserve">ata și ora </w:t>
      </w:r>
      <w:r w:rsidR="00BA02CA" w:rsidRPr="00A73E77">
        <w:rPr>
          <w:rFonts w:cstheme="minorHAnsi"/>
          <w:b/>
          <w:bCs/>
          <w:iCs/>
          <w:color w:val="002060"/>
          <w:sz w:val="24"/>
          <w:szCs w:val="24"/>
        </w:rPr>
        <w:t xml:space="preserve">pentru </w:t>
      </w:r>
      <w:r w:rsidR="00566CCA" w:rsidRPr="00A73E77">
        <w:rPr>
          <w:rFonts w:cstheme="minorHAnsi"/>
          <w:b/>
          <w:bCs/>
          <w:iCs/>
          <w:color w:val="002060"/>
          <w:sz w:val="24"/>
          <w:szCs w:val="24"/>
        </w:rPr>
        <w:t>începere</w:t>
      </w:r>
      <w:r w:rsidR="00BA02CA" w:rsidRPr="00A73E77">
        <w:rPr>
          <w:rFonts w:cstheme="minorHAnsi"/>
          <w:b/>
          <w:bCs/>
          <w:iCs/>
          <w:color w:val="002060"/>
          <w:sz w:val="24"/>
          <w:szCs w:val="24"/>
        </w:rPr>
        <w:t>a</w:t>
      </w:r>
      <w:r w:rsidR="00566CCA" w:rsidRPr="00A73E77">
        <w:rPr>
          <w:rFonts w:cstheme="minorHAnsi"/>
          <w:b/>
          <w:bCs/>
          <w:iCs/>
          <w:color w:val="002060"/>
          <w:sz w:val="24"/>
          <w:szCs w:val="24"/>
        </w:rPr>
        <w:t xml:space="preserve"> depuner</w:t>
      </w:r>
      <w:r w:rsidR="00BA02CA" w:rsidRPr="00A73E77">
        <w:rPr>
          <w:rFonts w:cstheme="minorHAnsi"/>
          <w:b/>
          <w:bCs/>
          <w:iCs/>
          <w:color w:val="002060"/>
          <w:sz w:val="24"/>
          <w:szCs w:val="24"/>
        </w:rPr>
        <w:t>ii</w:t>
      </w:r>
      <w:r w:rsidR="00566CCA" w:rsidRPr="00A73E77">
        <w:rPr>
          <w:rFonts w:cstheme="minorHAnsi"/>
          <w:b/>
          <w:bCs/>
          <w:iCs/>
          <w:color w:val="002060"/>
          <w:sz w:val="24"/>
          <w:szCs w:val="24"/>
        </w:rPr>
        <w:t xml:space="preserve"> de proiecte</w:t>
      </w:r>
      <w:bookmarkEnd w:id="183"/>
    </w:p>
    <w:p w14:paraId="610CF4CE" w14:textId="29DFA0BD" w:rsidR="00785B39" w:rsidRPr="005B741A" w:rsidRDefault="00EC5D5E" w:rsidP="00F17492">
      <w:pPr>
        <w:spacing w:before="60" w:after="0" w:line="240" w:lineRule="auto"/>
        <w:jc w:val="both"/>
        <w:rPr>
          <w:rFonts w:cstheme="minorHAnsi"/>
          <w:iCs/>
          <w:color w:val="002060"/>
          <w:sz w:val="24"/>
          <w:szCs w:val="24"/>
        </w:rPr>
      </w:pPr>
      <w:bookmarkStart w:id="184" w:name="_Hlk139532396"/>
      <w:r w:rsidRPr="005B741A">
        <w:rPr>
          <w:rFonts w:cstheme="minorHAnsi"/>
          <w:iCs/>
          <w:color w:val="002060"/>
          <w:sz w:val="24"/>
          <w:szCs w:val="24"/>
        </w:rPr>
        <w:t xml:space="preserve">Sistemul informatic MySMIS2021 va permite depunerea de proiecte </w:t>
      </w:r>
      <w:r w:rsidRPr="00C634FA">
        <w:rPr>
          <w:rFonts w:cstheme="minorHAnsi"/>
          <w:iCs/>
          <w:color w:val="002060"/>
          <w:sz w:val="24"/>
          <w:szCs w:val="24"/>
        </w:rPr>
        <w:t>începând cu data de</w:t>
      </w:r>
      <w:r w:rsidR="00060001" w:rsidRPr="00C634FA">
        <w:rPr>
          <w:rFonts w:cstheme="minorHAnsi"/>
          <w:iCs/>
          <w:color w:val="002060"/>
          <w:sz w:val="24"/>
          <w:szCs w:val="24"/>
        </w:rPr>
        <w:t xml:space="preserve"> </w:t>
      </w:r>
      <w:r w:rsidR="00A3394A" w:rsidRPr="00615257">
        <w:rPr>
          <w:rFonts w:cstheme="minorHAnsi"/>
          <w:iCs/>
          <w:color w:val="002060"/>
          <w:sz w:val="24"/>
          <w:szCs w:val="24"/>
        </w:rPr>
        <w:t>2</w:t>
      </w:r>
      <w:r w:rsidR="00AD7473" w:rsidRPr="00615257">
        <w:rPr>
          <w:rFonts w:cstheme="minorHAnsi"/>
          <w:iCs/>
          <w:color w:val="002060"/>
          <w:sz w:val="24"/>
          <w:szCs w:val="24"/>
        </w:rPr>
        <w:t>7</w:t>
      </w:r>
      <w:r w:rsidR="00A3394A" w:rsidRPr="00615257">
        <w:rPr>
          <w:rFonts w:cstheme="minorHAnsi"/>
          <w:iCs/>
          <w:color w:val="002060"/>
          <w:sz w:val="24"/>
          <w:szCs w:val="24"/>
        </w:rPr>
        <w:t xml:space="preserve"> martie</w:t>
      </w:r>
      <w:r w:rsidR="002A2ED2" w:rsidRPr="00615257">
        <w:rPr>
          <w:rFonts w:cstheme="minorHAnsi"/>
          <w:iCs/>
          <w:color w:val="002060"/>
          <w:sz w:val="24"/>
          <w:szCs w:val="24"/>
        </w:rPr>
        <w:t xml:space="preserve"> 2026</w:t>
      </w:r>
      <w:r w:rsidR="00A3394A" w:rsidRPr="00615257">
        <w:rPr>
          <w:rFonts w:cstheme="minorHAnsi"/>
          <w:iCs/>
          <w:color w:val="002060"/>
          <w:sz w:val="24"/>
          <w:szCs w:val="24"/>
        </w:rPr>
        <w:t xml:space="preserve">, </w:t>
      </w:r>
      <w:r w:rsidR="00785B39" w:rsidRPr="00615257">
        <w:rPr>
          <w:rFonts w:cstheme="minorHAnsi"/>
          <w:iCs/>
          <w:color w:val="002060"/>
          <w:sz w:val="24"/>
          <w:szCs w:val="24"/>
        </w:rPr>
        <w:t>ora 1</w:t>
      </w:r>
      <w:r w:rsidR="00165D0E" w:rsidRPr="00615257">
        <w:rPr>
          <w:rFonts w:cstheme="minorHAnsi"/>
          <w:iCs/>
          <w:color w:val="002060"/>
          <w:sz w:val="24"/>
          <w:szCs w:val="24"/>
        </w:rPr>
        <w:t>7</w:t>
      </w:r>
      <w:r w:rsidR="00785B39" w:rsidRPr="00615257">
        <w:rPr>
          <w:rFonts w:cstheme="minorHAnsi"/>
          <w:iCs/>
          <w:color w:val="002060"/>
          <w:sz w:val="24"/>
          <w:szCs w:val="24"/>
        </w:rPr>
        <w:t>:00</w:t>
      </w:r>
      <w:r w:rsidR="00785B39" w:rsidRPr="00AD7473">
        <w:rPr>
          <w:rFonts w:cstheme="minorHAnsi"/>
          <w:iCs/>
          <w:color w:val="002060"/>
          <w:sz w:val="24"/>
          <w:szCs w:val="24"/>
        </w:rPr>
        <w:t>.</w:t>
      </w:r>
    </w:p>
    <w:p w14:paraId="7D87B2A4" w14:textId="500DCC8C" w:rsidR="00566CCA" w:rsidRPr="005B741A" w:rsidRDefault="00566CCA">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5" w:name="_Toc225505143"/>
      <w:bookmarkEnd w:id="184"/>
      <w:r w:rsidRPr="005B741A">
        <w:rPr>
          <w:rFonts w:cstheme="minorHAnsi"/>
          <w:b/>
          <w:bCs/>
          <w:iCs/>
          <w:color w:val="002060"/>
          <w:sz w:val="24"/>
          <w:szCs w:val="24"/>
        </w:rPr>
        <w:t>Data și ora închiderii apelului de proiecte</w:t>
      </w:r>
      <w:bookmarkEnd w:id="185"/>
    </w:p>
    <w:bookmarkEnd w:id="182"/>
    <w:p w14:paraId="5D136284" w14:textId="3272A804" w:rsidR="00785B39" w:rsidRPr="00A73E77" w:rsidRDefault="00EC5D5E" w:rsidP="007B7B15">
      <w:pPr>
        <w:spacing w:before="60" w:after="0" w:line="240" w:lineRule="auto"/>
        <w:jc w:val="both"/>
        <w:rPr>
          <w:rFonts w:cstheme="minorHAnsi"/>
          <w:iCs/>
          <w:color w:val="002060"/>
          <w:sz w:val="24"/>
          <w:szCs w:val="24"/>
        </w:rPr>
      </w:pPr>
      <w:r w:rsidRPr="005B741A">
        <w:rPr>
          <w:rFonts w:cstheme="minorHAnsi"/>
          <w:iCs/>
          <w:color w:val="002060"/>
          <w:sz w:val="24"/>
          <w:szCs w:val="24"/>
        </w:rPr>
        <w:t xml:space="preserve">Sistemul informatic MySMIS2021 se va închide la </w:t>
      </w:r>
      <w:r w:rsidRPr="00C634FA">
        <w:rPr>
          <w:rFonts w:cstheme="minorHAnsi"/>
          <w:iCs/>
          <w:color w:val="002060"/>
          <w:sz w:val="24"/>
          <w:szCs w:val="24"/>
        </w:rPr>
        <w:t>data de</w:t>
      </w:r>
      <w:r w:rsidR="00060001" w:rsidRPr="00C634FA">
        <w:rPr>
          <w:rFonts w:cstheme="minorHAnsi"/>
          <w:iCs/>
          <w:color w:val="002060"/>
          <w:sz w:val="24"/>
          <w:szCs w:val="24"/>
        </w:rPr>
        <w:t xml:space="preserve"> </w:t>
      </w:r>
      <w:r w:rsidR="002A2ED2" w:rsidRPr="00615257">
        <w:rPr>
          <w:rFonts w:cstheme="minorHAnsi"/>
          <w:iCs/>
          <w:color w:val="002060"/>
          <w:sz w:val="24"/>
          <w:szCs w:val="24"/>
        </w:rPr>
        <w:t>2</w:t>
      </w:r>
      <w:r w:rsidR="00AD7473" w:rsidRPr="00615257">
        <w:rPr>
          <w:rFonts w:cstheme="minorHAnsi"/>
          <w:iCs/>
          <w:color w:val="002060"/>
          <w:sz w:val="24"/>
          <w:szCs w:val="24"/>
        </w:rPr>
        <w:t>6</w:t>
      </w:r>
      <w:r w:rsidR="002A2ED2" w:rsidRPr="00615257">
        <w:rPr>
          <w:rFonts w:cstheme="minorHAnsi"/>
          <w:iCs/>
          <w:color w:val="002060"/>
          <w:sz w:val="24"/>
          <w:szCs w:val="24"/>
        </w:rPr>
        <w:t xml:space="preserve"> iunie 2026, </w:t>
      </w:r>
      <w:r w:rsidR="00785B39" w:rsidRPr="00615257">
        <w:rPr>
          <w:rFonts w:cstheme="minorHAnsi"/>
          <w:iCs/>
          <w:color w:val="002060"/>
          <w:sz w:val="24"/>
          <w:szCs w:val="24"/>
        </w:rPr>
        <w:t xml:space="preserve">ora </w:t>
      </w:r>
      <w:r w:rsidR="004B7215" w:rsidRPr="00615257">
        <w:rPr>
          <w:rFonts w:cstheme="minorHAnsi"/>
          <w:iCs/>
          <w:color w:val="002060"/>
          <w:sz w:val="24"/>
          <w:szCs w:val="24"/>
        </w:rPr>
        <w:t>17</w:t>
      </w:r>
      <w:r w:rsidR="00430BDD" w:rsidRPr="00615257">
        <w:rPr>
          <w:rFonts w:cstheme="minorHAnsi"/>
          <w:iCs/>
          <w:color w:val="002060"/>
          <w:sz w:val="24"/>
          <w:szCs w:val="24"/>
        </w:rPr>
        <w:t>.</w:t>
      </w:r>
      <w:r w:rsidR="004B7215" w:rsidRPr="00615257">
        <w:rPr>
          <w:rFonts w:cstheme="minorHAnsi"/>
          <w:iCs/>
          <w:color w:val="002060"/>
          <w:sz w:val="24"/>
          <w:szCs w:val="24"/>
        </w:rPr>
        <w:t>00</w:t>
      </w:r>
      <w:r w:rsidR="00785B39" w:rsidRPr="00AD7473">
        <w:rPr>
          <w:rFonts w:cstheme="minorHAnsi"/>
          <w:iCs/>
          <w:color w:val="002060"/>
          <w:sz w:val="24"/>
          <w:szCs w:val="24"/>
        </w:rPr>
        <w:t>.</w:t>
      </w:r>
    </w:p>
    <w:p w14:paraId="20319839" w14:textId="77777777" w:rsidR="00E25C2D" w:rsidRPr="00A73E77" w:rsidRDefault="00E25C2D" w:rsidP="00451F0B">
      <w:pPr>
        <w:spacing w:before="60" w:after="0" w:line="240" w:lineRule="auto"/>
        <w:jc w:val="both"/>
        <w:rPr>
          <w:rFonts w:cstheme="minorHAnsi"/>
          <w:iCs/>
          <w:color w:val="002060"/>
          <w:sz w:val="24"/>
          <w:szCs w:val="24"/>
        </w:rPr>
      </w:pPr>
    </w:p>
    <w:p w14:paraId="59DD4C02" w14:textId="48FCC031" w:rsidR="00566CCA"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6" w:name="_Toc225505144"/>
      <w:r w:rsidRPr="00A73E77">
        <w:rPr>
          <w:rFonts w:cstheme="minorHAnsi"/>
          <w:b/>
          <w:bCs/>
          <w:iCs/>
          <w:color w:val="002060"/>
          <w:sz w:val="24"/>
          <w:szCs w:val="24"/>
        </w:rPr>
        <w:t>Modalitatea de depunere a proiectelor</w:t>
      </w:r>
      <w:bookmarkEnd w:id="186"/>
      <w:r w:rsidRPr="00A73E77">
        <w:rPr>
          <w:rFonts w:cstheme="minorHAnsi"/>
          <w:b/>
          <w:bCs/>
          <w:iCs/>
          <w:color w:val="002060"/>
          <w:sz w:val="24"/>
          <w:szCs w:val="24"/>
        </w:rPr>
        <w:t xml:space="preserve"> </w:t>
      </w:r>
      <w:r w:rsidRPr="00A73E77">
        <w:rPr>
          <w:rFonts w:cstheme="minorHAnsi"/>
          <w:b/>
          <w:bCs/>
          <w:iCs/>
          <w:color w:val="002060"/>
          <w:sz w:val="24"/>
          <w:szCs w:val="24"/>
        </w:rPr>
        <w:tab/>
      </w:r>
    </w:p>
    <w:p w14:paraId="64DDA81E" w14:textId="4358712C" w:rsidR="00EC5D5E" w:rsidRPr="00A73E77" w:rsidRDefault="00EC5D5E" w:rsidP="007B7B15">
      <w:pPr>
        <w:spacing w:before="60" w:after="0" w:line="240" w:lineRule="auto"/>
        <w:jc w:val="both"/>
        <w:rPr>
          <w:rFonts w:cstheme="minorHAnsi"/>
          <w:iCs/>
          <w:color w:val="002060"/>
          <w:sz w:val="24"/>
          <w:szCs w:val="24"/>
        </w:rPr>
      </w:pPr>
      <w:bookmarkStart w:id="187" w:name="_Hlk140216097"/>
      <w:r w:rsidRPr="00A73E77">
        <w:rPr>
          <w:rFonts w:cstheme="minorHAnsi"/>
          <w:iCs/>
          <w:color w:val="002060"/>
          <w:sz w:val="24"/>
          <w:szCs w:val="24"/>
        </w:rPr>
        <w:t xml:space="preserve">Cererea de finanțare, împreună cu anexele obligatorii și cu documentele suport se vor depune </w:t>
      </w:r>
      <w:r w:rsidRPr="00A73E77">
        <w:rPr>
          <w:rFonts w:cstheme="minorHAnsi"/>
          <w:b/>
          <w:bCs/>
          <w:iCs/>
          <w:color w:val="002060"/>
          <w:sz w:val="24"/>
          <w:szCs w:val="24"/>
        </w:rPr>
        <w:t>exclusiv</w:t>
      </w:r>
      <w:r w:rsidRPr="00A73E77">
        <w:rPr>
          <w:rFonts w:cstheme="minorHAnsi"/>
          <w:iCs/>
          <w:color w:val="002060"/>
          <w:sz w:val="24"/>
          <w:szCs w:val="24"/>
        </w:rPr>
        <w:t xml:space="preserve"> prin sistemul informatic </w:t>
      </w:r>
      <w:hyperlink r:id="rId25" w:history="1">
        <w:r w:rsidRPr="00A73E77">
          <w:rPr>
            <w:rStyle w:val="Hyperlink"/>
            <w:rFonts w:cstheme="minorHAnsi"/>
            <w:b/>
            <w:bCs/>
            <w:iCs/>
            <w:sz w:val="24"/>
            <w:szCs w:val="24"/>
          </w:rPr>
          <w:t>MySMIS2021</w:t>
        </w:r>
      </w:hyperlink>
      <w:r w:rsidRPr="00A73E77">
        <w:rPr>
          <w:rFonts w:cstheme="minorHAnsi"/>
          <w:iCs/>
          <w:color w:val="002060"/>
          <w:sz w:val="24"/>
          <w:szCs w:val="24"/>
        </w:rPr>
        <w:t xml:space="preserve">. Pentru depunerea unei cereri de finanțare este necesar să urmați pașii descriși în </w:t>
      </w:r>
      <w:hyperlink r:id="rId26" w:history="1">
        <w:r w:rsidRPr="00A73E77">
          <w:rPr>
            <w:rStyle w:val="Hyperlink"/>
            <w:rFonts w:cstheme="minorHAnsi"/>
            <w:b/>
            <w:bCs/>
            <w:iCs/>
            <w:sz w:val="24"/>
            <w:szCs w:val="24"/>
          </w:rPr>
          <w:t>manualul</w:t>
        </w:r>
      </w:hyperlink>
      <w:r w:rsidRPr="00A73E77">
        <w:rPr>
          <w:rFonts w:cstheme="minorHAnsi"/>
          <w:iCs/>
          <w:color w:val="002060"/>
          <w:sz w:val="24"/>
          <w:szCs w:val="24"/>
        </w:rPr>
        <w:t xml:space="preserve"> MySMI2021.</w:t>
      </w:r>
    </w:p>
    <w:bookmarkEnd w:id="187"/>
    <w:p w14:paraId="1B5EF57C" w14:textId="77777777" w:rsidR="00C203B8" w:rsidRPr="00A73E77" w:rsidRDefault="00C203B8" w:rsidP="007B7B15">
      <w:pPr>
        <w:spacing w:before="60" w:after="0" w:line="240" w:lineRule="auto"/>
        <w:jc w:val="both"/>
        <w:rPr>
          <w:rFonts w:cstheme="minorHAnsi"/>
          <w:iCs/>
          <w:color w:val="002060"/>
          <w:sz w:val="24"/>
          <w:szCs w:val="24"/>
        </w:rPr>
      </w:pPr>
    </w:p>
    <w:p w14:paraId="4C98E7ED" w14:textId="1443F490" w:rsidR="00566CCA" w:rsidRPr="00A73E77" w:rsidRDefault="007A5DAD">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188" w:name="_Toc225505145"/>
      <w:r w:rsidRPr="00A73E77">
        <w:rPr>
          <w:rFonts w:cstheme="minorHAnsi"/>
          <w:b/>
          <w:bCs/>
          <w:iCs/>
          <w:color w:val="002060"/>
          <w:sz w:val="24"/>
          <w:szCs w:val="24"/>
        </w:rPr>
        <w:t xml:space="preserve">CONDIȚII DE </w:t>
      </w:r>
      <w:r w:rsidR="00566CCA" w:rsidRPr="00A73E77">
        <w:rPr>
          <w:rFonts w:cstheme="minorHAnsi"/>
          <w:b/>
          <w:bCs/>
          <w:iCs/>
          <w:color w:val="002060"/>
          <w:sz w:val="24"/>
          <w:szCs w:val="24"/>
        </w:rPr>
        <w:t xml:space="preserve"> ELIGIBILITATE</w:t>
      </w:r>
      <w:bookmarkEnd w:id="188"/>
      <w:r w:rsidR="00566CCA" w:rsidRPr="00A73E77">
        <w:rPr>
          <w:rFonts w:cstheme="minorHAnsi"/>
          <w:b/>
          <w:bCs/>
          <w:iCs/>
          <w:color w:val="002060"/>
          <w:sz w:val="24"/>
          <w:szCs w:val="24"/>
        </w:rPr>
        <w:tab/>
      </w:r>
    </w:p>
    <w:p w14:paraId="016A28E8" w14:textId="77777777" w:rsidR="00E22242"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9" w:name="_Toc225505146"/>
      <w:r w:rsidRPr="00A73E77">
        <w:rPr>
          <w:rFonts w:cstheme="minorHAnsi"/>
          <w:b/>
          <w:bCs/>
          <w:iCs/>
          <w:color w:val="002060"/>
          <w:sz w:val="24"/>
          <w:szCs w:val="24"/>
        </w:rPr>
        <w:t xml:space="preserve">Eligibilitatea solicitanților </w:t>
      </w:r>
      <w:r w:rsidR="00A25D92" w:rsidRPr="00A73E77">
        <w:rPr>
          <w:rFonts w:cstheme="minorHAnsi"/>
          <w:b/>
          <w:bCs/>
          <w:iCs/>
          <w:color w:val="002060"/>
          <w:sz w:val="24"/>
          <w:szCs w:val="24"/>
        </w:rPr>
        <w:t>și partenerilor</w:t>
      </w:r>
      <w:bookmarkEnd w:id="189"/>
      <w:r w:rsidR="00A25D92" w:rsidRPr="00A73E77">
        <w:rPr>
          <w:rFonts w:cstheme="minorHAnsi"/>
          <w:b/>
          <w:bCs/>
          <w:iCs/>
          <w:color w:val="002060"/>
          <w:sz w:val="24"/>
          <w:szCs w:val="24"/>
        </w:rPr>
        <w:t xml:space="preserve"> </w:t>
      </w:r>
    </w:p>
    <w:p w14:paraId="06E06E1A" w14:textId="481FA783" w:rsidR="00E22242" w:rsidRPr="00A73E77" w:rsidRDefault="00E22242" w:rsidP="007B7B15">
      <w:pPr>
        <w:spacing w:before="60" w:after="0" w:line="240" w:lineRule="auto"/>
        <w:rPr>
          <w:rFonts w:cstheme="minorHAnsi"/>
          <w:b/>
          <w:bCs/>
          <w:i/>
          <w:color w:val="002060"/>
          <w:sz w:val="24"/>
          <w:szCs w:val="24"/>
        </w:rPr>
      </w:pPr>
      <w:r w:rsidRPr="00A73E77">
        <w:rPr>
          <w:rFonts w:cstheme="minorHAnsi"/>
          <w:color w:val="002060"/>
          <w:sz w:val="24"/>
          <w:szCs w:val="24"/>
        </w:rPr>
        <w:t xml:space="preserve">Prezentul apel vizează doar solicitanți și parteneri </w:t>
      </w:r>
      <w:r w:rsidRPr="00A73E77">
        <w:rPr>
          <w:rFonts w:cstheme="minorHAnsi"/>
          <w:b/>
          <w:color w:val="002060"/>
          <w:sz w:val="24"/>
          <w:szCs w:val="24"/>
          <w:u w:val="single"/>
        </w:rPr>
        <w:t>exclusiv</w:t>
      </w:r>
      <w:r w:rsidRPr="00A73E77">
        <w:rPr>
          <w:rFonts w:cstheme="minorHAnsi"/>
          <w:color w:val="002060"/>
          <w:sz w:val="24"/>
          <w:szCs w:val="24"/>
        </w:rPr>
        <w:t xml:space="preserve"> din categoria </w:t>
      </w:r>
      <w:r w:rsidRPr="00A73E77">
        <w:rPr>
          <w:rFonts w:cstheme="minorHAnsi"/>
          <w:b/>
          <w:bCs/>
          <w:color w:val="002060"/>
          <w:sz w:val="24"/>
          <w:szCs w:val="24"/>
        </w:rPr>
        <w:t>entități publice.</w:t>
      </w:r>
    </w:p>
    <w:p w14:paraId="6078C294" w14:textId="77777777" w:rsidR="00E22242" w:rsidRPr="00A73E77" w:rsidRDefault="00E22242" w:rsidP="007B7B15">
      <w:pPr>
        <w:spacing w:before="60" w:after="0" w:line="240" w:lineRule="auto"/>
        <w:jc w:val="both"/>
        <w:rPr>
          <w:rFonts w:cstheme="minorHAnsi"/>
          <w:color w:val="002060"/>
          <w:sz w:val="24"/>
          <w:szCs w:val="24"/>
        </w:rPr>
      </w:pPr>
      <w:r w:rsidRPr="00A73E77">
        <w:rPr>
          <w:rFonts w:cstheme="minorHAnsi"/>
          <w:color w:val="002060"/>
          <w:sz w:val="24"/>
          <w:szCs w:val="24"/>
        </w:rPr>
        <w:t>Pentru a fi eligibil, solicitantul de finanțare/fiecare membru al parteneriatului, după caz:</w:t>
      </w:r>
    </w:p>
    <w:p w14:paraId="13CD88CD" w14:textId="77777777" w:rsidR="00E22242" w:rsidRPr="00A73E77" w:rsidRDefault="00E22242">
      <w:pPr>
        <w:pStyle w:val="ListParagraph"/>
        <w:numPr>
          <w:ilvl w:val="0"/>
          <w:numId w:val="56"/>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trebuie să aibă personalitate juridică; </w:t>
      </w:r>
    </w:p>
    <w:p w14:paraId="4F05DC91" w14:textId="77777777" w:rsidR="00E22242" w:rsidRPr="00A73E77" w:rsidRDefault="00E22242">
      <w:pPr>
        <w:pStyle w:val="ListParagraph"/>
        <w:numPr>
          <w:ilvl w:val="0"/>
          <w:numId w:val="56"/>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liderul parteneriatului se va identifica clar în toate documentele aferente proiectului.</w:t>
      </w:r>
    </w:p>
    <w:p w14:paraId="52A108EE" w14:textId="77777777" w:rsidR="00E22242" w:rsidRDefault="00E22242" w:rsidP="007B7B15">
      <w:pPr>
        <w:pStyle w:val="ListParagraph"/>
        <w:spacing w:before="60" w:after="0" w:line="240" w:lineRule="auto"/>
        <w:ind w:left="1004"/>
        <w:contextualSpacing w:val="0"/>
        <w:jc w:val="both"/>
        <w:rPr>
          <w:rFonts w:cstheme="minorHAnsi"/>
          <w:b/>
          <w:bCs/>
          <w:i/>
          <w:color w:val="002060"/>
          <w:sz w:val="24"/>
          <w:szCs w:val="24"/>
        </w:rPr>
      </w:pPr>
    </w:p>
    <w:p w14:paraId="4494C030" w14:textId="77777777" w:rsidR="005B741A" w:rsidRPr="00A73E77" w:rsidRDefault="005B741A" w:rsidP="007B7B15">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90" w:name="_Toc225505147"/>
      <w:r w:rsidRPr="00A73E77">
        <w:rPr>
          <w:rFonts w:cstheme="minorHAnsi"/>
          <w:b/>
          <w:bCs/>
          <w:iCs/>
          <w:color w:val="002060"/>
          <w:sz w:val="24"/>
          <w:szCs w:val="24"/>
        </w:rPr>
        <w:t xml:space="preserve">Cerințe privind </w:t>
      </w:r>
      <w:r w:rsidR="00314A88" w:rsidRPr="00A73E77">
        <w:rPr>
          <w:rFonts w:cstheme="minorHAnsi"/>
          <w:b/>
          <w:bCs/>
          <w:iCs/>
          <w:color w:val="002060"/>
          <w:sz w:val="24"/>
          <w:szCs w:val="24"/>
        </w:rPr>
        <w:t>eligibilitatea</w:t>
      </w:r>
      <w:r w:rsidRPr="00A73E77">
        <w:rPr>
          <w:rFonts w:cstheme="minorHAnsi"/>
          <w:b/>
          <w:bCs/>
          <w:iCs/>
          <w:color w:val="002060"/>
          <w:sz w:val="24"/>
          <w:szCs w:val="24"/>
        </w:rPr>
        <w:t xml:space="preserve"> solicitanților și partenerilor</w:t>
      </w:r>
      <w:bookmarkEnd w:id="190"/>
    </w:p>
    <w:p w14:paraId="34253E4B" w14:textId="77777777" w:rsidR="00D91049" w:rsidRPr="00D91049" w:rsidRDefault="00D91049" w:rsidP="00D91049">
      <w:pPr>
        <w:spacing w:before="60" w:after="0" w:line="240" w:lineRule="auto"/>
        <w:rPr>
          <w:rFonts w:cstheme="minorHAnsi"/>
          <w:color w:val="002060"/>
          <w:sz w:val="24"/>
          <w:szCs w:val="24"/>
        </w:rPr>
      </w:pPr>
      <w:r w:rsidRPr="00D91049">
        <w:rPr>
          <w:rFonts w:cstheme="minorHAnsi"/>
          <w:color w:val="002060"/>
          <w:sz w:val="24"/>
          <w:szCs w:val="24"/>
        </w:rPr>
        <w:t>Condițiile de eligibilitate precizate în cadrul acestei secțiuni trebuie respectate, atât de către solicitantul de finanțare (liderul de parteneriat), cât și de parteneri (acolo unde este cazul).</w:t>
      </w:r>
    </w:p>
    <w:p w14:paraId="4CBDD0B2" w14:textId="13D39585" w:rsidR="00D91049" w:rsidRPr="00D91049" w:rsidRDefault="00D91049" w:rsidP="00D91049">
      <w:pPr>
        <w:spacing w:before="60" w:after="0" w:line="240" w:lineRule="auto"/>
        <w:rPr>
          <w:rFonts w:cstheme="minorHAnsi"/>
          <w:color w:val="002060"/>
          <w:sz w:val="24"/>
          <w:szCs w:val="24"/>
        </w:rPr>
      </w:pPr>
      <w:r w:rsidRPr="00D91049">
        <w:rPr>
          <w:rFonts w:cstheme="minorHAnsi"/>
          <w:color w:val="002060"/>
          <w:sz w:val="24"/>
          <w:szCs w:val="24"/>
        </w:rPr>
        <w:t>Pentru a beneficia de finanțare în cadrul prezentului apel de proiecte, solicitanții de finanțare (liderul de parteneriat) și partenerii (în cazul proiectelor depuse în parteneriat), trebuie să îndeplinească cumulativ, condițiile de eligibilitate precizate în Declarația unică – Anexa 4 la prezentul ghid, mai jos fiind specificate cele mai relevante:</w:t>
      </w:r>
    </w:p>
    <w:p w14:paraId="6E3A5630" w14:textId="2096143B" w:rsidR="00E77B71" w:rsidRPr="00A73E77" w:rsidRDefault="001F2A2D" w:rsidP="007B7B15">
      <w:pPr>
        <w:spacing w:before="60" w:after="0" w:line="240" w:lineRule="auto"/>
        <w:jc w:val="both"/>
        <w:rPr>
          <w:rFonts w:cstheme="minorHAnsi"/>
          <w:b/>
          <w:bCs/>
          <w:iCs/>
          <w:color w:val="002060"/>
          <w:sz w:val="24"/>
          <w:szCs w:val="24"/>
          <w:u w:val="single"/>
        </w:rPr>
      </w:pPr>
      <w:bookmarkStart w:id="191" w:name="_Hlk145422824"/>
      <w:r w:rsidRPr="00A73E77">
        <w:rPr>
          <w:rFonts w:cstheme="minorHAnsi"/>
          <w:b/>
          <w:bCs/>
          <w:iCs/>
          <w:color w:val="002060"/>
          <w:sz w:val="24"/>
          <w:szCs w:val="24"/>
          <w:u w:val="single"/>
        </w:rPr>
        <w:t xml:space="preserve">1. </w:t>
      </w:r>
      <w:r w:rsidR="00E77B71" w:rsidRPr="00A73E77">
        <w:rPr>
          <w:rFonts w:cstheme="minorHAnsi"/>
          <w:b/>
          <w:bCs/>
          <w:iCs/>
          <w:color w:val="002060"/>
          <w:sz w:val="24"/>
          <w:szCs w:val="24"/>
          <w:u w:val="single"/>
        </w:rPr>
        <w:t>Forma de constituire a solicitantului</w:t>
      </w:r>
      <w:r w:rsidR="0039557E" w:rsidRPr="00A73E77">
        <w:rPr>
          <w:rFonts w:cstheme="minorHAnsi"/>
          <w:b/>
          <w:bCs/>
          <w:iCs/>
          <w:color w:val="002060"/>
          <w:sz w:val="24"/>
          <w:szCs w:val="24"/>
          <w:u w:val="single"/>
        </w:rPr>
        <w:t>/partenerului/partenerilor</w:t>
      </w:r>
    </w:p>
    <w:p w14:paraId="3748AA41" w14:textId="4208387A" w:rsidR="00DB66C8" w:rsidRPr="00732560" w:rsidRDefault="00DB66C8">
      <w:pPr>
        <w:pStyle w:val="ListParagraph"/>
        <w:numPr>
          <w:ilvl w:val="0"/>
          <w:numId w:val="73"/>
        </w:numPr>
        <w:spacing w:after="0"/>
        <w:jc w:val="both"/>
        <w:rPr>
          <w:rFonts w:cstheme="minorHAnsi"/>
          <w:iCs/>
          <w:color w:val="002060"/>
          <w:sz w:val="24"/>
          <w:szCs w:val="24"/>
        </w:rPr>
      </w:pPr>
      <w:bookmarkStart w:id="192" w:name="_Hlk177560112"/>
      <w:bookmarkStart w:id="193" w:name="_Hlk184111976"/>
      <w:bookmarkStart w:id="194" w:name="_Hlk167280163"/>
      <w:bookmarkStart w:id="195" w:name="_Hlk163728189"/>
      <w:bookmarkStart w:id="196" w:name="_Hlk178599628"/>
      <w:bookmarkEnd w:id="191"/>
      <w:r w:rsidRPr="00732560">
        <w:rPr>
          <w:rFonts w:cstheme="minorHAnsi"/>
          <w:iCs/>
          <w:color w:val="002060"/>
          <w:sz w:val="24"/>
          <w:szCs w:val="24"/>
        </w:rPr>
        <w:t xml:space="preserve">În cadrul prezentului apel de proiecte, proiectele pot fi depuse fie individual, fie în parteneriat, constituit din entități din categoriile eligibile menționate la </w:t>
      </w:r>
      <w:r>
        <w:rPr>
          <w:rFonts w:cstheme="minorHAnsi"/>
          <w:iCs/>
          <w:color w:val="002060"/>
          <w:sz w:val="24"/>
          <w:szCs w:val="24"/>
        </w:rPr>
        <w:t>subsecțiunile</w:t>
      </w:r>
      <w:r w:rsidRPr="00732560">
        <w:rPr>
          <w:rFonts w:cstheme="minorHAnsi"/>
          <w:iCs/>
          <w:color w:val="002060"/>
          <w:sz w:val="24"/>
          <w:szCs w:val="24"/>
        </w:rPr>
        <w:t xml:space="preserve"> 5.1.2 și 5.1.3, în baza unui Acord de parteneriat.</w:t>
      </w:r>
      <w:bookmarkStart w:id="197" w:name="_Hlk178168136"/>
    </w:p>
    <w:bookmarkEnd w:id="192"/>
    <w:bookmarkEnd w:id="193"/>
    <w:bookmarkEnd w:id="194"/>
    <w:bookmarkEnd w:id="197"/>
    <w:p w14:paraId="0077F028" w14:textId="77777777" w:rsidR="00DB66C8" w:rsidRDefault="00DB66C8" w:rsidP="0015362F">
      <w:pPr>
        <w:pStyle w:val="ListParagraph"/>
        <w:ind w:left="360"/>
        <w:rPr>
          <w:rFonts w:cstheme="minorHAnsi"/>
          <w:iCs/>
          <w:color w:val="002060"/>
          <w:sz w:val="24"/>
          <w:szCs w:val="24"/>
        </w:rPr>
      </w:pPr>
    </w:p>
    <w:bookmarkEnd w:id="195"/>
    <w:bookmarkEnd w:id="196"/>
    <w:p w14:paraId="4FFDE5CF" w14:textId="368DD0E9" w:rsidR="00E77B71" w:rsidRPr="00A73E77" w:rsidRDefault="00E77B71" w:rsidP="007B7B15">
      <w:pPr>
        <w:shd w:val="clear" w:color="auto" w:fill="FFFFFF" w:themeFill="background1"/>
        <w:spacing w:before="60" w:after="0" w:line="240" w:lineRule="auto"/>
        <w:jc w:val="both"/>
        <w:rPr>
          <w:rFonts w:cstheme="minorHAnsi"/>
          <w:b/>
          <w:bCs/>
          <w:iCs/>
          <w:color w:val="002060"/>
          <w:sz w:val="24"/>
          <w:szCs w:val="24"/>
        </w:rPr>
      </w:pPr>
      <w:r w:rsidRPr="00A73E77">
        <w:rPr>
          <w:rFonts w:cstheme="minorHAnsi"/>
          <w:b/>
          <w:bCs/>
          <w:iCs/>
          <w:color w:val="002060"/>
          <w:sz w:val="24"/>
          <w:szCs w:val="24"/>
        </w:rPr>
        <w:t xml:space="preserve">2. Solicitantul </w:t>
      </w:r>
      <w:proofErr w:type="spellStart"/>
      <w:r w:rsidRPr="00A73E77">
        <w:rPr>
          <w:rFonts w:cstheme="minorHAnsi"/>
          <w:b/>
          <w:bCs/>
          <w:iCs/>
          <w:color w:val="002060"/>
          <w:sz w:val="24"/>
          <w:szCs w:val="24"/>
        </w:rPr>
        <w:t>şi</w:t>
      </w:r>
      <w:proofErr w:type="spellEnd"/>
      <w:r w:rsidRPr="00A73E77">
        <w:rPr>
          <w:rFonts w:cstheme="minorHAnsi"/>
          <w:b/>
          <w:bCs/>
          <w:iCs/>
          <w:color w:val="002060"/>
          <w:sz w:val="24"/>
          <w:szCs w:val="24"/>
        </w:rPr>
        <w:t xml:space="preserve">/sau reprezentantul său legal, inclusiv partenerul </w:t>
      </w:r>
      <w:proofErr w:type="spellStart"/>
      <w:r w:rsidRPr="00A73E77">
        <w:rPr>
          <w:rFonts w:cstheme="minorHAnsi"/>
          <w:b/>
          <w:bCs/>
          <w:iCs/>
          <w:color w:val="002060"/>
          <w:sz w:val="24"/>
          <w:szCs w:val="24"/>
        </w:rPr>
        <w:t>şi</w:t>
      </w:r>
      <w:proofErr w:type="spellEnd"/>
      <w:r w:rsidRPr="00A73E77">
        <w:rPr>
          <w:rFonts w:cstheme="minorHAnsi"/>
          <w:b/>
          <w:bCs/>
          <w:iCs/>
          <w:color w:val="002060"/>
          <w:sz w:val="24"/>
          <w:szCs w:val="24"/>
        </w:rPr>
        <w:t xml:space="preserve">/sau reprezentantul său legal, dacă este cazul, </w:t>
      </w:r>
      <w:bookmarkStart w:id="198" w:name="_Hlk136261977"/>
      <w:r w:rsidR="00FC6624" w:rsidRPr="00A73E77">
        <w:rPr>
          <w:rFonts w:cstheme="minorHAnsi"/>
          <w:b/>
          <w:bCs/>
          <w:iCs/>
          <w:color w:val="002060"/>
          <w:sz w:val="24"/>
          <w:szCs w:val="24"/>
        </w:rPr>
        <w:t>respectă cerințele și</w:t>
      </w:r>
      <w:bookmarkEnd w:id="198"/>
      <w:r w:rsidR="00FC6624" w:rsidRPr="00A73E77">
        <w:rPr>
          <w:rFonts w:cstheme="minorHAnsi"/>
          <w:b/>
          <w:bCs/>
          <w:iCs/>
          <w:color w:val="002060"/>
          <w:sz w:val="24"/>
          <w:szCs w:val="24"/>
        </w:rPr>
        <w:t xml:space="preserve"> </w:t>
      </w:r>
      <w:r w:rsidRPr="00A73E77">
        <w:rPr>
          <w:rFonts w:cstheme="minorHAnsi"/>
          <w:b/>
          <w:bCs/>
          <w:iCs/>
          <w:color w:val="002060"/>
          <w:sz w:val="24"/>
          <w:szCs w:val="24"/>
        </w:rPr>
        <w:t>NU se încadrează în niciuna din situațiile prezentate în Declarația Unică</w:t>
      </w:r>
      <w:r w:rsidR="002A6A64" w:rsidRPr="00A73E77">
        <w:rPr>
          <w:rFonts w:cstheme="minorHAnsi"/>
          <w:b/>
          <w:bCs/>
          <w:iCs/>
          <w:color w:val="002060"/>
          <w:sz w:val="24"/>
          <w:szCs w:val="24"/>
        </w:rPr>
        <w:t xml:space="preserve"> </w:t>
      </w:r>
      <w:r w:rsidR="004C7AEF" w:rsidRPr="00A73E77">
        <w:rPr>
          <w:rFonts w:cstheme="minorHAnsi"/>
          <w:b/>
          <w:bCs/>
          <w:iCs/>
          <w:color w:val="002060"/>
          <w:sz w:val="24"/>
          <w:szCs w:val="24"/>
        </w:rPr>
        <w:t>(</w:t>
      </w:r>
      <w:r w:rsidRPr="00A73E77">
        <w:rPr>
          <w:rFonts w:cstheme="minorHAnsi"/>
          <w:b/>
          <w:bCs/>
          <w:iCs/>
          <w:color w:val="002060"/>
          <w:sz w:val="24"/>
          <w:szCs w:val="24"/>
        </w:rPr>
        <w:t>Anexa</w:t>
      </w:r>
      <w:r w:rsidR="002A6A64" w:rsidRPr="00A73E77">
        <w:rPr>
          <w:rFonts w:cstheme="minorHAnsi"/>
          <w:b/>
          <w:bCs/>
          <w:iCs/>
          <w:color w:val="002060"/>
          <w:sz w:val="24"/>
          <w:szCs w:val="24"/>
        </w:rPr>
        <w:t xml:space="preserve"> </w:t>
      </w:r>
      <w:r w:rsidR="00A844CF" w:rsidRPr="00A73E77">
        <w:rPr>
          <w:rFonts w:cstheme="minorHAnsi"/>
          <w:b/>
          <w:bCs/>
          <w:iCs/>
          <w:color w:val="002060"/>
          <w:sz w:val="24"/>
          <w:szCs w:val="24"/>
        </w:rPr>
        <w:t xml:space="preserve">nr. </w:t>
      </w:r>
      <w:r w:rsidR="001D6B72" w:rsidRPr="00A73E77">
        <w:rPr>
          <w:rFonts w:cstheme="minorHAnsi"/>
          <w:b/>
          <w:bCs/>
          <w:iCs/>
          <w:color w:val="002060"/>
          <w:sz w:val="24"/>
          <w:szCs w:val="24"/>
        </w:rPr>
        <w:t>4</w:t>
      </w:r>
      <w:r w:rsidR="004C7AEF" w:rsidRPr="00A73E77">
        <w:rPr>
          <w:rFonts w:cstheme="minorHAnsi"/>
          <w:b/>
          <w:bCs/>
          <w:iCs/>
          <w:color w:val="002060"/>
          <w:sz w:val="24"/>
          <w:szCs w:val="24"/>
        </w:rPr>
        <w:t>)</w:t>
      </w:r>
      <w:r w:rsidRPr="00A73E77">
        <w:rPr>
          <w:rFonts w:cstheme="minorHAnsi"/>
          <w:b/>
          <w:bCs/>
          <w:iCs/>
          <w:color w:val="002060"/>
          <w:sz w:val="24"/>
          <w:szCs w:val="24"/>
        </w:rPr>
        <w:t xml:space="preserve">. </w:t>
      </w:r>
    </w:p>
    <w:p w14:paraId="28F8C030" w14:textId="185EFDAE" w:rsidR="007C2FF3" w:rsidRPr="0015362F" w:rsidRDefault="00E77B71">
      <w:pPr>
        <w:spacing w:before="60" w:after="0" w:line="240" w:lineRule="auto"/>
        <w:ind w:right="120"/>
        <w:jc w:val="both"/>
        <w:rPr>
          <w:rFonts w:cstheme="minorHAnsi"/>
          <w:iCs/>
          <w:color w:val="002060"/>
          <w:sz w:val="24"/>
          <w:szCs w:val="24"/>
        </w:rPr>
      </w:pPr>
      <w:r w:rsidRPr="0015362F">
        <w:rPr>
          <w:rFonts w:cstheme="minorHAnsi"/>
          <w:iCs/>
          <w:color w:val="002060"/>
          <w:sz w:val="24"/>
          <w:szCs w:val="24"/>
        </w:rPr>
        <w:t xml:space="preserve">În cazul implementării proiectelor </w:t>
      </w:r>
      <w:r w:rsidR="001C7E87" w:rsidRPr="0015362F">
        <w:rPr>
          <w:rFonts w:cstheme="minorHAnsi"/>
          <w:iCs/>
          <w:color w:val="002060"/>
          <w:sz w:val="24"/>
          <w:szCs w:val="24"/>
        </w:rPr>
        <w:t>în</w:t>
      </w:r>
      <w:r w:rsidRPr="0015362F">
        <w:rPr>
          <w:rFonts w:cstheme="minorHAnsi"/>
          <w:iCs/>
          <w:color w:val="002060"/>
          <w:sz w:val="24"/>
          <w:szCs w:val="24"/>
        </w:rPr>
        <w:t xml:space="preserve"> parteneriat, toți membrii </w:t>
      </w:r>
      <w:r w:rsidR="001C7E87" w:rsidRPr="0015362F">
        <w:rPr>
          <w:rFonts w:cstheme="minorHAnsi"/>
          <w:iCs/>
          <w:color w:val="002060"/>
          <w:sz w:val="24"/>
          <w:szCs w:val="24"/>
        </w:rPr>
        <w:t xml:space="preserve">acestuia </w:t>
      </w:r>
      <w:r w:rsidRPr="0015362F">
        <w:rPr>
          <w:rFonts w:cstheme="minorHAnsi"/>
          <w:iCs/>
          <w:color w:val="002060"/>
          <w:sz w:val="24"/>
          <w:szCs w:val="24"/>
        </w:rPr>
        <w:t xml:space="preserve">vor </w:t>
      </w:r>
      <w:r w:rsidR="001C7E87" w:rsidRPr="0015362F">
        <w:rPr>
          <w:rFonts w:cstheme="minorHAnsi"/>
          <w:iCs/>
          <w:color w:val="002060"/>
          <w:sz w:val="24"/>
          <w:szCs w:val="24"/>
        </w:rPr>
        <w:t>asuma și transmite</w:t>
      </w:r>
      <w:r w:rsidR="00810C06" w:rsidRPr="0015362F">
        <w:rPr>
          <w:rFonts w:cstheme="minorHAnsi"/>
          <w:iCs/>
          <w:color w:val="002060"/>
          <w:sz w:val="24"/>
          <w:szCs w:val="24"/>
        </w:rPr>
        <w:t xml:space="preserve"> </w:t>
      </w:r>
      <w:r w:rsidR="001C7E87" w:rsidRPr="0015362F">
        <w:rPr>
          <w:rFonts w:cstheme="minorHAnsi"/>
          <w:iCs/>
          <w:color w:val="002060"/>
          <w:sz w:val="24"/>
          <w:szCs w:val="24"/>
        </w:rPr>
        <w:t>Anexa</w:t>
      </w:r>
      <w:r w:rsidR="00A844CF" w:rsidRPr="0015362F">
        <w:rPr>
          <w:rFonts w:cstheme="minorHAnsi"/>
          <w:iCs/>
          <w:color w:val="002060"/>
          <w:sz w:val="24"/>
          <w:szCs w:val="24"/>
        </w:rPr>
        <w:t xml:space="preserve"> nr.</w:t>
      </w:r>
      <w:r w:rsidR="001C7E87" w:rsidRPr="0015362F">
        <w:rPr>
          <w:rFonts w:cstheme="minorHAnsi"/>
          <w:iCs/>
          <w:color w:val="002060"/>
          <w:sz w:val="24"/>
          <w:szCs w:val="24"/>
        </w:rPr>
        <w:t xml:space="preserve"> </w:t>
      </w:r>
      <w:r w:rsidR="001D6B72" w:rsidRPr="0015362F">
        <w:rPr>
          <w:rFonts w:cstheme="minorHAnsi"/>
          <w:iCs/>
          <w:color w:val="002060"/>
          <w:sz w:val="24"/>
          <w:szCs w:val="24"/>
        </w:rPr>
        <w:t>4</w:t>
      </w:r>
      <w:r w:rsidR="00927284" w:rsidRPr="0015362F">
        <w:rPr>
          <w:rFonts w:cstheme="minorHAnsi"/>
          <w:iCs/>
          <w:color w:val="002060"/>
          <w:sz w:val="24"/>
          <w:szCs w:val="24"/>
        </w:rPr>
        <w:t>:</w:t>
      </w:r>
      <w:r w:rsidR="00AA52DF" w:rsidRPr="0015362F">
        <w:rPr>
          <w:rFonts w:cstheme="minorHAnsi"/>
          <w:iCs/>
          <w:color w:val="002060"/>
          <w:sz w:val="24"/>
          <w:szCs w:val="24"/>
        </w:rPr>
        <w:t xml:space="preserve"> </w:t>
      </w:r>
      <w:r w:rsidR="004A3EB9" w:rsidRPr="0015362F">
        <w:rPr>
          <w:rFonts w:cstheme="minorHAnsi"/>
          <w:iCs/>
          <w:color w:val="002060"/>
          <w:sz w:val="24"/>
          <w:szCs w:val="24"/>
        </w:rPr>
        <w:t>Declarați</w:t>
      </w:r>
      <w:r w:rsidR="004A3EB9">
        <w:rPr>
          <w:rFonts w:cstheme="minorHAnsi"/>
          <w:iCs/>
          <w:color w:val="002060"/>
          <w:sz w:val="24"/>
          <w:szCs w:val="24"/>
        </w:rPr>
        <w:t>e</w:t>
      </w:r>
      <w:r w:rsidR="004A3EB9" w:rsidRPr="0015362F">
        <w:rPr>
          <w:rFonts w:cstheme="minorHAnsi"/>
          <w:iCs/>
          <w:color w:val="002060"/>
          <w:sz w:val="24"/>
          <w:szCs w:val="24"/>
        </w:rPr>
        <w:t xml:space="preserve"> </w:t>
      </w:r>
      <w:r w:rsidR="001C7E87" w:rsidRPr="0015362F">
        <w:rPr>
          <w:rFonts w:cstheme="minorHAnsi"/>
          <w:iCs/>
          <w:color w:val="002060"/>
          <w:sz w:val="24"/>
          <w:szCs w:val="24"/>
        </w:rPr>
        <w:t>Unică.</w:t>
      </w:r>
    </w:p>
    <w:p w14:paraId="205ACA47" w14:textId="3127AB2C" w:rsidR="004C5A13" w:rsidRPr="00304728" w:rsidRDefault="004C5A13" w:rsidP="00304728">
      <w:pPr>
        <w:spacing w:before="60" w:after="0" w:line="240" w:lineRule="auto"/>
        <w:ind w:right="120"/>
        <w:jc w:val="both"/>
        <w:rPr>
          <w:rFonts w:cstheme="minorHAnsi"/>
          <w:color w:val="002060"/>
          <w:sz w:val="24"/>
          <w:szCs w:val="24"/>
        </w:rPr>
      </w:pPr>
      <w:r w:rsidRPr="00E33F07">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5AC79673" w14:textId="235F28E3" w:rsidR="00E80BE4" w:rsidRPr="00A73E77" w:rsidRDefault="00E80BE4" w:rsidP="007B7B15">
      <w:pPr>
        <w:spacing w:before="60" w:after="0" w:line="240" w:lineRule="auto"/>
        <w:jc w:val="both"/>
        <w:rPr>
          <w:rFonts w:cstheme="minorHAnsi"/>
          <w:iCs/>
          <w:color w:val="002060"/>
          <w:sz w:val="24"/>
          <w:szCs w:val="24"/>
        </w:rPr>
      </w:pPr>
    </w:p>
    <w:p w14:paraId="238795BB" w14:textId="5C9431BC" w:rsidR="00E77B71" w:rsidRPr="00571BA2" w:rsidRDefault="002636FA" w:rsidP="007B7B15">
      <w:pPr>
        <w:spacing w:before="60" w:after="0" w:line="240" w:lineRule="auto"/>
        <w:jc w:val="both"/>
        <w:rPr>
          <w:rFonts w:cstheme="minorHAnsi"/>
          <w:b/>
          <w:bCs/>
          <w:iCs/>
          <w:color w:val="002060"/>
          <w:sz w:val="24"/>
          <w:szCs w:val="24"/>
        </w:rPr>
      </w:pPr>
      <w:r w:rsidRPr="00571BA2">
        <w:rPr>
          <w:rFonts w:cstheme="minorHAnsi"/>
          <w:b/>
          <w:bCs/>
          <w:iCs/>
          <w:color w:val="002060"/>
          <w:sz w:val="24"/>
          <w:szCs w:val="24"/>
        </w:rPr>
        <w:t>3.</w:t>
      </w:r>
      <w:r w:rsidRPr="00571BA2">
        <w:rPr>
          <w:rFonts w:cstheme="minorHAnsi"/>
          <w:iCs/>
          <w:color w:val="002060"/>
          <w:sz w:val="24"/>
          <w:szCs w:val="24"/>
        </w:rPr>
        <w:t xml:space="preserve"> </w:t>
      </w:r>
      <w:r w:rsidR="00E77B71" w:rsidRPr="00571BA2">
        <w:rPr>
          <w:rFonts w:cstheme="minorHAnsi"/>
          <w:b/>
          <w:bCs/>
          <w:iCs/>
          <w:color w:val="002060"/>
          <w:sz w:val="24"/>
          <w:szCs w:val="24"/>
        </w:rPr>
        <w:t>Drepturi asupra imobilului (teren/ clădire) obiect al proiectului</w:t>
      </w:r>
    </w:p>
    <w:p w14:paraId="4EBD8370" w14:textId="1BC0F887" w:rsidR="00571BA2" w:rsidRPr="00732560" w:rsidRDefault="00571BA2" w:rsidP="00571BA2">
      <w:pPr>
        <w:spacing w:before="60" w:after="0" w:line="240" w:lineRule="auto"/>
        <w:jc w:val="both"/>
        <w:rPr>
          <w:rFonts w:cstheme="minorHAnsi"/>
          <w:iCs/>
          <w:color w:val="002465"/>
          <w:sz w:val="24"/>
          <w:szCs w:val="24"/>
        </w:rPr>
      </w:pPr>
      <w:bookmarkStart w:id="199" w:name="_Hlk170291740"/>
      <w:bookmarkStart w:id="200" w:name="_Hlk152573862"/>
      <w:r w:rsidRPr="00732560">
        <w:rPr>
          <w:rFonts w:cstheme="minorHAnsi"/>
          <w:iCs/>
          <w:color w:val="002465"/>
          <w:sz w:val="24"/>
          <w:szCs w:val="24"/>
        </w:rPr>
        <w:t xml:space="preserve">Solicitantul/Partenerul trebuie să dețină </w:t>
      </w:r>
      <w:r w:rsidR="00BB6810">
        <w:rPr>
          <w:rFonts w:cstheme="minorHAnsi"/>
          <w:iCs/>
          <w:color w:val="002465"/>
          <w:sz w:val="24"/>
          <w:szCs w:val="24"/>
        </w:rPr>
        <w:t xml:space="preserve">un </w:t>
      </w:r>
      <w:r w:rsidRPr="00732560">
        <w:rPr>
          <w:rFonts w:cstheme="minorHAnsi"/>
          <w:iCs/>
          <w:color w:val="002465"/>
          <w:sz w:val="24"/>
          <w:szCs w:val="24"/>
        </w:rPr>
        <w:t>drept de proprietate sau un drept de administrare/folosință/superficie/concesiune asupra imobilului care face obiectul proiectului</w:t>
      </w:r>
      <w:r w:rsidR="00BB6810">
        <w:rPr>
          <w:rFonts w:cstheme="minorHAnsi"/>
          <w:iCs/>
          <w:color w:val="002465"/>
          <w:sz w:val="24"/>
          <w:szCs w:val="24"/>
        </w:rPr>
        <w:t>,</w:t>
      </w:r>
      <w:r w:rsidRPr="00732560">
        <w:rPr>
          <w:rFonts w:cstheme="minorHAnsi"/>
          <w:iCs/>
          <w:color w:val="002465"/>
          <w:sz w:val="24"/>
          <w:szCs w:val="24"/>
        </w:rPr>
        <w:t xml:space="preserve"> care să îi confere  dreptul de execuție a lucrărilor de reabilitare/ modernizare</w:t>
      </w:r>
      <w:r w:rsidR="00F768A4">
        <w:rPr>
          <w:rFonts w:cstheme="minorHAnsi"/>
          <w:iCs/>
          <w:color w:val="002465"/>
          <w:sz w:val="24"/>
          <w:szCs w:val="24"/>
        </w:rPr>
        <w:t xml:space="preserve"> </w:t>
      </w:r>
      <w:r w:rsidRPr="00732560">
        <w:rPr>
          <w:rFonts w:cstheme="minorHAnsi"/>
          <w:iCs/>
          <w:color w:val="002465"/>
          <w:sz w:val="24"/>
          <w:szCs w:val="24"/>
        </w:rPr>
        <w:t>și dotare</w:t>
      </w:r>
      <w:r w:rsidR="00BB6810">
        <w:rPr>
          <w:rFonts w:cstheme="minorHAnsi"/>
          <w:iCs/>
          <w:color w:val="002465"/>
          <w:sz w:val="24"/>
          <w:szCs w:val="24"/>
        </w:rPr>
        <w:t xml:space="preserve"> (după caz)</w:t>
      </w:r>
      <w:r w:rsidR="00F768A4">
        <w:rPr>
          <w:rFonts w:cstheme="minorHAnsi"/>
          <w:iCs/>
          <w:color w:val="002465"/>
          <w:sz w:val="24"/>
          <w:szCs w:val="24"/>
        </w:rPr>
        <w:t xml:space="preserve"> </w:t>
      </w:r>
      <w:r w:rsidRPr="00732560">
        <w:rPr>
          <w:rFonts w:cstheme="minorHAnsi"/>
          <w:iCs/>
          <w:color w:val="002465"/>
          <w:sz w:val="24"/>
          <w:szCs w:val="24"/>
        </w:rPr>
        <w:t>-</w:t>
      </w:r>
      <w:r w:rsidRPr="00732560">
        <w:rPr>
          <w:rFonts w:cstheme="minorHAnsi"/>
          <w:color w:val="002465"/>
          <w:sz w:val="24"/>
          <w:szCs w:val="24"/>
        </w:rPr>
        <w:t xml:space="preserve"> </w:t>
      </w:r>
      <w:r w:rsidRPr="004F5C38">
        <w:rPr>
          <w:rFonts w:cstheme="minorHAnsi"/>
          <w:iCs/>
          <w:color w:val="002465"/>
          <w:sz w:val="24"/>
          <w:szCs w:val="24"/>
        </w:rPr>
        <w:t>documente care vor fi depuse și verificate în etapa de contractare.</w:t>
      </w:r>
    </w:p>
    <w:p w14:paraId="5768345B" w14:textId="4C95CEAD" w:rsidR="00571BA2" w:rsidRPr="00732560" w:rsidRDefault="00571BA2" w:rsidP="00571BA2">
      <w:pPr>
        <w:spacing w:before="60" w:after="0" w:line="240" w:lineRule="auto"/>
        <w:jc w:val="both"/>
        <w:rPr>
          <w:rFonts w:cstheme="minorHAnsi"/>
          <w:b/>
          <w:bCs/>
          <w:iCs/>
          <w:color w:val="002465"/>
          <w:sz w:val="24"/>
          <w:szCs w:val="24"/>
        </w:rPr>
      </w:pPr>
      <w:bookmarkStart w:id="201" w:name="_Hlk170291769"/>
      <w:bookmarkEnd w:id="199"/>
      <w:r w:rsidRPr="00732560">
        <w:rPr>
          <w:rFonts w:cstheme="minorHAnsi"/>
          <w:b/>
          <w:bCs/>
          <w:iCs/>
          <w:color w:val="002465"/>
          <w:sz w:val="24"/>
          <w:szCs w:val="24"/>
        </w:rPr>
        <w:t>Pentru dovedirea dreptului de proprietate</w:t>
      </w:r>
      <w:r w:rsidR="009E0F51">
        <w:rPr>
          <w:rFonts w:cstheme="minorHAnsi"/>
          <w:b/>
          <w:bCs/>
          <w:iCs/>
          <w:color w:val="002465"/>
          <w:sz w:val="24"/>
          <w:szCs w:val="24"/>
        </w:rPr>
        <w:t>,</w:t>
      </w:r>
      <w:r w:rsidRPr="00732560">
        <w:rPr>
          <w:rFonts w:cstheme="minorHAnsi"/>
          <w:b/>
          <w:bCs/>
          <w:iCs/>
          <w:color w:val="002465"/>
          <w:sz w:val="24"/>
          <w:szCs w:val="24"/>
        </w:rPr>
        <w:t xml:space="preserve"> dreptului de administrare</w:t>
      </w:r>
      <w:r>
        <w:rPr>
          <w:rFonts w:cstheme="minorHAnsi"/>
          <w:b/>
          <w:bCs/>
          <w:iCs/>
          <w:color w:val="002465"/>
          <w:sz w:val="24"/>
          <w:szCs w:val="24"/>
        </w:rPr>
        <w:t xml:space="preserve"> </w:t>
      </w:r>
      <w:r w:rsidRPr="00732560">
        <w:rPr>
          <w:rFonts w:cstheme="minorHAnsi"/>
          <w:b/>
          <w:bCs/>
          <w:iCs/>
          <w:color w:val="002465"/>
          <w:sz w:val="24"/>
          <w:szCs w:val="24"/>
        </w:rPr>
        <w:t xml:space="preserve">sunt necesare următoarele documente: </w:t>
      </w:r>
    </w:p>
    <w:p w14:paraId="53AD6AA3" w14:textId="33F276D6" w:rsidR="00571BA2" w:rsidRPr="00732560" w:rsidRDefault="00571BA2">
      <w:pPr>
        <w:numPr>
          <w:ilvl w:val="0"/>
          <w:numId w:val="57"/>
        </w:numPr>
        <w:spacing w:before="60" w:after="0" w:line="240" w:lineRule="auto"/>
        <w:jc w:val="both"/>
        <w:rPr>
          <w:rFonts w:cstheme="minorHAnsi"/>
          <w:i/>
          <w:color w:val="002465"/>
          <w:sz w:val="24"/>
          <w:szCs w:val="24"/>
        </w:rPr>
      </w:pPr>
      <w:bookmarkStart w:id="202" w:name="_Hlk170291785"/>
      <w:bookmarkEnd w:id="201"/>
      <w:r w:rsidRPr="00732560">
        <w:rPr>
          <w:rFonts w:cstheme="minorHAnsi"/>
          <w:b/>
          <w:bCs/>
          <w:i/>
          <w:color w:val="002465"/>
          <w:sz w:val="24"/>
          <w:szCs w:val="24"/>
        </w:rPr>
        <w:t>Extras de carte funciară</w:t>
      </w:r>
      <w:r w:rsidRPr="00732560">
        <w:rPr>
          <w:rFonts w:cstheme="minorHAnsi"/>
          <w:iCs/>
          <w:color w:val="002060"/>
          <w:sz w:val="24"/>
          <w:szCs w:val="24"/>
        </w:rPr>
        <w:t xml:space="preserve"> </w:t>
      </w:r>
      <w:r w:rsidRPr="00732560">
        <w:rPr>
          <w:rFonts w:cstheme="minorHAnsi"/>
          <w:i/>
          <w:color w:val="002465"/>
          <w:sz w:val="24"/>
          <w:szCs w:val="24"/>
        </w:rPr>
        <w:t xml:space="preserve"> din care să rezulte intabularea</w:t>
      </w:r>
      <w:r w:rsidRPr="00732560">
        <w:rPr>
          <w:color w:val="002465"/>
        </w:rPr>
        <w:t xml:space="preserve"> </w:t>
      </w:r>
      <w:r w:rsidRPr="00732560">
        <w:rPr>
          <w:rFonts w:cstheme="minorHAnsi"/>
          <w:i/>
          <w:color w:val="002465"/>
          <w:sz w:val="24"/>
          <w:szCs w:val="24"/>
        </w:rPr>
        <w:t>dreptului de proprietate publică/ privată/ administrare/ superficie/concesiune</w:t>
      </w:r>
      <w:r w:rsidR="00D46A93">
        <w:rPr>
          <w:rFonts w:cstheme="minorHAnsi"/>
          <w:i/>
          <w:color w:val="002465"/>
          <w:sz w:val="24"/>
          <w:szCs w:val="24"/>
        </w:rPr>
        <w:t>/</w:t>
      </w:r>
      <w:r w:rsidR="00D46A93" w:rsidRPr="00615257">
        <w:rPr>
          <w:rFonts w:cstheme="minorHAnsi"/>
          <w:i/>
          <w:color w:val="002465"/>
          <w:sz w:val="24"/>
          <w:szCs w:val="24"/>
        </w:rPr>
        <w:t>folosință</w:t>
      </w:r>
      <w:r w:rsidRPr="00732560">
        <w:rPr>
          <w:rFonts w:cstheme="minorHAnsi"/>
          <w:i/>
          <w:color w:val="002465"/>
          <w:sz w:val="24"/>
          <w:szCs w:val="24"/>
        </w:rPr>
        <w:t xml:space="preserve"> și absența sarcinilor incompatibile cu investiția, </w:t>
      </w:r>
      <w:r w:rsidR="00F93B8E" w:rsidRPr="00F93B8E">
        <w:rPr>
          <w:rFonts w:cstheme="minorHAnsi"/>
          <w:i/>
          <w:color w:val="002465"/>
          <w:sz w:val="24"/>
          <w:szCs w:val="24"/>
        </w:rPr>
        <w:t>în termen de valabilitate</w:t>
      </w:r>
    </w:p>
    <w:p w14:paraId="3EE0D86A" w14:textId="7879D1F9" w:rsidR="00571BA2" w:rsidRPr="00732560" w:rsidRDefault="00571BA2">
      <w:pPr>
        <w:numPr>
          <w:ilvl w:val="0"/>
          <w:numId w:val="57"/>
        </w:numPr>
        <w:spacing w:before="60" w:after="0" w:line="240" w:lineRule="auto"/>
        <w:jc w:val="both"/>
        <w:rPr>
          <w:rFonts w:cstheme="minorHAnsi"/>
          <w:i/>
          <w:color w:val="002465"/>
          <w:sz w:val="24"/>
          <w:szCs w:val="24"/>
        </w:rPr>
      </w:pPr>
      <w:r w:rsidRPr="00732560">
        <w:rPr>
          <w:rFonts w:cstheme="minorHAnsi"/>
          <w:b/>
          <w:bCs/>
          <w:iCs/>
          <w:color w:val="002465"/>
          <w:sz w:val="24"/>
          <w:szCs w:val="24"/>
        </w:rPr>
        <w:t xml:space="preserve">Actul juridic prin care se conferă dreptul de </w:t>
      </w:r>
      <w:r w:rsidR="00D46A93">
        <w:rPr>
          <w:rFonts w:cstheme="minorHAnsi"/>
          <w:b/>
          <w:bCs/>
          <w:iCs/>
          <w:color w:val="002465"/>
          <w:sz w:val="24"/>
          <w:szCs w:val="24"/>
        </w:rPr>
        <w:t>proprietate/</w:t>
      </w:r>
      <w:r w:rsidRPr="00732560">
        <w:rPr>
          <w:rFonts w:cstheme="minorHAnsi"/>
          <w:b/>
          <w:bCs/>
          <w:iCs/>
          <w:color w:val="002465"/>
          <w:sz w:val="24"/>
          <w:szCs w:val="24"/>
        </w:rPr>
        <w:t>administrare sau dreptul de superficie/concesiune</w:t>
      </w:r>
      <w:r w:rsidR="00A34B70">
        <w:rPr>
          <w:rFonts w:cstheme="minorHAnsi"/>
          <w:b/>
          <w:bCs/>
          <w:iCs/>
          <w:color w:val="002465"/>
          <w:sz w:val="24"/>
          <w:szCs w:val="24"/>
        </w:rPr>
        <w:t>/folosință</w:t>
      </w:r>
      <w:r w:rsidRPr="00732560">
        <w:rPr>
          <w:rFonts w:cstheme="minorHAnsi"/>
          <w:iCs/>
          <w:color w:val="002465"/>
          <w:sz w:val="24"/>
          <w:szCs w:val="24"/>
        </w:rPr>
        <w:t xml:space="preserve"> pe o perioadă estimată acoperitoare până la împlinirea a cel puțin cinci ani de la efectuarea plății finale după finalizarea proiectului pentru care se solicită finanțare</w:t>
      </w:r>
      <w:r w:rsidR="009E0F51">
        <w:rPr>
          <w:rFonts w:cstheme="minorHAnsi"/>
          <w:iCs/>
          <w:color w:val="002465"/>
          <w:sz w:val="24"/>
          <w:szCs w:val="24"/>
        </w:rPr>
        <w:t>.</w:t>
      </w:r>
    </w:p>
    <w:p w14:paraId="52DB353F" w14:textId="77777777" w:rsidR="00571BA2" w:rsidRPr="00732560" w:rsidRDefault="00571BA2">
      <w:pPr>
        <w:numPr>
          <w:ilvl w:val="0"/>
          <w:numId w:val="57"/>
        </w:numPr>
        <w:spacing w:before="60" w:after="0" w:line="240" w:lineRule="auto"/>
        <w:jc w:val="both"/>
        <w:rPr>
          <w:rFonts w:cstheme="minorHAnsi"/>
          <w:i/>
          <w:color w:val="002465"/>
          <w:sz w:val="24"/>
          <w:szCs w:val="24"/>
        </w:rPr>
      </w:pPr>
      <w:r w:rsidRPr="00732560">
        <w:rPr>
          <w:rFonts w:cstheme="minorHAnsi"/>
          <w:b/>
          <w:bCs/>
          <w:i/>
          <w:color w:val="002465"/>
          <w:sz w:val="24"/>
          <w:szCs w:val="24"/>
        </w:rPr>
        <w:t>Planul de amplasament vizat de OCPI</w:t>
      </w:r>
      <w:r w:rsidRPr="00732560">
        <w:rPr>
          <w:rFonts w:cstheme="minorHAnsi"/>
          <w:i/>
          <w:color w:val="002465"/>
          <w:sz w:val="24"/>
          <w:szCs w:val="24"/>
        </w:rPr>
        <w:t xml:space="preserve"> pentru imobilele pe care se propune a se realiza investiția în cadrul proiectului, plan în care să fie evidențiate numerele cadastrale (în cazul în care acestea nu sunt evidențiate în anexa la extrasul de carte funciară).</w:t>
      </w:r>
    </w:p>
    <w:p w14:paraId="304A5271" w14:textId="77777777" w:rsidR="00571BA2" w:rsidRPr="00732560" w:rsidRDefault="00571BA2" w:rsidP="00571BA2">
      <w:pPr>
        <w:spacing w:before="60" w:after="0" w:line="240" w:lineRule="auto"/>
        <w:jc w:val="both"/>
        <w:rPr>
          <w:rFonts w:cstheme="minorHAnsi"/>
          <w:iCs/>
          <w:color w:val="002465"/>
          <w:sz w:val="24"/>
          <w:szCs w:val="24"/>
        </w:rPr>
      </w:pPr>
    </w:p>
    <w:p w14:paraId="2E498BC6"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Se poate accepta ca înscrierea dreptului de proprietate publică să fie provizorie, urmând ca, în eventualitatea semnării contractului de finanțare, beneficiarul/partenerul să finalizeze demersurile </w:t>
      </w:r>
      <w:r w:rsidRPr="00732560">
        <w:rPr>
          <w:rFonts w:cstheme="minorHAnsi"/>
          <w:iCs/>
          <w:color w:val="002465"/>
          <w:sz w:val="24"/>
          <w:szCs w:val="24"/>
        </w:rPr>
        <w:lastRenderedPageBreak/>
        <w:t>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bookmarkEnd w:id="202"/>
    <w:p w14:paraId="5FA834EC" w14:textId="77777777" w:rsidR="00956395" w:rsidRPr="00EB218C" w:rsidRDefault="00956395" w:rsidP="00956395">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Pentru dovada dreptului de folosință care rezultă din contracte de închiriere sau de comodat</w:t>
      </w:r>
      <w:r w:rsidRPr="00EB218C">
        <w:rPr>
          <w:rFonts w:cstheme="minorHAnsi"/>
          <w:b/>
          <w:bCs/>
          <w:iCs/>
          <w:color w:val="002060"/>
          <w:sz w:val="24"/>
          <w:szCs w:val="24"/>
        </w:rPr>
        <w:t>:</w:t>
      </w:r>
    </w:p>
    <w:p w14:paraId="53033CD7" w14:textId="77777777" w:rsidR="00956395" w:rsidRPr="00BF35A6" w:rsidRDefault="00956395" w:rsidP="00956395">
      <w:pPr>
        <w:numPr>
          <w:ilvl w:val="0"/>
          <w:numId w:val="88"/>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Contract prin care se conferă dreptul de închiriere/comodat </w:t>
      </w:r>
      <w:r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3E41EEA7" w14:textId="7DFFF425" w:rsidR="00956395" w:rsidRPr="00BF35A6" w:rsidRDefault="00956395" w:rsidP="00956395">
      <w:pPr>
        <w:numPr>
          <w:ilvl w:val="0"/>
          <w:numId w:val="88"/>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Acordul proprietarului imobilului privind investiția propusă</w:t>
      </w:r>
      <w:r>
        <w:rPr>
          <w:rFonts w:cstheme="minorHAnsi"/>
          <w:b/>
          <w:bCs/>
          <w:iCs/>
          <w:color w:val="002060"/>
          <w:sz w:val="24"/>
          <w:szCs w:val="24"/>
        </w:rPr>
        <w:t>,</w:t>
      </w:r>
      <w:r w:rsidRPr="00111315">
        <w:rPr>
          <w:rFonts w:cstheme="minorHAnsi"/>
          <w:iCs/>
          <w:color w:val="002060"/>
          <w:sz w:val="24"/>
          <w:szCs w:val="24"/>
        </w:rPr>
        <w:t xml:space="preserve"> </w:t>
      </w:r>
      <w:r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r w:rsidR="00911242">
        <w:rPr>
          <w:rFonts w:cstheme="minorHAnsi"/>
          <w:iCs/>
          <w:color w:val="002060"/>
          <w:sz w:val="24"/>
          <w:szCs w:val="24"/>
        </w:rPr>
        <w:t xml:space="preserve">             </w:t>
      </w:r>
    </w:p>
    <w:p w14:paraId="026D61C0" w14:textId="404C611E" w:rsidR="00956395" w:rsidRPr="00BF35A6" w:rsidRDefault="00956395" w:rsidP="00956395">
      <w:pPr>
        <w:numPr>
          <w:ilvl w:val="0"/>
          <w:numId w:val="88"/>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angajamentul solicitantului de a </w:t>
      </w:r>
      <w:r w:rsidRPr="00EB218C">
        <w:rPr>
          <w:rFonts w:cstheme="minorHAnsi"/>
          <w:b/>
          <w:bCs/>
          <w:iCs/>
          <w:color w:val="002060"/>
          <w:sz w:val="24"/>
          <w:szCs w:val="24"/>
        </w:rPr>
        <w:t>menține echipamentele medicale</w:t>
      </w:r>
      <w:r w:rsidRPr="00BF35A6">
        <w:rPr>
          <w:rFonts w:cstheme="minorHAnsi"/>
          <w:b/>
          <w:bCs/>
          <w:iCs/>
          <w:color w:val="002060"/>
          <w:sz w:val="24"/>
          <w:szCs w:val="24"/>
        </w:rPr>
        <w:t xml:space="preserve"> în funcțiune o perioadă de minim 5 ani </w:t>
      </w:r>
      <w:r w:rsidR="00940BBE" w:rsidRPr="00940BBE">
        <w:rPr>
          <w:rFonts w:cstheme="minorHAnsi"/>
          <w:b/>
          <w:bCs/>
          <w:iCs/>
          <w:color w:val="002060"/>
          <w:sz w:val="24"/>
          <w:szCs w:val="24"/>
        </w:rPr>
        <w:t>de la plată finală aferentă contractelor de finanțare</w:t>
      </w:r>
      <w:r w:rsidRPr="00BF35A6">
        <w:rPr>
          <w:rFonts w:cstheme="minorHAnsi"/>
          <w:b/>
          <w:bCs/>
          <w:iCs/>
          <w:color w:val="002060"/>
          <w:sz w:val="24"/>
          <w:szCs w:val="24"/>
        </w:rPr>
        <w:t>.</w:t>
      </w:r>
    </w:p>
    <w:p w14:paraId="5683F2C9" w14:textId="77777777" w:rsidR="00571BA2" w:rsidRPr="00732560" w:rsidRDefault="00571BA2" w:rsidP="00571BA2">
      <w:pPr>
        <w:spacing w:before="60" w:after="0" w:line="240" w:lineRule="auto"/>
        <w:jc w:val="both"/>
        <w:rPr>
          <w:rFonts w:cstheme="minorHAnsi"/>
          <w:iCs/>
          <w:color w:val="002465"/>
          <w:sz w:val="24"/>
          <w:szCs w:val="24"/>
        </w:rPr>
      </w:pPr>
    </w:p>
    <w:p w14:paraId="1F05EA47" w14:textId="77777777" w:rsidR="00571BA2" w:rsidRPr="00732560" w:rsidRDefault="00571BA2" w:rsidP="00571BA2">
      <w:pPr>
        <w:spacing w:before="60" w:after="0" w:line="240" w:lineRule="auto"/>
        <w:jc w:val="both"/>
        <w:rPr>
          <w:rFonts w:cstheme="minorHAnsi"/>
          <w:b/>
          <w:bCs/>
          <w:color w:val="002465"/>
          <w:sz w:val="24"/>
          <w:szCs w:val="24"/>
        </w:rPr>
      </w:pPr>
      <w:bookmarkStart w:id="203" w:name="_Hlk170291855"/>
      <w:r w:rsidRPr="00732560">
        <w:rPr>
          <w:rFonts w:cstheme="minorHAnsi"/>
          <w:color w:val="002465"/>
          <w:sz w:val="24"/>
          <w:szCs w:val="24"/>
        </w:rPr>
        <w:t xml:space="preserve">Dacă solicitantul/partenerul va depune mai multe documente pentru dovedirea dreptului de proprietate/administrare va completa și </w:t>
      </w:r>
      <w:r w:rsidRPr="00732560">
        <w:rPr>
          <w:rFonts w:cstheme="minorHAnsi"/>
          <w:b/>
          <w:bCs/>
          <w:color w:val="002465"/>
          <w:sz w:val="24"/>
          <w:szCs w:val="24"/>
        </w:rPr>
        <w:t xml:space="preserve">Anexa nr. 6: </w:t>
      </w:r>
      <w:bookmarkStart w:id="204" w:name="_Hlk196584351"/>
      <w:r w:rsidRPr="00732560">
        <w:rPr>
          <w:rFonts w:cstheme="minorHAnsi"/>
          <w:b/>
          <w:bCs/>
          <w:color w:val="002465"/>
          <w:sz w:val="24"/>
          <w:szCs w:val="24"/>
        </w:rPr>
        <w:t>Tabel centralizator pentru documente ce dovedesc dreptul de proprietate / administrare</w:t>
      </w:r>
      <w:r>
        <w:rPr>
          <w:rFonts w:cstheme="minorHAnsi"/>
          <w:b/>
          <w:bCs/>
          <w:color w:val="002465"/>
          <w:sz w:val="24"/>
          <w:szCs w:val="24"/>
        </w:rPr>
        <w:t>.</w:t>
      </w:r>
      <w:r w:rsidRPr="00732560" w:rsidDel="00FC0A0D">
        <w:rPr>
          <w:rFonts w:cstheme="minorHAnsi"/>
          <w:b/>
          <w:bCs/>
          <w:color w:val="002465"/>
          <w:sz w:val="24"/>
          <w:szCs w:val="24"/>
        </w:rPr>
        <w:t xml:space="preserve"> </w:t>
      </w:r>
      <w:r w:rsidRPr="00732560">
        <w:rPr>
          <w:rFonts w:cstheme="minorHAnsi"/>
          <w:b/>
          <w:bCs/>
          <w:color w:val="002465"/>
          <w:sz w:val="24"/>
          <w:szCs w:val="24"/>
        </w:rPr>
        <w:t xml:space="preserve"> </w:t>
      </w:r>
      <w:bookmarkEnd w:id="204"/>
    </w:p>
    <w:p w14:paraId="40F976CA"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Titularul oricărui alt drept real</w:t>
      </w:r>
      <w:r w:rsidRPr="00911242">
        <w:rPr>
          <w:rFonts w:cstheme="minorHAnsi"/>
          <w:color w:val="002465"/>
          <w:sz w:val="24"/>
          <w:szCs w:val="24"/>
        </w:rPr>
        <w:t>/ creanță</w:t>
      </w:r>
      <w:r w:rsidRPr="00732560">
        <w:rPr>
          <w:rFonts w:cstheme="minorHAnsi"/>
          <w:color w:val="002465"/>
          <w:sz w:val="24"/>
          <w:szCs w:val="24"/>
        </w:rPr>
        <w:t xml:space="preserve"> nu va fi admis la finanțare. </w:t>
      </w:r>
    </w:p>
    <w:bookmarkEnd w:id="203"/>
    <w:p w14:paraId="3D4F0AC9"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ATENȚIE!</w:t>
      </w:r>
    </w:p>
    <w:p w14:paraId="1C5D8DF9"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Dacă pe parcursul perioadei de implementare a  proiectului sau în perioada de valabilitate a contractului de finanțare sunt afectate condițiile de construire/ exploatare asupra infrastructurii (teren și clădire) aferente proiectului, beneficiarul are obligația contractuală de a returna finanțarea nerambursabilă acordată, precum și alte penalități, dacă este cazul, în conformitate cu prevederile contractuale.</w:t>
      </w:r>
    </w:p>
    <w:p w14:paraId="4C1C51D6" w14:textId="4D36991C"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 xml:space="preserve">Infrastructura (teren și/sau clădire, după caz,) ce face obiectul proiectului care implică execuția de </w:t>
      </w:r>
      <w:r w:rsidRPr="00732560">
        <w:rPr>
          <w:rFonts w:cstheme="minorHAnsi"/>
          <w:iCs/>
          <w:color w:val="002465"/>
          <w:sz w:val="24"/>
          <w:szCs w:val="24"/>
        </w:rPr>
        <w:t>lucrări de modernizare/reabilitare și dotare</w:t>
      </w:r>
      <w:r w:rsidR="00EB3D25">
        <w:rPr>
          <w:rFonts w:cstheme="minorHAnsi"/>
          <w:iCs/>
          <w:color w:val="002465"/>
          <w:sz w:val="24"/>
          <w:szCs w:val="24"/>
        </w:rPr>
        <w:t>,</w:t>
      </w:r>
      <w:r w:rsidRPr="00732560">
        <w:rPr>
          <w:rFonts w:cstheme="minorHAnsi"/>
          <w:b/>
          <w:bCs/>
          <w:iCs/>
          <w:color w:val="002465"/>
          <w:sz w:val="24"/>
          <w:szCs w:val="24"/>
        </w:rPr>
        <w:t xml:space="preserve"> </w:t>
      </w:r>
      <w:r w:rsidRPr="00732560">
        <w:rPr>
          <w:rFonts w:cstheme="minorHAnsi"/>
          <w:color w:val="002465"/>
          <w:sz w:val="24"/>
          <w:szCs w:val="24"/>
        </w:rPr>
        <w:t>trebuie să îndeplinească cumulativ următoarele condiții:</w:t>
      </w:r>
    </w:p>
    <w:p w14:paraId="757C6A69"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 xml:space="preserve">Este </w:t>
      </w:r>
      <w:r w:rsidRPr="00732560">
        <w:rPr>
          <w:rFonts w:cstheme="minorHAnsi"/>
          <w:iCs/>
          <w:color w:val="002465"/>
          <w:sz w:val="24"/>
          <w:szCs w:val="24"/>
        </w:rPr>
        <w:t>liberă</w:t>
      </w:r>
      <w:r w:rsidRPr="00732560">
        <w:rPr>
          <w:rFonts w:cstheme="minorHAnsi"/>
          <w:color w:val="002465"/>
          <w:sz w:val="24"/>
          <w:szCs w:val="24"/>
        </w:rPr>
        <w:t xml:space="preserve"> de orice sarcini sau interdicții ce afectează implementarea proiectului;</w:t>
      </w:r>
    </w:p>
    <w:p w14:paraId="410B3F05"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Nu este afectată de dezmembrăminte ale dreptului de proprietate, altele decât cele menționate în prezentul ghid;</w:t>
      </w:r>
    </w:p>
    <w:p w14:paraId="677D8CD6"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5690EEC5"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Nu face obiectul revendicărilor potrivit unor legi speciale în materie sau dreptului comun.</w:t>
      </w:r>
    </w:p>
    <w:p w14:paraId="1124CD2B"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BDF96AE"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5BA4638E"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 xml:space="preserve">În situația în care, pe parcursul procesului de evaluare, selecție și contractare, dar și în perioada de implementare, sunt sesizate anumite probleme care țin de dovedirea drepturilor reale asupra anumitor imobile/părți din imobil sau de condițiile de realizare a investițiilor proiectului, conform ghidului specific pentru proiectele prin care se realizează lucrări de construire, se va solicita un Memoriu tehnic din partea proiectantului care să stabilească dacă proiectul poate fi considerat funcțional fără acele investiții/ obiecte </w:t>
      </w:r>
      <w:r w:rsidRPr="00732560">
        <w:rPr>
          <w:rFonts w:cstheme="minorHAnsi"/>
          <w:color w:val="002465"/>
          <w:sz w:val="24"/>
          <w:szCs w:val="24"/>
        </w:rPr>
        <w:lastRenderedPageBreak/>
        <w:t>asupra cărora s-au constatat problemele mai sus menționate. În situația în care proiectantul argumentează în Memoriul tehnic că proiectul nu este funcțional fără acele lucrări, respectiv daca memoriul nu este depus în termenele si condițiile pretinse de AM, proiectul va fi respins sau contractul va fi reziliat.</w:t>
      </w:r>
    </w:p>
    <w:p w14:paraId="4C8C3054"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situația în care proiectantul argumentează în Memoriul tehnic că proiectul este funcțional fără acele lucrări, solicitantul/beneficiarul se angajează să scoată acele lucrări în afara proiectului, prin reproiectare, dacă este cazul, și să elimine cheltuielile corespunzătoare din bugetul proiectului sau să le considere neeligibile, după caz.</w:t>
      </w:r>
    </w:p>
    <w:p w14:paraId="3926D604" w14:textId="77777777" w:rsidR="00571BA2" w:rsidRPr="00732560" w:rsidRDefault="00571BA2" w:rsidP="00571BA2">
      <w:pPr>
        <w:spacing w:before="60" w:after="0" w:line="240" w:lineRule="auto"/>
        <w:jc w:val="both"/>
        <w:rPr>
          <w:rFonts w:cstheme="minorHAnsi"/>
          <w:color w:val="002465"/>
          <w:sz w:val="24"/>
          <w:szCs w:val="24"/>
        </w:rPr>
      </w:pPr>
      <w:bookmarkStart w:id="205" w:name="_Hlk141377311"/>
      <w:r w:rsidRPr="00732560">
        <w:rPr>
          <w:rFonts w:cstheme="minorHAnsi"/>
          <w:color w:val="002465"/>
          <w:sz w:val="24"/>
          <w:szCs w:val="24"/>
        </w:rPr>
        <w:t xml:space="preserve">Solicitantul/liderul de parteneriat sau partenerul </w:t>
      </w:r>
      <w:bookmarkEnd w:id="205"/>
      <w:r w:rsidRPr="00732560">
        <w:rPr>
          <w:rFonts w:cstheme="minorHAnsi"/>
          <w:color w:val="002465"/>
          <w:sz w:val="24"/>
          <w:szCs w:val="24"/>
        </w:rPr>
        <w:t>deține dreptul de execuție a lucrărilor de construcții asupra imobilului care face obiectul proiectului, conform legislației în vigoare.</w:t>
      </w:r>
    </w:p>
    <w:p w14:paraId="17389B7D" w14:textId="77777777" w:rsidR="005B741A" w:rsidRDefault="005B741A" w:rsidP="00571BA2">
      <w:pPr>
        <w:spacing w:before="60" w:after="0" w:line="240" w:lineRule="auto"/>
        <w:jc w:val="both"/>
        <w:rPr>
          <w:rFonts w:cstheme="minorHAnsi"/>
          <w:b/>
          <w:bCs/>
          <w:color w:val="002465"/>
          <w:sz w:val="24"/>
          <w:szCs w:val="24"/>
        </w:rPr>
      </w:pPr>
    </w:p>
    <w:p w14:paraId="2DA9EC90" w14:textId="77777777" w:rsidR="005B741A" w:rsidRDefault="005B741A" w:rsidP="00571BA2">
      <w:pPr>
        <w:spacing w:before="60" w:after="0" w:line="240" w:lineRule="auto"/>
        <w:jc w:val="both"/>
        <w:rPr>
          <w:rFonts w:cstheme="minorHAnsi"/>
          <w:b/>
          <w:bCs/>
          <w:color w:val="002465"/>
          <w:sz w:val="24"/>
          <w:szCs w:val="24"/>
        </w:rPr>
      </w:pPr>
    </w:p>
    <w:p w14:paraId="21ED2694" w14:textId="0A710A6F"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EXCEPȚIE</w:t>
      </w:r>
      <w:r>
        <w:rPr>
          <w:rFonts w:cstheme="minorHAnsi"/>
          <w:b/>
          <w:bCs/>
          <w:color w:val="002465"/>
          <w:sz w:val="24"/>
          <w:szCs w:val="24"/>
        </w:rPr>
        <w:t>:</w:t>
      </w:r>
    </w:p>
    <w:p w14:paraId="21EDCE6A"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color w:val="002465"/>
          <w:sz w:val="24"/>
          <w:szCs w:val="24"/>
        </w:rPr>
        <w:t xml:space="preserve">Dacă împreună cu cererea de finanțare se depune autorizația de construire valabilă la data depunerii cererii de finanțare, emisă pentru solicitant sau partener, după caz, pentru obiectivul de investiții vizat de cererea de finanțare, </w:t>
      </w:r>
      <w:r w:rsidRPr="00732560">
        <w:rPr>
          <w:rFonts w:cstheme="minorHAnsi"/>
          <w:color w:val="002465"/>
          <w:sz w:val="24"/>
          <w:szCs w:val="24"/>
          <w:u w:val="single"/>
        </w:rPr>
        <w:t>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r w:rsidRPr="00732560">
        <w:rPr>
          <w:rFonts w:cstheme="minorHAnsi"/>
          <w:color w:val="002465"/>
          <w:sz w:val="24"/>
          <w:szCs w:val="24"/>
        </w:rPr>
        <w:t>. În situația în care cererea de finanțare este selectată pentru contractare, solicitantul/partenerul are obligația să asigure valabilitatea autorizației de construire și corespondența cu obiectivul finanțat și la semnarea contractului de finanțare/emiterea deciziei de finanțare, după caz.</w:t>
      </w:r>
    </w:p>
    <w:p w14:paraId="3B147965"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 xml:space="preserve">Fiecare caz în parte va fi analizat la nivelul AM PS, în cadrul etapei de  contractare. Garanțiile reale asupra imobilelor (de ex. </w:t>
      </w:r>
      <w:r w:rsidRPr="00732560">
        <w:rPr>
          <w:rFonts w:cstheme="minorHAnsi"/>
          <w:i/>
          <w:iCs/>
          <w:color w:val="002465"/>
          <w:sz w:val="24"/>
          <w:szCs w:val="24"/>
        </w:rPr>
        <w:t>ipoteca</w:t>
      </w:r>
      <w:r w:rsidRPr="00732560">
        <w:rPr>
          <w:rFonts w:cstheme="minorHAnsi"/>
          <w:color w:val="002465"/>
          <w:sz w:val="24"/>
          <w:szCs w:val="24"/>
        </w:rPr>
        <w:t xml:space="preserve"> etc.) sunt considerate incompatibile cu realizarea proiectelor de investiții în cadrul PS. </w:t>
      </w:r>
    </w:p>
    <w:p w14:paraId="1B81FD12" w14:textId="77777777" w:rsidR="00571BA2"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accepțiunea AM PS, dreptul de administrare înscris în Cartea funciară în favoarea unei instituții de drept public, cu personalitate juridică și care desfășoară activități în domeniul sănătății, nu este considerat sarcină. Proiectul devine neeligibil dacă intervine un act juridic cu efecte depline (ex.: o hotărâre judecătorească definitivă) până la finalizarea perioadei de durabilitate, care să afecteze dreptul invocat de către solicitant pentru realizarea proiectului.</w:t>
      </w:r>
    </w:p>
    <w:p w14:paraId="04052908" w14:textId="1FAFBCE2" w:rsidR="00BA7559" w:rsidRPr="00BF35A6" w:rsidRDefault="00BA7559" w:rsidP="00BA7559">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4.</w:t>
      </w:r>
      <w:r>
        <w:rPr>
          <w:rFonts w:cstheme="minorHAnsi"/>
          <w:b/>
          <w:bCs/>
          <w:iCs/>
          <w:color w:val="002060"/>
          <w:sz w:val="24"/>
          <w:szCs w:val="24"/>
        </w:rPr>
        <w:t xml:space="preserve"> </w:t>
      </w:r>
      <w:r w:rsidRPr="00BF35A6">
        <w:rPr>
          <w:rFonts w:cstheme="minorHAnsi"/>
          <w:b/>
          <w:bCs/>
          <w:iCs/>
          <w:color w:val="002060"/>
          <w:sz w:val="24"/>
          <w:szCs w:val="24"/>
        </w:rPr>
        <w:t xml:space="preserve">Prin actele care dovedesc dreptul de proprietate </w:t>
      </w:r>
      <w:r w:rsidRPr="00BA7559">
        <w:rPr>
          <w:rFonts w:cstheme="minorHAnsi"/>
          <w:b/>
          <w:bCs/>
          <w:iCs/>
          <w:color w:val="002060"/>
          <w:sz w:val="24"/>
          <w:szCs w:val="24"/>
        </w:rPr>
        <w:t>publică/privată/administrare/ superficie/concesiune/folosință</w:t>
      </w:r>
      <w:r w:rsidRPr="00BF35A6">
        <w:rPr>
          <w:rFonts w:cstheme="minorHAnsi"/>
          <w:b/>
          <w:bCs/>
          <w:iCs/>
          <w:color w:val="002060"/>
          <w:sz w:val="24"/>
          <w:szCs w:val="24"/>
        </w:rPr>
        <w:t>, după caz, solicitantul/ partenerul va trebui să dovedească că poate să asigure caracterul durabil al investiției în conformitate cu art. 65 din Regulamentul (UE) de stabilire a dispozițiilor comune nr. 2021/1060.</w:t>
      </w:r>
    </w:p>
    <w:p w14:paraId="64D66C29" w14:textId="73A4731F"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În ceea ce privește perioada pentru care este conferit dreptul de </w:t>
      </w:r>
      <w:r w:rsidR="00BA7559">
        <w:rPr>
          <w:rFonts w:cstheme="minorHAnsi"/>
          <w:iCs/>
          <w:color w:val="002465"/>
          <w:sz w:val="24"/>
          <w:szCs w:val="24"/>
        </w:rPr>
        <w:t xml:space="preserve">proprietate </w:t>
      </w:r>
      <w:r w:rsidR="00BA7559" w:rsidRPr="00BA7559">
        <w:rPr>
          <w:rFonts w:cstheme="minorHAnsi"/>
          <w:iCs/>
          <w:color w:val="002465"/>
          <w:sz w:val="24"/>
          <w:szCs w:val="24"/>
        </w:rPr>
        <w:t>publică/ privată/ administrare/ superficie/concesiune/folosință</w:t>
      </w:r>
      <w:r w:rsidR="00BA7559" w:rsidRPr="00BA7559" w:rsidDel="00BA7559">
        <w:rPr>
          <w:rFonts w:cstheme="minorHAnsi"/>
          <w:iCs/>
          <w:color w:val="002465"/>
          <w:sz w:val="24"/>
          <w:szCs w:val="24"/>
        </w:rPr>
        <w:t xml:space="preserve"> </w:t>
      </w:r>
      <w:r w:rsidRPr="00732560">
        <w:rPr>
          <w:rFonts w:cstheme="minorHAnsi"/>
          <w:iCs/>
          <w:color w:val="002465"/>
          <w:sz w:val="24"/>
          <w:szCs w:val="24"/>
        </w:rPr>
        <w:t xml:space="preserve">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11004BD2"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Pentru investiția propusă, solicitantul trebuie să mențină investiția realizată conform prevederilor de la punctul 3.18. Caracterul durabil al proiectului din prezentul ghid. </w:t>
      </w:r>
    </w:p>
    <w:p w14:paraId="5369727B"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lastRenderedPageBreak/>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0F59C58F" w14:textId="429C9F83" w:rsidR="00571BA2" w:rsidRPr="00732560" w:rsidRDefault="00571BA2" w:rsidP="00571BA2">
      <w:pPr>
        <w:spacing w:before="60" w:after="0" w:line="240" w:lineRule="auto"/>
        <w:jc w:val="both"/>
        <w:rPr>
          <w:rFonts w:cstheme="minorHAnsi"/>
          <w:color w:val="002060"/>
          <w:sz w:val="24"/>
          <w:szCs w:val="24"/>
        </w:rPr>
      </w:pPr>
      <w:r w:rsidRPr="00732560">
        <w:rPr>
          <w:rFonts w:cstheme="minorHAnsi"/>
          <w:color w:val="002060"/>
          <w:sz w:val="24"/>
          <w:szCs w:val="24"/>
        </w:rPr>
        <w:t xml:space="preserve">În vederea asigurării principiului de mai sus, solicitantul va completa </w:t>
      </w:r>
      <w:r w:rsidRPr="00732560">
        <w:rPr>
          <w:rFonts w:cstheme="minorHAnsi"/>
          <w:b/>
          <w:bCs/>
          <w:color w:val="002060"/>
          <w:sz w:val="24"/>
          <w:szCs w:val="24"/>
        </w:rPr>
        <w:t xml:space="preserve">Anexa nr. 4: </w:t>
      </w:r>
      <w:r w:rsidR="004A3EB9" w:rsidRPr="00732560">
        <w:rPr>
          <w:rFonts w:cstheme="minorHAnsi"/>
          <w:b/>
          <w:bCs/>
          <w:color w:val="002060"/>
          <w:sz w:val="24"/>
          <w:szCs w:val="24"/>
        </w:rPr>
        <w:t>Declarați</w:t>
      </w:r>
      <w:r w:rsidR="004A3EB9">
        <w:rPr>
          <w:rFonts w:cstheme="minorHAnsi"/>
          <w:b/>
          <w:bCs/>
          <w:color w:val="002060"/>
          <w:sz w:val="24"/>
          <w:szCs w:val="24"/>
        </w:rPr>
        <w:t>e</w:t>
      </w:r>
      <w:r w:rsidR="004A3EB9" w:rsidRPr="00732560">
        <w:rPr>
          <w:rFonts w:cstheme="minorHAnsi"/>
          <w:b/>
          <w:bCs/>
          <w:color w:val="002060"/>
          <w:sz w:val="24"/>
          <w:szCs w:val="24"/>
        </w:rPr>
        <w:t xml:space="preserve"> </w:t>
      </w:r>
      <w:r w:rsidRPr="00732560">
        <w:rPr>
          <w:rFonts w:cstheme="minorHAnsi"/>
          <w:b/>
          <w:bCs/>
          <w:color w:val="002060"/>
          <w:sz w:val="24"/>
          <w:szCs w:val="24"/>
        </w:rPr>
        <w:t>unică</w:t>
      </w:r>
      <w:r w:rsidRPr="00732560">
        <w:rPr>
          <w:rFonts w:cstheme="minorHAnsi"/>
          <w:color w:val="002060"/>
          <w:sz w:val="24"/>
          <w:szCs w:val="24"/>
        </w:rPr>
        <w:t xml:space="preserve"> la prezentul Ghid.</w:t>
      </w:r>
    </w:p>
    <w:p w14:paraId="3857864C" w14:textId="77777777" w:rsidR="00BB0227" w:rsidRPr="00A73E77" w:rsidRDefault="00BB0227" w:rsidP="007B7B15">
      <w:pPr>
        <w:spacing w:before="60" w:after="0" w:line="240" w:lineRule="auto"/>
        <w:ind w:left="720" w:right="120"/>
        <w:jc w:val="both"/>
        <w:rPr>
          <w:rFonts w:cstheme="minorHAnsi"/>
          <w:iCs/>
          <w:color w:val="002060"/>
          <w:sz w:val="24"/>
          <w:szCs w:val="24"/>
        </w:rPr>
      </w:pPr>
      <w:bookmarkStart w:id="206" w:name="_Toc134808511"/>
      <w:bookmarkEnd w:id="200"/>
      <w:bookmarkEnd w:id="206"/>
    </w:p>
    <w:p w14:paraId="323E8CAA" w14:textId="0C892E3C" w:rsidR="007D088D" w:rsidRPr="00A73E77" w:rsidRDefault="007D088D">
      <w:pPr>
        <w:pStyle w:val="ListParagraph"/>
        <w:numPr>
          <w:ilvl w:val="3"/>
          <w:numId w:val="33"/>
        </w:numPr>
        <w:spacing w:before="60" w:after="0" w:line="240" w:lineRule="auto"/>
        <w:contextualSpacing w:val="0"/>
        <w:jc w:val="both"/>
        <w:outlineLvl w:val="3"/>
        <w:rPr>
          <w:rFonts w:cstheme="minorHAnsi"/>
          <w:b/>
          <w:bCs/>
          <w:iCs/>
          <w:color w:val="002060"/>
          <w:sz w:val="24"/>
          <w:szCs w:val="24"/>
        </w:rPr>
      </w:pPr>
      <w:bookmarkStart w:id="207" w:name="_Toc130839710"/>
      <w:r w:rsidRPr="00A73E77">
        <w:rPr>
          <w:rFonts w:cstheme="minorHAnsi"/>
          <w:b/>
          <w:bCs/>
          <w:iCs/>
          <w:color w:val="002060"/>
          <w:sz w:val="24"/>
          <w:szCs w:val="24"/>
        </w:rPr>
        <w:t>Capacitatea de implementare a proiectului</w:t>
      </w:r>
      <w:bookmarkEnd w:id="207"/>
    </w:p>
    <w:p w14:paraId="24A71466" w14:textId="748489EE" w:rsidR="007D088D" w:rsidRPr="00A73E77" w:rsidRDefault="007D088D">
      <w:pPr>
        <w:pStyle w:val="ListParagraph"/>
        <w:numPr>
          <w:ilvl w:val="4"/>
          <w:numId w:val="33"/>
        </w:numPr>
        <w:spacing w:before="60" w:after="0" w:line="240" w:lineRule="auto"/>
        <w:contextualSpacing w:val="0"/>
        <w:jc w:val="both"/>
        <w:outlineLvl w:val="4"/>
        <w:rPr>
          <w:rFonts w:cstheme="minorHAnsi"/>
          <w:iCs/>
          <w:color w:val="002060"/>
          <w:sz w:val="24"/>
          <w:szCs w:val="24"/>
        </w:rPr>
      </w:pPr>
      <w:bookmarkStart w:id="208" w:name="_Toc130839711"/>
      <w:r w:rsidRPr="00A73E77">
        <w:rPr>
          <w:rFonts w:cstheme="minorHAnsi"/>
          <w:b/>
          <w:bCs/>
          <w:iCs/>
          <w:color w:val="002060"/>
          <w:sz w:val="24"/>
          <w:szCs w:val="24"/>
        </w:rPr>
        <w:t>Capacitatea operațională a solicitantului</w:t>
      </w:r>
      <w:bookmarkEnd w:id="208"/>
    </w:p>
    <w:p w14:paraId="38C66133" w14:textId="77777777" w:rsidR="007D088D" w:rsidRPr="00A73E77" w:rsidRDefault="007D088D" w:rsidP="007B7B15">
      <w:pPr>
        <w:spacing w:before="60" w:after="0" w:line="240" w:lineRule="auto"/>
        <w:ind w:right="120"/>
        <w:jc w:val="both"/>
        <w:rPr>
          <w:rFonts w:cstheme="minorHAnsi"/>
          <w:iCs/>
          <w:color w:val="002060"/>
          <w:sz w:val="24"/>
          <w:szCs w:val="24"/>
        </w:rPr>
      </w:pPr>
      <w:bookmarkStart w:id="209" w:name="_Hlk141377635"/>
      <w:r w:rsidRPr="00A73E77">
        <w:rPr>
          <w:rFonts w:cstheme="minorHAnsi"/>
          <w:iCs/>
          <w:color w:val="002060"/>
          <w:sz w:val="24"/>
          <w:szCs w:val="24"/>
        </w:rPr>
        <w:t>Proiectul poate fi implementat fie de către solicitant, fie în parteneriat.</w:t>
      </w:r>
    </w:p>
    <w:p w14:paraId="2D8BBAB2" w14:textId="77777777" w:rsidR="007D088D" w:rsidRPr="00A73E77" w:rsidRDefault="007D088D"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În vederea demonstrării </w:t>
      </w:r>
      <w:r w:rsidRPr="00A73E77">
        <w:rPr>
          <w:rFonts w:cstheme="minorHAnsi"/>
          <w:b/>
          <w:bCs/>
          <w:iCs/>
          <w:color w:val="002060"/>
          <w:sz w:val="24"/>
          <w:szCs w:val="24"/>
        </w:rPr>
        <w:t>capacității operaționale</w:t>
      </w:r>
      <w:r w:rsidRPr="00A73E77">
        <w:rPr>
          <w:rFonts w:cstheme="minorHAnsi"/>
          <w:iCs/>
          <w:color w:val="002060"/>
          <w:sz w:val="24"/>
          <w:szCs w:val="24"/>
        </w:rPr>
        <w:t xml:space="preserve">, se recomandă ca </w:t>
      </w:r>
      <w:r w:rsidRPr="00A73E77">
        <w:rPr>
          <w:rFonts w:cstheme="minorHAnsi"/>
          <w:b/>
          <w:bCs/>
          <w:iCs/>
          <w:color w:val="002060"/>
          <w:sz w:val="24"/>
          <w:szCs w:val="24"/>
          <w:u w:val="single"/>
        </w:rPr>
        <w:t>solicitantul</w:t>
      </w:r>
      <w:r w:rsidRPr="00A73E77">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7279EA7C" w14:textId="0A7184C5" w:rsidR="00956A09" w:rsidRPr="00A73E77" w:rsidRDefault="00956A09" w:rsidP="007B7B15">
      <w:pPr>
        <w:spacing w:before="60" w:after="0" w:line="240" w:lineRule="auto"/>
        <w:ind w:right="120"/>
        <w:jc w:val="both"/>
        <w:rPr>
          <w:rFonts w:cstheme="minorHAnsi"/>
          <w:iCs/>
          <w:color w:val="002060"/>
          <w:sz w:val="24"/>
          <w:szCs w:val="24"/>
        </w:rPr>
      </w:pPr>
      <w:bookmarkStart w:id="210" w:name="_Hlk136431369"/>
      <w:bookmarkStart w:id="211" w:name="_Hlk135053577"/>
      <w:r w:rsidRPr="00A73E77">
        <w:rPr>
          <w:rFonts w:cstheme="minorHAnsi"/>
          <w:b/>
          <w:bCs/>
          <w:iCs/>
          <w:color w:val="002060"/>
          <w:sz w:val="24"/>
          <w:szCs w:val="24"/>
        </w:rPr>
        <w:t>Echipa de proiect</w:t>
      </w:r>
      <w:r w:rsidRPr="00A73E77">
        <w:rPr>
          <w:rFonts w:cstheme="minorHAnsi"/>
          <w:iCs/>
          <w:color w:val="002060"/>
          <w:sz w:val="24"/>
          <w:szCs w:val="24"/>
        </w:rPr>
        <w:t xml:space="preserve"> – se recomandă să conțină cel puțin următoarele tipuri de experți:</w:t>
      </w:r>
    </w:p>
    <w:p w14:paraId="4A2585F1" w14:textId="77777777" w:rsidR="00956A09" w:rsidRPr="00A73E77" w:rsidRDefault="00956A09">
      <w:pPr>
        <w:numPr>
          <w:ilvl w:val="0"/>
          <w:numId w:val="59"/>
        </w:numPr>
        <w:spacing w:before="60" w:after="0" w:line="240" w:lineRule="auto"/>
        <w:ind w:right="120"/>
        <w:jc w:val="both"/>
        <w:rPr>
          <w:rFonts w:cstheme="minorHAnsi"/>
          <w:iCs/>
          <w:color w:val="002060"/>
          <w:sz w:val="24"/>
          <w:szCs w:val="24"/>
        </w:rPr>
      </w:pPr>
      <w:r w:rsidRPr="00A73E77">
        <w:rPr>
          <w:rFonts w:cstheme="minorHAnsi"/>
          <w:iCs/>
          <w:color w:val="002060"/>
          <w:sz w:val="24"/>
          <w:szCs w:val="24"/>
        </w:rPr>
        <w:t>manager de proiect;</w:t>
      </w:r>
    </w:p>
    <w:p w14:paraId="1C9041CC" w14:textId="771F625D" w:rsidR="00956A09" w:rsidRPr="00A73E77" w:rsidRDefault="00956A09">
      <w:pPr>
        <w:pStyle w:val="ListParagraph"/>
        <w:numPr>
          <w:ilvl w:val="0"/>
          <w:numId w:val="59"/>
        </w:numPr>
        <w:spacing w:before="60" w:after="0" w:line="240" w:lineRule="auto"/>
        <w:contextualSpacing w:val="0"/>
        <w:rPr>
          <w:rFonts w:cstheme="minorHAnsi"/>
          <w:iCs/>
          <w:color w:val="002060"/>
          <w:sz w:val="24"/>
          <w:szCs w:val="24"/>
        </w:rPr>
      </w:pPr>
      <w:bookmarkStart w:id="212" w:name="_Hlk140484146"/>
      <w:r w:rsidRPr="00A73E77">
        <w:rPr>
          <w:rFonts w:cstheme="minorHAnsi"/>
          <w:iCs/>
          <w:color w:val="002060"/>
          <w:sz w:val="24"/>
          <w:szCs w:val="24"/>
        </w:rPr>
        <w:t>experți tehnici (ex</w:t>
      </w:r>
      <w:r w:rsidR="000009D8" w:rsidRPr="00A73E77">
        <w:rPr>
          <w:rFonts w:cstheme="minorHAnsi"/>
          <w:iCs/>
          <w:color w:val="002060"/>
          <w:sz w:val="24"/>
          <w:szCs w:val="24"/>
        </w:rPr>
        <w:t>.</w:t>
      </w:r>
      <w:r w:rsidRPr="00A73E77">
        <w:rPr>
          <w:rFonts w:cstheme="minorHAnsi"/>
          <w:iCs/>
          <w:color w:val="002060"/>
          <w:sz w:val="24"/>
          <w:szCs w:val="24"/>
        </w:rPr>
        <w:t xml:space="preserve"> </w:t>
      </w:r>
      <w:r w:rsidRPr="00A73E77">
        <w:rPr>
          <w:rFonts w:cstheme="minorHAnsi"/>
          <w:i/>
          <w:color w:val="002060"/>
          <w:sz w:val="24"/>
          <w:szCs w:val="24"/>
        </w:rPr>
        <w:t>expert tehnic construcții</w:t>
      </w:r>
      <w:r w:rsidRPr="00A73E77">
        <w:rPr>
          <w:rFonts w:cstheme="minorHAnsi"/>
          <w:iCs/>
          <w:color w:val="002060"/>
          <w:sz w:val="24"/>
          <w:szCs w:val="24"/>
        </w:rPr>
        <w:t xml:space="preserve"> etc)</w:t>
      </w:r>
      <w:r w:rsidR="0059328C" w:rsidRPr="00A73E77">
        <w:rPr>
          <w:rFonts w:cstheme="minorHAnsi"/>
          <w:iCs/>
          <w:color w:val="002060"/>
          <w:sz w:val="24"/>
          <w:szCs w:val="24"/>
        </w:rPr>
        <w:t>:</w:t>
      </w:r>
    </w:p>
    <w:p w14:paraId="65390161" w14:textId="25FB87C2" w:rsidR="00956A09" w:rsidRPr="00A73E77" w:rsidRDefault="00956A09">
      <w:pPr>
        <w:pStyle w:val="ListParagraph"/>
        <w:numPr>
          <w:ilvl w:val="0"/>
          <w:numId w:val="59"/>
        </w:numPr>
        <w:tabs>
          <w:tab w:val="left" w:pos="284"/>
        </w:tabs>
        <w:spacing w:before="60" w:after="0" w:line="240" w:lineRule="auto"/>
        <w:contextualSpacing w:val="0"/>
        <w:jc w:val="both"/>
        <w:rPr>
          <w:rFonts w:cstheme="minorHAnsi"/>
          <w:color w:val="002060"/>
          <w:sz w:val="24"/>
          <w:szCs w:val="24"/>
        </w:rPr>
      </w:pPr>
      <w:r w:rsidRPr="00A73E77">
        <w:rPr>
          <w:rFonts w:cstheme="minorHAnsi"/>
          <w:iCs/>
          <w:color w:val="002060"/>
          <w:sz w:val="24"/>
          <w:szCs w:val="24"/>
        </w:rPr>
        <w:t xml:space="preserve">alte tipuri de experți (ex. </w:t>
      </w:r>
      <w:r w:rsidRPr="00A73E77">
        <w:rPr>
          <w:rFonts w:cstheme="minorHAnsi"/>
          <w:i/>
          <w:color w:val="002060"/>
          <w:sz w:val="24"/>
          <w:szCs w:val="24"/>
        </w:rPr>
        <w:t>experți de monitorizare; experți în achiziții publice; experți juridici; experți financiari</w:t>
      </w:r>
      <w:r w:rsidR="0059328C" w:rsidRPr="00A73E77">
        <w:rPr>
          <w:rFonts w:cstheme="minorHAnsi"/>
          <w:i/>
          <w:color w:val="002060"/>
          <w:sz w:val="24"/>
          <w:szCs w:val="24"/>
        </w:rPr>
        <w:t xml:space="preserve">, </w:t>
      </w:r>
      <w:r w:rsidR="0059328C" w:rsidRPr="00A73E77">
        <w:rPr>
          <w:rFonts w:cstheme="minorHAnsi"/>
          <w:color w:val="002060"/>
          <w:sz w:val="24"/>
          <w:szCs w:val="24"/>
        </w:rPr>
        <w:t>responsabil cu protecția</w:t>
      </w:r>
      <w:r w:rsidR="00833952" w:rsidRPr="00A73E77">
        <w:rPr>
          <w:rFonts w:cstheme="minorHAnsi"/>
          <w:color w:val="002060"/>
          <w:sz w:val="24"/>
          <w:szCs w:val="24"/>
        </w:rPr>
        <w:t xml:space="preserve"> datelor</w:t>
      </w:r>
      <w:r w:rsidR="0059328C" w:rsidRPr="00A73E77">
        <w:rPr>
          <w:rFonts w:cstheme="minorHAnsi"/>
          <w:color w:val="002060"/>
          <w:sz w:val="24"/>
          <w:szCs w:val="24"/>
        </w:rPr>
        <w:t>)</w:t>
      </w:r>
      <w:r w:rsidRPr="00A73E77">
        <w:rPr>
          <w:rFonts w:cstheme="minorHAnsi"/>
          <w:i/>
          <w:color w:val="002060"/>
          <w:sz w:val="24"/>
          <w:szCs w:val="24"/>
        </w:rPr>
        <w:t>; alte categorii de experți necesari implementării proiectului</w:t>
      </w:r>
      <w:r w:rsidRPr="00A73E77">
        <w:rPr>
          <w:rFonts w:cstheme="minorHAnsi"/>
          <w:iCs/>
          <w:color w:val="002060"/>
          <w:sz w:val="24"/>
          <w:szCs w:val="24"/>
        </w:rPr>
        <w:t>)</w:t>
      </w:r>
    </w:p>
    <w:bookmarkEnd w:id="209"/>
    <w:bookmarkEnd w:id="210"/>
    <w:bookmarkEnd w:id="211"/>
    <w:bookmarkEnd w:id="212"/>
    <w:p w14:paraId="15CE3792" w14:textId="2D52B0FE" w:rsidR="006613E4" w:rsidRPr="00A73E77" w:rsidRDefault="006613E4" w:rsidP="006613E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Managerul de proiect și experții se nominalizează încă din faza de depunere a cererii de finanțare, prin completarea secțiunilor relevante din formularul cererii de finanțare și prin încărcarea în sistemul electronic a CV-urilor în format </w:t>
      </w:r>
      <w:proofErr w:type="spellStart"/>
      <w:r w:rsidRPr="00A73E77">
        <w:rPr>
          <w:rFonts w:cstheme="minorHAnsi"/>
          <w:iCs/>
          <w:color w:val="002060"/>
          <w:sz w:val="24"/>
          <w:szCs w:val="24"/>
        </w:rPr>
        <w:t>Europass</w:t>
      </w:r>
      <w:proofErr w:type="spellEnd"/>
      <w:r w:rsidR="00EB24D7">
        <w:rPr>
          <w:rFonts w:cstheme="minorHAnsi"/>
          <w:iCs/>
          <w:color w:val="002060"/>
          <w:sz w:val="24"/>
          <w:szCs w:val="24"/>
        </w:rPr>
        <w:t>,</w:t>
      </w:r>
      <w:r w:rsidRPr="00A73E77">
        <w:rPr>
          <w:rFonts w:cstheme="minorHAnsi"/>
          <w:iCs/>
          <w:color w:val="002060"/>
          <w:sz w:val="24"/>
          <w:szCs w:val="24"/>
        </w:rPr>
        <w:t xml:space="preserve"> </w:t>
      </w:r>
      <w:r w:rsidR="00EB24D7">
        <w:rPr>
          <w:rFonts w:cstheme="minorHAnsi"/>
          <w:iCs/>
          <w:color w:val="002060"/>
          <w:sz w:val="24"/>
          <w:szCs w:val="24"/>
        </w:rPr>
        <w:t xml:space="preserve">asumate/ semnate, atașate la cererea de finanțare </w:t>
      </w:r>
      <w:r w:rsidRPr="00A73E77">
        <w:rPr>
          <w:rFonts w:cstheme="minorHAnsi"/>
          <w:iCs/>
          <w:color w:val="002060"/>
          <w:sz w:val="24"/>
          <w:szCs w:val="24"/>
        </w:rPr>
        <w:t xml:space="preserve">și a documentelor justificative din care să reiasă experiența profesională a </w:t>
      </w:r>
      <w:proofErr w:type="spellStart"/>
      <w:r w:rsidRPr="00A73E77">
        <w:rPr>
          <w:rFonts w:cstheme="minorHAnsi"/>
          <w:iCs/>
          <w:color w:val="002060"/>
          <w:sz w:val="24"/>
          <w:szCs w:val="24"/>
        </w:rPr>
        <w:t>experţilor</w:t>
      </w:r>
      <w:proofErr w:type="spellEnd"/>
      <w:r w:rsidRPr="00A73E77">
        <w:rPr>
          <w:rFonts w:cstheme="minorHAnsi"/>
          <w:iCs/>
          <w:color w:val="002060"/>
          <w:sz w:val="24"/>
          <w:szCs w:val="24"/>
        </w:rPr>
        <w:t>, precum și calificările acestora (în format .</w:t>
      </w:r>
      <w:proofErr w:type="spellStart"/>
      <w:r w:rsidRPr="00A73E77">
        <w:rPr>
          <w:rFonts w:cstheme="minorHAnsi"/>
          <w:iCs/>
          <w:color w:val="002060"/>
          <w:sz w:val="24"/>
          <w:szCs w:val="24"/>
        </w:rPr>
        <w:t>pdf</w:t>
      </w:r>
      <w:proofErr w:type="spellEnd"/>
      <w:r w:rsidRPr="00A73E77">
        <w:rPr>
          <w:rFonts w:cstheme="minorHAnsi"/>
          <w:iCs/>
          <w:color w:val="002060"/>
          <w:sz w:val="24"/>
          <w:szCs w:val="24"/>
        </w:rPr>
        <w:t>, semnate electronic), evaluatorii putând evalua experiența profesională relevantă a experților propuși precum și calificările (studiile) acestora.</w:t>
      </w:r>
      <w:r w:rsidR="00EB24D7">
        <w:rPr>
          <w:rFonts w:cstheme="minorHAnsi"/>
          <w:iCs/>
          <w:color w:val="002060"/>
          <w:sz w:val="24"/>
          <w:szCs w:val="24"/>
        </w:rPr>
        <w:t xml:space="preserve"> </w:t>
      </w:r>
      <w:r w:rsidR="00EB24D7" w:rsidRPr="00135627">
        <w:rPr>
          <w:rFonts w:cstheme="minorHAnsi"/>
          <w:iCs/>
          <w:color w:val="002060"/>
          <w:sz w:val="24"/>
          <w:szCs w:val="24"/>
        </w:rPr>
        <w:t xml:space="preserve">Pentru dovedirea experienței profesionale a experților, în cadrul CV-urilor se vor menționa proiectele în care au activat, cu indicarea în clar a perioadei de tip de la </w:t>
      </w:r>
      <w:proofErr w:type="spellStart"/>
      <w:r w:rsidR="00EB24D7" w:rsidRPr="00135627">
        <w:rPr>
          <w:rFonts w:cstheme="minorHAnsi"/>
          <w:iCs/>
          <w:color w:val="002060"/>
          <w:sz w:val="24"/>
          <w:szCs w:val="24"/>
        </w:rPr>
        <w:t>zz</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ll</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aaaa</w:t>
      </w:r>
      <w:proofErr w:type="spellEnd"/>
      <w:r w:rsidR="00EB24D7" w:rsidRPr="00135627">
        <w:rPr>
          <w:rFonts w:cstheme="minorHAnsi"/>
          <w:iCs/>
          <w:color w:val="002060"/>
          <w:sz w:val="24"/>
          <w:szCs w:val="24"/>
        </w:rPr>
        <w:t xml:space="preserve"> până la </w:t>
      </w:r>
      <w:proofErr w:type="spellStart"/>
      <w:r w:rsidR="00EB24D7" w:rsidRPr="00135627">
        <w:rPr>
          <w:rFonts w:cstheme="minorHAnsi"/>
          <w:iCs/>
          <w:color w:val="002060"/>
          <w:sz w:val="24"/>
          <w:szCs w:val="24"/>
        </w:rPr>
        <w:t>zz</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ll</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aaaa</w:t>
      </w:r>
      <w:proofErr w:type="spellEnd"/>
      <w:r w:rsidR="00EB24D7" w:rsidRPr="00135627">
        <w:rPr>
          <w:rFonts w:cstheme="minorHAnsi"/>
          <w:iCs/>
          <w:color w:val="002060"/>
          <w:sz w:val="24"/>
          <w:szCs w:val="24"/>
        </w:rPr>
        <w:t>.</w:t>
      </w:r>
    </w:p>
    <w:p w14:paraId="0C4572EF" w14:textId="77F784B7" w:rsidR="00E23119" w:rsidRPr="00E23119" w:rsidRDefault="006613E4" w:rsidP="006613E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În etapa de evaluare și selecție, </w:t>
      </w:r>
      <w:r w:rsidRPr="00A73E77">
        <w:rPr>
          <w:rFonts w:eastAsia="Times New Roman" w:cstheme="minorHAnsi"/>
          <w:color w:val="002060"/>
          <w:sz w:val="24"/>
          <w:szCs w:val="24"/>
          <w:lang w:eastAsia="ro-RO"/>
        </w:rPr>
        <w:t xml:space="preserve">capacitatea operațională a solicitantului va fi evaluată prin raportare la experiența </w:t>
      </w:r>
      <w:r w:rsidRPr="00A73E77">
        <w:rPr>
          <w:rFonts w:cstheme="minorHAnsi"/>
          <w:color w:val="002060"/>
          <w:sz w:val="24"/>
          <w:szCs w:val="24"/>
        </w:rPr>
        <w:t>echipei de proiect - experți relevanți (</w:t>
      </w:r>
      <w:r w:rsidRPr="00A73E77">
        <w:rPr>
          <w:rFonts w:cstheme="minorHAnsi"/>
          <w:i/>
          <w:iCs/>
          <w:color w:val="002060"/>
          <w:sz w:val="24"/>
          <w:szCs w:val="24"/>
        </w:rPr>
        <w:t xml:space="preserve">manager de proiect, experți tehnici construcții, </w:t>
      </w:r>
      <w:r w:rsidR="00EB24D7">
        <w:rPr>
          <w:rFonts w:cstheme="minorHAnsi"/>
          <w:i/>
          <w:iCs/>
          <w:color w:val="002060"/>
          <w:sz w:val="24"/>
          <w:szCs w:val="24"/>
        </w:rPr>
        <w:t>exper</w:t>
      </w:r>
      <w:r w:rsidR="008C2211">
        <w:rPr>
          <w:rFonts w:cstheme="minorHAnsi"/>
          <w:i/>
          <w:iCs/>
          <w:color w:val="002060"/>
          <w:sz w:val="24"/>
          <w:szCs w:val="24"/>
        </w:rPr>
        <w:t>t</w:t>
      </w:r>
      <w:r w:rsidR="00EB24D7">
        <w:rPr>
          <w:rFonts w:cstheme="minorHAnsi"/>
          <w:i/>
          <w:iCs/>
          <w:color w:val="002060"/>
          <w:sz w:val="24"/>
          <w:szCs w:val="24"/>
        </w:rPr>
        <w:t xml:space="preserve"> medical</w:t>
      </w:r>
      <w:r w:rsidR="008C2211">
        <w:rPr>
          <w:rFonts w:cstheme="minorHAnsi"/>
          <w:i/>
          <w:iCs/>
          <w:color w:val="002060"/>
          <w:sz w:val="24"/>
          <w:szCs w:val="24"/>
        </w:rPr>
        <w:t>, etc.</w:t>
      </w:r>
      <w:r w:rsidRPr="00A73E77">
        <w:rPr>
          <w:rFonts w:cstheme="minorHAnsi"/>
          <w:color w:val="002060"/>
          <w:sz w:val="24"/>
          <w:szCs w:val="24"/>
        </w:rPr>
        <w:t xml:space="preserve">) cu experiență relevantă în implementarea unui </w:t>
      </w:r>
      <w:r w:rsidR="008C2211" w:rsidRPr="008C2211">
        <w:rPr>
          <w:rFonts w:cstheme="minorHAnsi"/>
          <w:color w:val="002060"/>
          <w:sz w:val="24"/>
          <w:szCs w:val="24"/>
        </w:rPr>
        <w:t>proiect/ proiecte de investiții</w:t>
      </w:r>
      <w:r w:rsidR="00E23119">
        <w:rPr>
          <w:rFonts w:cstheme="minorHAnsi"/>
          <w:color w:val="002060"/>
          <w:sz w:val="24"/>
          <w:szCs w:val="24"/>
        </w:rPr>
        <w:t xml:space="preserve"> </w:t>
      </w:r>
      <w:r w:rsidRPr="00A73E77">
        <w:rPr>
          <w:rFonts w:cstheme="minorHAnsi"/>
          <w:color w:val="002060"/>
          <w:sz w:val="24"/>
          <w:szCs w:val="24"/>
        </w:rPr>
        <w:t xml:space="preserve">(vezi </w:t>
      </w:r>
      <w:r w:rsidRPr="00A73E77">
        <w:rPr>
          <w:rFonts w:cstheme="minorHAnsi"/>
          <w:b/>
          <w:bCs/>
          <w:color w:val="002060"/>
          <w:sz w:val="24"/>
          <w:szCs w:val="24"/>
        </w:rPr>
        <w:t>subcriteriul 3.2</w:t>
      </w:r>
      <w:r w:rsidRPr="00A73E77">
        <w:rPr>
          <w:rFonts w:cstheme="minorHAnsi"/>
          <w:color w:val="002060"/>
          <w:sz w:val="24"/>
          <w:szCs w:val="24"/>
        </w:rPr>
        <w:t xml:space="preserve"> din </w:t>
      </w:r>
      <w:r w:rsidR="00680D75" w:rsidRPr="00A73E77">
        <w:rPr>
          <w:rFonts w:cstheme="minorHAnsi"/>
          <w:b/>
          <w:bCs/>
          <w:color w:val="002060"/>
          <w:sz w:val="24"/>
          <w:szCs w:val="24"/>
        </w:rPr>
        <w:t>Anexa</w:t>
      </w:r>
      <w:r w:rsidR="000112D2" w:rsidRPr="00A73E77">
        <w:rPr>
          <w:rFonts w:cstheme="minorHAnsi"/>
          <w:b/>
          <w:bCs/>
          <w:color w:val="002060"/>
          <w:sz w:val="24"/>
          <w:szCs w:val="24"/>
        </w:rPr>
        <w:t xml:space="preserve"> nr.</w:t>
      </w:r>
      <w:r w:rsidR="00680D75" w:rsidRPr="00A73E77">
        <w:rPr>
          <w:rFonts w:cstheme="minorHAnsi"/>
          <w:b/>
          <w:bCs/>
          <w:color w:val="002060"/>
          <w:sz w:val="24"/>
          <w:szCs w:val="24"/>
        </w:rPr>
        <w:t xml:space="preserve"> 1: Criterii de evaluare tehnică și financiară</w:t>
      </w:r>
      <w:r w:rsidRPr="00A73E77">
        <w:rPr>
          <w:rFonts w:cstheme="minorHAnsi"/>
          <w:color w:val="002060"/>
          <w:sz w:val="24"/>
          <w:szCs w:val="24"/>
        </w:rPr>
        <w:t>).</w:t>
      </w:r>
    </w:p>
    <w:p w14:paraId="2DA9C03C" w14:textId="77777777" w:rsidR="00530364" w:rsidRPr="00530364"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NB. Se va considera experiență relevantă pentru echipa internă cea referitoare la implementarea de proiecte de investiții:</w:t>
      </w:r>
    </w:p>
    <w:p w14:paraId="64407D8F" w14:textId="09C8A9A7" w:rsidR="00530364" w:rsidRPr="00530364"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o</w:t>
      </w:r>
      <w:r w:rsidRPr="00530364">
        <w:rPr>
          <w:rFonts w:cstheme="minorHAnsi"/>
          <w:iCs/>
          <w:color w:val="002060"/>
          <w:sz w:val="24"/>
          <w:szCs w:val="24"/>
        </w:rPr>
        <w:tab/>
        <w:t xml:space="preserve">pentru manager de proiect o experiență dovedită de minim </w:t>
      </w:r>
      <w:r w:rsidR="00D731D6">
        <w:rPr>
          <w:rFonts w:cstheme="minorHAnsi"/>
          <w:iCs/>
          <w:color w:val="002060"/>
          <w:sz w:val="24"/>
          <w:szCs w:val="24"/>
        </w:rPr>
        <w:t>3</w:t>
      </w:r>
      <w:r w:rsidRPr="00530364">
        <w:rPr>
          <w:rFonts w:cstheme="minorHAnsi"/>
          <w:iCs/>
          <w:color w:val="002060"/>
          <w:sz w:val="24"/>
          <w:szCs w:val="24"/>
        </w:rPr>
        <w:t xml:space="preserve"> ani în implementarea de proiect/ proiecte de investiții;</w:t>
      </w:r>
    </w:p>
    <w:p w14:paraId="6A39DA6F" w14:textId="7DABA97A" w:rsidR="00E25C2D"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o</w:t>
      </w:r>
      <w:r w:rsidRPr="00530364">
        <w:rPr>
          <w:rFonts w:cstheme="minorHAnsi"/>
          <w:iCs/>
          <w:color w:val="002060"/>
          <w:sz w:val="24"/>
          <w:szCs w:val="24"/>
        </w:rPr>
        <w:tab/>
        <w:t xml:space="preserve">pentru experți tehnici construcții/expert financiar/alte tipuri de experți o experiență dovedită de minim </w:t>
      </w:r>
      <w:r w:rsidR="00D731D6">
        <w:rPr>
          <w:rFonts w:cstheme="minorHAnsi"/>
          <w:iCs/>
          <w:color w:val="002060"/>
          <w:sz w:val="24"/>
          <w:szCs w:val="24"/>
        </w:rPr>
        <w:t>2</w:t>
      </w:r>
      <w:r w:rsidRPr="00530364">
        <w:rPr>
          <w:rFonts w:cstheme="minorHAnsi"/>
          <w:iCs/>
          <w:color w:val="002060"/>
          <w:sz w:val="24"/>
          <w:szCs w:val="24"/>
        </w:rPr>
        <w:t xml:space="preserve"> ani în implementarea de proiect/ proiecte de investiții</w:t>
      </w:r>
      <w:r w:rsidR="00A25938">
        <w:rPr>
          <w:rFonts w:cstheme="minorHAnsi"/>
          <w:iCs/>
          <w:color w:val="002060"/>
          <w:sz w:val="24"/>
          <w:szCs w:val="24"/>
        </w:rPr>
        <w:t>.</w:t>
      </w:r>
    </w:p>
    <w:p w14:paraId="014DEB5E" w14:textId="77777777" w:rsidR="00530364" w:rsidRPr="00A73E77" w:rsidRDefault="00530364" w:rsidP="00530364">
      <w:pPr>
        <w:spacing w:before="60" w:after="0" w:line="240" w:lineRule="auto"/>
        <w:ind w:right="120"/>
        <w:jc w:val="both"/>
        <w:rPr>
          <w:rFonts w:cstheme="minorHAnsi"/>
          <w:iCs/>
          <w:color w:val="002060"/>
          <w:sz w:val="24"/>
          <w:szCs w:val="24"/>
        </w:rPr>
      </w:pPr>
    </w:p>
    <w:p w14:paraId="5C9F82E5" w14:textId="5BF86A7A" w:rsidR="00306498" w:rsidRPr="00A73E77" w:rsidRDefault="00306498">
      <w:pPr>
        <w:pStyle w:val="ListParagraph"/>
        <w:numPr>
          <w:ilvl w:val="4"/>
          <w:numId w:val="33"/>
        </w:numPr>
        <w:spacing w:before="60" w:after="0" w:line="240" w:lineRule="auto"/>
        <w:contextualSpacing w:val="0"/>
        <w:jc w:val="both"/>
        <w:outlineLvl w:val="4"/>
        <w:rPr>
          <w:rFonts w:cstheme="minorHAnsi"/>
          <w:b/>
          <w:bCs/>
          <w:color w:val="002060"/>
          <w:sz w:val="24"/>
          <w:szCs w:val="24"/>
        </w:rPr>
      </w:pPr>
      <w:bookmarkStart w:id="213" w:name="_Toc135034603"/>
      <w:bookmarkStart w:id="214" w:name="_Toc135034744"/>
      <w:bookmarkStart w:id="215" w:name="_Toc135061186"/>
      <w:bookmarkStart w:id="216" w:name="_Toc135061338"/>
      <w:bookmarkStart w:id="217" w:name="_Toc135034604"/>
      <w:bookmarkStart w:id="218" w:name="_Toc135034745"/>
      <w:bookmarkStart w:id="219" w:name="_Toc135061187"/>
      <w:bookmarkStart w:id="220" w:name="_Toc135061339"/>
      <w:bookmarkStart w:id="221" w:name="_Toc135034605"/>
      <w:bookmarkStart w:id="222" w:name="_Toc135034746"/>
      <w:bookmarkStart w:id="223" w:name="_Toc135061188"/>
      <w:bookmarkStart w:id="224" w:name="_Toc135061340"/>
      <w:bookmarkEnd w:id="213"/>
      <w:bookmarkEnd w:id="214"/>
      <w:bookmarkEnd w:id="215"/>
      <w:bookmarkEnd w:id="216"/>
      <w:bookmarkEnd w:id="217"/>
      <w:bookmarkEnd w:id="218"/>
      <w:bookmarkEnd w:id="219"/>
      <w:bookmarkEnd w:id="220"/>
      <w:bookmarkEnd w:id="221"/>
      <w:bookmarkEnd w:id="222"/>
      <w:bookmarkEnd w:id="223"/>
      <w:bookmarkEnd w:id="224"/>
      <w:r w:rsidRPr="00A73E77">
        <w:rPr>
          <w:rFonts w:cstheme="minorHAnsi"/>
          <w:b/>
          <w:bCs/>
          <w:iCs/>
          <w:color w:val="002060"/>
          <w:sz w:val="24"/>
          <w:szCs w:val="24"/>
        </w:rPr>
        <w:t>Capacitatea financiară a solicitantului/ partenerilor</w:t>
      </w:r>
    </w:p>
    <w:p w14:paraId="53AFE45C" w14:textId="77777777" w:rsidR="008B6F8C" w:rsidRPr="00732560" w:rsidRDefault="008B6F8C" w:rsidP="008B6F8C">
      <w:pPr>
        <w:spacing w:before="60" w:after="0" w:line="240" w:lineRule="auto"/>
        <w:jc w:val="both"/>
        <w:rPr>
          <w:rFonts w:cstheme="minorHAnsi"/>
          <w:color w:val="002060"/>
          <w:sz w:val="24"/>
          <w:szCs w:val="24"/>
        </w:rPr>
      </w:pPr>
      <w:r w:rsidRPr="00732560">
        <w:rPr>
          <w:rFonts w:cstheme="minorHAnsi"/>
          <w:color w:val="002060"/>
          <w:sz w:val="24"/>
          <w:szCs w:val="24"/>
        </w:rPr>
        <w:t>Solicitantul /acesta împreună cu partenerii are/ au capacitatea financiară de a asigura:</w:t>
      </w:r>
    </w:p>
    <w:p w14:paraId="1DD8802E" w14:textId="77777777" w:rsidR="008B6F8C" w:rsidRPr="00732560" w:rsidRDefault="008B6F8C">
      <w:pPr>
        <w:pStyle w:val="ListParagraph"/>
        <w:numPr>
          <w:ilvl w:val="0"/>
          <w:numId w:val="2"/>
        </w:num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contribuția proprie la valoarea eligibilă a proiectului (conform prevederilor de la capitolul 3.4); </w:t>
      </w:r>
    </w:p>
    <w:p w14:paraId="15BA27A0"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finanțarea cheltuielilor neeligibile ale proiectului, unde este cazul;</w:t>
      </w:r>
    </w:p>
    <w:p w14:paraId="218EE078"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lastRenderedPageBreak/>
        <w:t>resursele financiare necesare implementării optime a proiectului în condițiile rambursării ulterioare a cheltuielilor eligibile;</w:t>
      </w:r>
    </w:p>
    <w:p w14:paraId="0146300B"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7CADBE4E" w14:textId="28BDE31E" w:rsidR="008B6F8C" w:rsidRPr="00732560" w:rsidRDefault="008B6F8C" w:rsidP="008B6F8C">
      <w:pPr>
        <w:spacing w:before="60" w:after="0" w:line="240" w:lineRule="auto"/>
        <w:ind w:right="120"/>
        <w:jc w:val="both"/>
        <w:rPr>
          <w:rFonts w:cstheme="minorHAnsi"/>
          <w:b/>
          <w:bCs/>
          <w:color w:val="002060"/>
          <w:sz w:val="24"/>
          <w:szCs w:val="24"/>
        </w:rPr>
      </w:pPr>
      <w:r w:rsidRPr="00732560">
        <w:rPr>
          <w:rFonts w:cstheme="minorHAnsi"/>
          <w:color w:val="002060"/>
          <w:sz w:val="24"/>
          <w:szCs w:val="24"/>
        </w:rPr>
        <w:t xml:space="preserve">Solicitantul/partenerul/partenerii se angajează prin </w:t>
      </w:r>
      <w:r w:rsidRPr="00732560">
        <w:rPr>
          <w:rFonts w:cstheme="minorHAnsi"/>
          <w:b/>
          <w:bCs/>
          <w:color w:val="002060"/>
          <w:sz w:val="24"/>
          <w:szCs w:val="24"/>
        </w:rPr>
        <w:t xml:space="preserve">Anexa nr. 4: </w:t>
      </w:r>
      <w:r w:rsidR="004A3EB9" w:rsidRPr="00732560">
        <w:rPr>
          <w:rFonts w:cstheme="minorHAnsi"/>
          <w:b/>
          <w:bCs/>
          <w:color w:val="002060"/>
          <w:sz w:val="24"/>
          <w:szCs w:val="24"/>
        </w:rPr>
        <w:t>Declarați</w:t>
      </w:r>
      <w:r w:rsidR="004A3EB9">
        <w:rPr>
          <w:rFonts w:cstheme="minorHAnsi"/>
          <w:b/>
          <w:bCs/>
          <w:color w:val="002060"/>
          <w:sz w:val="24"/>
          <w:szCs w:val="24"/>
        </w:rPr>
        <w:t>e</w:t>
      </w:r>
      <w:r w:rsidR="004A3EB9" w:rsidRPr="00732560">
        <w:rPr>
          <w:rFonts w:cstheme="minorHAnsi"/>
          <w:b/>
          <w:bCs/>
          <w:color w:val="002060"/>
          <w:sz w:val="24"/>
          <w:szCs w:val="24"/>
        </w:rPr>
        <w:t xml:space="preserve"> </w:t>
      </w:r>
      <w:r w:rsidRPr="00732560">
        <w:rPr>
          <w:rFonts w:cstheme="minorHAnsi"/>
          <w:b/>
          <w:bCs/>
          <w:color w:val="002060"/>
          <w:sz w:val="24"/>
          <w:szCs w:val="24"/>
        </w:rPr>
        <w:t>unică</w:t>
      </w:r>
      <w:r w:rsidRPr="00732560">
        <w:rPr>
          <w:rFonts w:cstheme="minorHAnsi"/>
          <w:color w:val="002060"/>
          <w:sz w:val="24"/>
          <w:szCs w:val="24"/>
        </w:rPr>
        <w:t xml:space="preserve"> să asigure contribuția proprie la valoarea cheltuielilor eligibile, precum și acoperirea cheltuielilor neeligibile ale proiectului. În acest sens, solicitantul va transmite, la depunerea cererii de finanțare, </w:t>
      </w:r>
      <w:r w:rsidRPr="00732560">
        <w:rPr>
          <w:rFonts w:cstheme="minorHAnsi"/>
          <w:b/>
          <w:bCs/>
          <w:color w:val="002060"/>
          <w:sz w:val="24"/>
          <w:szCs w:val="24"/>
        </w:rPr>
        <w:t>Anexa  nr. 4: Declarația unică.</w:t>
      </w:r>
    </w:p>
    <w:p w14:paraId="306AABE7" w14:textId="17BEC1E1" w:rsidR="008B6F8C" w:rsidRPr="00732560" w:rsidRDefault="008B6F8C" w:rsidP="008B6F8C">
      <w:pPr>
        <w:shd w:val="clear" w:color="auto" w:fill="FFFFFF" w:themeFill="background1"/>
        <w:spacing w:before="60" w:after="0" w:line="240" w:lineRule="auto"/>
        <w:jc w:val="both"/>
        <w:rPr>
          <w:rFonts w:cstheme="minorHAnsi"/>
          <w:b/>
          <w:bCs/>
          <w:iCs/>
          <w:color w:val="002060"/>
          <w:sz w:val="24"/>
          <w:szCs w:val="24"/>
        </w:rPr>
      </w:pPr>
      <w:r w:rsidRPr="00732560">
        <w:rPr>
          <w:rFonts w:cstheme="minorHAnsi"/>
          <w:b/>
          <w:bCs/>
          <w:iCs/>
          <w:color w:val="002060"/>
          <w:sz w:val="24"/>
          <w:szCs w:val="24"/>
        </w:rPr>
        <w:t xml:space="preserve">În cazul implementării proiectelor în parteneriat, toți membrii acestuia vor asuma și transmite Anexa nr. 4: </w:t>
      </w:r>
      <w:r w:rsidR="004A3EB9" w:rsidRPr="00732560">
        <w:rPr>
          <w:rFonts w:cstheme="minorHAnsi"/>
          <w:b/>
          <w:bCs/>
          <w:iCs/>
          <w:color w:val="002060"/>
          <w:sz w:val="24"/>
          <w:szCs w:val="24"/>
        </w:rPr>
        <w:t>Declarați</w:t>
      </w:r>
      <w:r w:rsidR="004A3EB9">
        <w:rPr>
          <w:rFonts w:cstheme="minorHAnsi"/>
          <w:b/>
          <w:bCs/>
          <w:iCs/>
          <w:color w:val="002060"/>
          <w:sz w:val="24"/>
          <w:szCs w:val="24"/>
        </w:rPr>
        <w:t>e</w:t>
      </w:r>
      <w:r w:rsidR="004A3EB9" w:rsidRPr="00732560">
        <w:rPr>
          <w:rFonts w:cstheme="minorHAnsi"/>
          <w:b/>
          <w:bCs/>
          <w:iCs/>
          <w:color w:val="002060"/>
          <w:sz w:val="24"/>
          <w:szCs w:val="24"/>
        </w:rPr>
        <w:t xml:space="preserve"> </w:t>
      </w:r>
      <w:r w:rsidRPr="00732560">
        <w:rPr>
          <w:rFonts w:cstheme="minorHAnsi"/>
          <w:b/>
          <w:bCs/>
          <w:iCs/>
          <w:color w:val="002060"/>
          <w:sz w:val="24"/>
          <w:szCs w:val="24"/>
        </w:rPr>
        <w:t>Unică.</w:t>
      </w:r>
    </w:p>
    <w:p w14:paraId="36C878A8" w14:textId="77777777" w:rsidR="00BB0227" w:rsidRPr="00A73E77" w:rsidRDefault="00BB0227" w:rsidP="007B7B15">
      <w:pPr>
        <w:spacing w:before="60" w:after="0" w:line="240" w:lineRule="auto"/>
        <w:jc w:val="both"/>
        <w:rPr>
          <w:rFonts w:cstheme="minorHAnsi"/>
          <w:b/>
          <w:bCs/>
          <w:i/>
          <w:color w:val="002060"/>
          <w:sz w:val="24"/>
          <w:szCs w:val="24"/>
        </w:rPr>
      </w:pPr>
    </w:p>
    <w:p w14:paraId="691E248A" w14:textId="4127F43F" w:rsidR="00AB1091" w:rsidRPr="00A73E77"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25" w:name="_Hlk136433360"/>
      <w:bookmarkStart w:id="226" w:name="_Toc225505148"/>
      <w:r w:rsidRPr="00A73E77">
        <w:rPr>
          <w:rFonts w:cstheme="minorHAnsi"/>
          <w:b/>
          <w:bCs/>
          <w:iCs/>
          <w:color w:val="002060"/>
          <w:sz w:val="24"/>
          <w:szCs w:val="24"/>
        </w:rPr>
        <w:t>Categorii de solicitanți eligibili</w:t>
      </w:r>
      <w:bookmarkEnd w:id="226"/>
    </w:p>
    <w:bookmarkEnd w:id="225"/>
    <w:p w14:paraId="77E516D7" w14:textId="35D98B0D" w:rsidR="001128C0" w:rsidRPr="00A73E77" w:rsidRDefault="001128C0" w:rsidP="007B7B15">
      <w:pPr>
        <w:spacing w:before="60" w:after="0" w:line="240" w:lineRule="auto"/>
        <w:jc w:val="both"/>
        <w:rPr>
          <w:rFonts w:cstheme="minorHAnsi"/>
          <w:color w:val="002060"/>
          <w:sz w:val="24"/>
          <w:szCs w:val="24"/>
        </w:rPr>
      </w:pPr>
      <w:r w:rsidRPr="00A73E77">
        <w:rPr>
          <w:rFonts w:cstheme="minorHAnsi"/>
          <w:color w:val="002060"/>
          <w:sz w:val="24"/>
          <w:szCs w:val="24"/>
        </w:rPr>
        <w:t>Se încadrează în categoria solicitanților eligibili:</w:t>
      </w:r>
    </w:p>
    <w:p w14:paraId="42E5E466" w14:textId="49BC2EC1" w:rsidR="00DB66C8" w:rsidRDefault="00C94B8F">
      <w:pPr>
        <w:pStyle w:val="ListParagraph"/>
        <w:numPr>
          <w:ilvl w:val="0"/>
          <w:numId w:val="34"/>
        </w:numPr>
        <w:jc w:val="both"/>
        <w:rPr>
          <w:rFonts w:cstheme="minorHAnsi"/>
          <w:iCs/>
          <w:color w:val="002060"/>
          <w:sz w:val="24"/>
          <w:szCs w:val="24"/>
        </w:rPr>
      </w:pPr>
      <w:bookmarkStart w:id="227" w:name="_Hlk198637454"/>
      <w:bookmarkStart w:id="228" w:name="_Hlk224550905"/>
      <w:bookmarkStart w:id="229" w:name="_Hlk170223278"/>
      <w:bookmarkStart w:id="230" w:name="_Hlk145426414"/>
      <w:r w:rsidRPr="00C94B8F">
        <w:rPr>
          <w:rFonts w:cstheme="minorHAnsi"/>
          <w:iCs/>
          <w:color w:val="002060"/>
          <w:sz w:val="24"/>
          <w:szCs w:val="24"/>
        </w:rPr>
        <w:t xml:space="preserve">Unități </w:t>
      </w:r>
      <w:r w:rsidR="00F768A4">
        <w:rPr>
          <w:rFonts w:cstheme="minorHAnsi"/>
          <w:iCs/>
          <w:color w:val="002060"/>
          <w:sz w:val="24"/>
          <w:szCs w:val="24"/>
        </w:rPr>
        <w:t>de învățământ publice</w:t>
      </w:r>
      <w:r w:rsidR="004E5DD0">
        <w:rPr>
          <w:rFonts w:cstheme="minorHAnsi"/>
          <w:iCs/>
          <w:color w:val="002060"/>
          <w:sz w:val="24"/>
          <w:szCs w:val="24"/>
        </w:rPr>
        <w:t xml:space="preserve">, </w:t>
      </w:r>
      <w:r w:rsidR="00954A33">
        <w:rPr>
          <w:rFonts w:cstheme="minorHAnsi"/>
          <w:iCs/>
          <w:color w:val="002060"/>
          <w:sz w:val="24"/>
          <w:szCs w:val="24"/>
        </w:rPr>
        <w:t>din mediul rural – proiecte non ITI</w:t>
      </w:r>
      <w:r w:rsidR="00DB66C8" w:rsidRPr="00C96000">
        <w:rPr>
          <w:rFonts w:cstheme="minorHAnsi"/>
          <w:iCs/>
          <w:color w:val="002060"/>
          <w:sz w:val="24"/>
          <w:szCs w:val="24"/>
        </w:rPr>
        <w:t>;</w:t>
      </w:r>
    </w:p>
    <w:p w14:paraId="5ED413AF" w14:textId="054883AC" w:rsidR="00954A33" w:rsidRDefault="00954A33" w:rsidP="00954A33">
      <w:pPr>
        <w:pStyle w:val="ListParagraph"/>
        <w:numPr>
          <w:ilvl w:val="0"/>
          <w:numId w:val="34"/>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0877E3CA" w14:textId="0C208F43" w:rsidR="00DB66C8" w:rsidRDefault="00AD7473">
      <w:pPr>
        <w:pStyle w:val="ListParagraph"/>
        <w:numPr>
          <w:ilvl w:val="0"/>
          <w:numId w:val="3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Pr>
          <w:rFonts w:cstheme="minorHAnsi"/>
          <w:iCs/>
          <w:color w:val="002060"/>
          <w:sz w:val="24"/>
          <w:szCs w:val="24"/>
        </w:rPr>
        <w:t xml:space="preserve">cu excepția UAT la nivel de </w:t>
      </w:r>
      <w:r w:rsidR="00E07682">
        <w:rPr>
          <w:rFonts w:cstheme="minorHAnsi"/>
          <w:iCs/>
          <w:color w:val="002060"/>
          <w:sz w:val="24"/>
          <w:szCs w:val="24"/>
        </w:rPr>
        <w:t xml:space="preserve">municipiu, oraș, </w:t>
      </w:r>
      <w:r>
        <w:rPr>
          <w:rFonts w:cstheme="minorHAnsi"/>
          <w:iCs/>
          <w:color w:val="002060"/>
          <w:sz w:val="24"/>
          <w:szCs w:val="24"/>
        </w:rPr>
        <w:t xml:space="preserve">județ, </w:t>
      </w:r>
      <w:r w:rsidRPr="00A73E77">
        <w:rPr>
          <w:rFonts w:cstheme="minorHAnsi"/>
          <w:iCs/>
          <w:color w:val="002060"/>
          <w:sz w:val="24"/>
          <w:szCs w:val="24"/>
        </w:rPr>
        <w:t>cu modificările și completările ulterioare</w:t>
      </w:r>
      <w:r w:rsidR="00E07682">
        <w:rPr>
          <w:rFonts w:cstheme="minorHAnsi"/>
          <w:iCs/>
          <w:color w:val="002060"/>
          <w:sz w:val="24"/>
          <w:szCs w:val="24"/>
        </w:rPr>
        <w:t xml:space="preserve"> – proiecte non ITI</w:t>
      </w:r>
      <w:r>
        <w:rPr>
          <w:rFonts w:cstheme="minorHAnsi"/>
          <w:iCs/>
          <w:color w:val="002060"/>
          <w:sz w:val="24"/>
          <w:szCs w:val="24"/>
        </w:rPr>
        <w:t>;</w:t>
      </w:r>
    </w:p>
    <w:p w14:paraId="7CC2BFC1" w14:textId="5824AB7F" w:rsidR="00E07682" w:rsidRDefault="00E07682" w:rsidP="00E07682">
      <w:pPr>
        <w:pStyle w:val="ListParagraph"/>
        <w:numPr>
          <w:ilvl w:val="0"/>
          <w:numId w:val="3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Pr>
          <w:rFonts w:cstheme="minorHAnsi"/>
          <w:iCs/>
          <w:color w:val="002060"/>
          <w:sz w:val="24"/>
          <w:szCs w:val="24"/>
        </w:rPr>
        <w:t xml:space="preserve">cu excepția UAT la nivel județ, </w:t>
      </w:r>
      <w:r w:rsidRPr="00A73E77">
        <w:rPr>
          <w:rFonts w:cstheme="minorHAnsi"/>
          <w:iCs/>
          <w:color w:val="002060"/>
          <w:sz w:val="24"/>
          <w:szCs w:val="24"/>
        </w:rPr>
        <w:t>cu modificările și completările ulterioare</w:t>
      </w:r>
      <w:r>
        <w:rPr>
          <w:rFonts w:cstheme="minorHAnsi"/>
          <w:iCs/>
          <w:color w:val="002060"/>
          <w:sz w:val="24"/>
          <w:szCs w:val="24"/>
        </w:rPr>
        <w:t xml:space="preserve"> – exclusiv pentru UAT localizate în ITI;</w:t>
      </w:r>
    </w:p>
    <w:p w14:paraId="06E084F5" w14:textId="77777777" w:rsidR="00E07682" w:rsidRDefault="00E07682" w:rsidP="00615257">
      <w:pPr>
        <w:pStyle w:val="ListParagraph"/>
        <w:spacing w:before="60" w:after="0" w:line="240" w:lineRule="auto"/>
        <w:ind w:left="360"/>
        <w:contextualSpacing w:val="0"/>
        <w:jc w:val="both"/>
        <w:rPr>
          <w:rFonts w:cstheme="minorHAnsi"/>
          <w:iCs/>
          <w:color w:val="002060"/>
          <w:sz w:val="24"/>
          <w:szCs w:val="24"/>
        </w:rPr>
      </w:pPr>
    </w:p>
    <w:bookmarkEnd w:id="227"/>
    <w:p w14:paraId="0EE7B369" w14:textId="510521EB" w:rsidR="00015125" w:rsidRDefault="00954A33" w:rsidP="00DB66C8">
      <w:pPr>
        <w:spacing w:before="60" w:after="0" w:line="240" w:lineRule="auto"/>
        <w:jc w:val="both"/>
        <w:rPr>
          <w:rFonts w:cstheme="minorHAnsi"/>
          <w:iCs/>
          <w:color w:val="002060"/>
          <w:sz w:val="24"/>
          <w:szCs w:val="24"/>
          <w:lang w:val="en-US"/>
        </w:rPr>
      </w:pPr>
      <w:r>
        <w:rPr>
          <w:rFonts w:cstheme="minorHAnsi"/>
          <w:iCs/>
          <w:color w:val="002060"/>
          <w:sz w:val="24"/>
          <w:szCs w:val="24"/>
        </w:rPr>
        <w:t>În vederea asigurării unui nivel crescut de claritate</w:t>
      </w:r>
      <w:r w:rsidR="00015125">
        <w:rPr>
          <w:rFonts w:cstheme="minorHAnsi"/>
          <w:iCs/>
          <w:color w:val="002060"/>
          <w:sz w:val="24"/>
          <w:szCs w:val="24"/>
        </w:rPr>
        <w:t xml:space="preserve"> privind categoriile de solicitanți eligibili</w:t>
      </w:r>
      <w:r w:rsidR="00015125">
        <w:rPr>
          <w:rFonts w:cstheme="minorHAnsi"/>
          <w:iCs/>
          <w:color w:val="002060"/>
          <w:sz w:val="24"/>
          <w:szCs w:val="24"/>
          <w:lang w:val="en-US"/>
        </w:rPr>
        <w:t>:</w:t>
      </w:r>
    </w:p>
    <w:p w14:paraId="628F0132" w14:textId="733DBD3E" w:rsidR="0095512A" w:rsidRPr="00615257" w:rsidRDefault="00954A33" w:rsidP="00615257">
      <w:pPr>
        <w:pStyle w:val="ListParagraph"/>
        <w:numPr>
          <w:ilvl w:val="0"/>
          <w:numId w:val="87"/>
        </w:numPr>
        <w:spacing w:before="60" w:after="0" w:line="240" w:lineRule="auto"/>
        <w:jc w:val="both"/>
        <w:rPr>
          <w:rFonts w:cstheme="minorHAnsi"/>
          <w:iCs/>
          <w:color w:val="002060"/>
          <w:sz w:val="24"/>
          <w:szCs w:val="24"/>
          <w:lang w:val="en-US"/>
        </w:rPr>
      </w:pPr>
      <w:r w:rsidRPr="00615257">
        <w:rPr>
          <w:rFonts w:cstheme="minorHAnsi"/>
          <w:iCs/>
          <w:color w:val="002060"/>
          <w:sz w:val="24"/>
          <w:szCs w:val="24"/>
        </w:rPr>
        <w:t xml:space="preserve">pentru </w:t>
      </w:r>
      <w:r w:rsidR="00015125" w:rsidRPr="00615257">
        <w:rPr>
          <w:rFonts w:cstheme="minorHAnsi"/>
          <w:iCs/>
          <w:color w:val="002060"/>
          <w:sz w:val="24"/>
          <w:szCs w:val="24"/>
        </w:rPr>
        <w:t>proiectele</w:t>
      </w:r>
      <w:r w:rsidRPr="00615257">
        <w:rPr>
          <w:rFonts w:cstheme="minorHAnsi"/>
          <w:iCs/>
          <w:color w:val="002060"/>
          <w:sz w:val="24"/>
          <w:szCs w:val="24"/>
        </w:rPr>
        <w:t xml:space="preserve"> care </w:t>
      </w:r>
      <w:r w:rsidRPr="00615257">
        <w:rPr>
          <w:rFonts w:cstheme="minorHAnsi"/>
          <w:i/>
          <w:color w:val="002060"/>
          <w:sz w:val="24"/>
          <w:szCs w:val="24"/>
          <w:u w:val="single"/>
        </w:rPr>
        <w:t xml:space="preserve">nu </w:t>
      </w:r>
      <w:r w:rsidR="00015125" w:rsidRPr="00615257">
        <w:rPr>
          <w:rFonts w:cstheme="minorHAnsi"/>
          <w:i/>
          <w:color w:val="002060"/>
          <w:sz w:val="24"/>
          <w:szCs w:val="24"/>
          <w:u w:val="single"/>
        </w:rPr>
        <w:t>aplică</w:t>
      </w:r>
      <w:r w:rsidRPr="00615257">
        <w:rPr>
          <w:rFonts w:cstheme="minorHAnsi"/>
          <w:i/>
          <w:color w:val="002060"/>
          <w:sz w:val="24"/>
          <w:szCs w:val="24"/>
          <w:u w:val="single"/>
        </w:rPr>
        <w:t xml:space="preserve"> prin mecanism ITI</w:t>
      </w:r>
      <w:r w:rsidRPr="00615257">
        <w:rPr>
          <w:rFonts w:cstheme="minorHAnsi"/>
          <w:iCs/>
          <w:color w:val="002060"/>
          <w:sz w:val="24"/>
          <w:szCs w:val="24"/>
        </w:rPr>
        <w:t>, sunt eligibile UAT la nivel de comun</w:t>
      </w:r>
      <w:r w:rsidR="00015125" w:rsidRPr="00615257">
        <w:rPr>
          <w:rFonts w:cstheme="minorHAnsi"/>
          <w:iCs/>
          <w:color w:val="002060"/>
          <w:sz w:val="24"/>
          <w:szCs w:val="24"/>
        </w:rPr>
        <w:t>ă și unitățile de învățământ din mediul rural, de pe teritoriul acestora</w:t>
      </w:r>
      <w:r w:rsidR="00015125" w:rsidRPr="00615257">
        <w:rPr>
          <w:rFonts w:cstheme="minorHAnsi"/>
          <w:iCs/>
          <w:color w:val="002060"/>
          <w:sz w:val="24"/>
          <w:szCs w:val="24"/>
          <w:lang w:val="en-US"/>
        </w:rPr>
        <w:t>;</w:t>
      </w:r>
    </w:p>
    <w:p w14:paraId="20D58EDD" w14:textId="32AA23B0" w:rsidR="00015125" w:rsidRDefault="00015125">
      <w:pPr>
        <w:pStyle w:val="ListParagraph"/>
        <w:numPr>
          <w:ilvl w:val="0"/>
          <w:numId w:val="87"/>
        </w:numPr>
        <w:spacing w:before="60" w:after="0" w:line="240" w:lineRule="auto"/>
        <w:jc w:val="both"/>
        <w:rPr>
          <w:rFonts w:cstheme="minorHAnsi"/>
          <w:iCs/>
          <w:color w:val="002060"/>
          <w:sz w:val="24"/>
          <w:szCs w:val="24"/>
          <w:lang w:val="en-US"/>
        </w:rPr>
      </w:pPr>
      <w:r w:rsidRPr="00615257">
        <w:rPr>
          <w:rFonts w:cstheme="minorHAnsi"/>
          <w:iCs/>
          <w:color w:val="002060"/>
          <w:sz w:val="24"/>
          <w:szCs w:val="24"/>
        </w:rPr>
        <w:t xml:space="preserve">pentru proiectele </w:t>
      </w:r>
      <w:r w:rsidRPr="00615257">
        <w:rPr>
          <w:rFonts w:cstheme="minorHAnsi"/>
          <w:i/>
          <w:color w:val="002060"/>
          <w:sz w:val="24"/>
          <w:szCs w:val="24"/>
          <w:u w:val="single"/>
        </w:rPr>
        <w:t>care aplică prin mecanism ITI</w:t>
      </w:r>
      <w:r w:rsidRPr="00615257">
        <w:rPr>
          <w:rFonts w:cstheme="minorHAnsi"/>
          <w:iCs/>
          <w:color w:val="002060"/>
          <w:sz w:val="24"/>
          <w:szCs w:val="24"/>
        </w:rPr>
        <w:t>, sunt eligibile UAT la nivel de comună, oraș</w:t>
      </w:r>
      <w:r>
        <w:rPr>
          <w:rFonts w:cstheme="minorHAnsi"/>
          <w:iCs/>
          <w:color w:val="002060"/>
          <w:sz w:val="24"/>
          <w:szCs w:val="24"/>
        </w:rPr>
        <w:t>,</w:t>
      </w:r>
      <w:r w:rsidRPr="00615257">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615257">
        <w:rPr>
          <w:rFonts w:cstheme="minorHAnsi"/>
          <w:iCs/>
          <w:color w:val="002060"/>
          <w:sz w:val="24"/>
          <w:szCs w:val="24"/>
        </w:rPr>
        <w:t>, de pe teritoriul acestora</w:t>
      </w:r>
      <w:r w:rsidRPr="00615257">
        <w:rPr>
          <w:rFonts w:cstheme="minorHAnsi"/>
          <w:iCs/>
          <w:color w:val="002060"/>
          <w:sz w:val="24"/>
          <w:szCs w:val="24"/>
          <w:lang w:val="en-US"/>
        </w:rPr>
        <w:t>;</w:t>
      </w:r>
    </w:p>
    <w:p w14:paraId="1C1FF8EB" w14:textId="4E3EAD5B" w:rsidR="007A5C6C" w:rsidRPr="00615257" w:rsidRDefault="007A5C6C" w:rsidP="00615257">
      <w:pPr>
        <w:pStyle w:val="ListParagraph"/>
        <w:numPr>
          <w:ilvl w:val="0"/>
          <w:numId w:val="87"/>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t xml:space="preserve">Unități </w:t>
      </w:r>
      <w:r>
        <w:rPr>
          <w:rFonts w:cstheme="minorHAnsi"/>
          <w:iCs/>
          <w:color w:val="002060"/>
          <w:sz w:val="24"/>
          <w:szCs w:val="24"/>
        </w:rPr>
        <w:t>de învățământ publice, cu excepția celor universitare.</w:t>
      </w:r>
    </w:p>
    <w:bookmarkEnd w:id="228"/>
    <w:p w14:paraId="4F8CA5AA" w14:textId="77777777" w:rsidR="00015125" w:rsidRPr="00615257" w:rsidRDefault="00015125" w:rsidP="00DB66C8">
      <w:pPr>
        <w:spacing w:before="60" w:after="0" w:line="240" w:lineRule="auto"/>
        <w:jc w:val="both"/>
        <w:rPr>
          <w:rFonts w:cstheme="minorHAnsi"/>
          <w:iCs/>
          <w:color w:val="002060"/>
          <w:sz w:val="24"/>
          <w:szCs w:val="24"/>
          <w:lang w:val="en-US"/>
        </w:rPr>
      </w:pPr>
    </w:p>
    <w:p w14:paraId="2B231285" w14:textId="264533BE" w:rsidR="00DB66C8" w:rsidRPr="00A73E77" w:rsidRDefault="00DB66C8" w:rsidP="00DB66C8">
      <w:pPr>
        <w:spacing w:before="60" w:after="0" w:line="240" w:lineRule="auto"/>
        <w:jc w:val="both"/>
        <w:rPr>
          <w:rFonts w:cstheme="minorHAnsi"/>
          <w:iCs/>
          <w:color w:val="002060"/>
          <w:sz w:val="24"/>
          <w:szCs w:val="24"/>
        </w:rPr>
      </w:pPr>
      <w:r w:rsidRPr="00A73E77">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29"/>
    <w:bookmarkEnd w:id="230"/>
    <w:p w14:paraId="72E3EBC8" w14:textId="77777777" w:rsidR="007D088D" w:rsidRPr="00A73E77" w:rsidRDefault="007D088D" w:rsidP="007B7B15">
      <w:pPr>
        <w:pStyle w:val="ListParagraph"/>
        <w:spacing w:before="60" w:after="0" w:line="240" w:lineRule="auto"/>
        <w:contextualSpacing w:val="0"/>
        <w:jc w:val="both"/>
        <w:rPr>
          <w:rFonts w:cstheme="minorHAnsi"/>
          <w:iCs/>
          <w:sz w:val="24"/>
          <w:szCs w:val="24"/>
        </w:rPr>
      </w:pPr>
    </w:p>
    <w:p w14:paraId="5F4728FC" w14:textId="1427E5A3" w:rsidR="001128C0" w:rsidRPr="00A73E77" w:rsidRDefault="006D3FD7">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1" w:name="_Toc225505149"/>
      <w:r w:rsidRPr="00A73E77">
        <w:rPr>
          <w:rFonts w:cstheme="minorHAnsi"/>
          <w:b/>
          <w:bCs/>
          <w:iCs/>
          <w:color w:val="002060"/>
          <w:sz w:val="24"/>
          <w:szCs w:val="24"/>
        </w:rPr>
        <w:t>Categorii de parteneri eligibili</w:t>
      </w:r>
      <w:bookmarkEnd w:id="231"/>
      <w:r w:rsidR="00C9340D" w:rsidRPr="00A73E77">
        <w:rPr>
          <w:rFonts w:cstheme="minorHAnsi"/>
          <w:b/>
          <w:bCs/>
          <w:iCs/>
          <w:color w:val="002060"/>
          <w:sz w:val="24"/>
          <w:szCs w:val="24"/>
        </w:rPr>
        <w:t xml:space="preserve"> </w:t>
      </w:r>
    </w:p>
    <w:p w14:paraId="1ED8AD2E" w14:textId="58DBF455" w:rsidR="001128C0" w:rsidRPr="00A73E77" w:rsidRDefault="001128C0" w:rsidP="007B7B15">
      <w:pPr>
        <w:spacing w:before="60" w:after="0" w:line="240" w:lineRule="auto"/>
        <w:jc w:val="both"/>
        <w:rPr>
          <w:rFonts w:cstheme="minorHAnsi"/>
          <w:color w:val="002060"/>
          <w:sz w:val="24"/>
          <w:szCs w:val="24"/>
        </w:rPr>
      </w:pPr>
      <w:r w:rsidRPr="00A73E77">
        <w:rPr>
          <w:rFonts w:cstheme="minorHAnsi"/>
          <w:color w:val="002060"/>
          <w:sz w:val="24"/>
          <w:szCs w:val="24"/>
        </w:rPr>
        <w:t>Se încadrează în categoria partenerilor eligibili:</w:t>
      </w:r>
    </w:p>
    <w:p w14:paraId="2771C2D0" w14:textId="77777777" w:rsidR="004E5DD0" w:rsidRPr="00615257" w:rsidRDefault="004E5DD0" w:rsidP="00615257">
      <w:pPr>
        <w:pStyle w:val="ListParagraph"/>
        <w:numPr>
          <w:ilvl w:val="0"/>
          <w:numId w:val="90"/>
        </w:numPr>
        <w:jc w:val="both"/>
        <w:rPr>
          <w:rFonts w:cstheme="minorHAnsi"/>
          <w:iCs/>
          <w:color w:val="002060"/>
          <w:sz w:val="24"/>
          <w:szCs w:val="24"/>
        </w:rPr>
      </w:pPr>
      <w:bookmarkStart w:id="232" w:name="_Hlk224551100"/>
      <w:bookmarkStart w:id="233" w:name="_Hlk170223343"/>
      <w:r w:rsidRPr="00615257">
        <w:rPr>
          <w:rFonts w:cstheme="minorHAnsi"/>
          <w:iCs/>
          <w:color w:val="002060"/>
          <w:sz w:val="24"/>
          <w:szCs w:val="24"/>
        </w:rPr>
        <w:t>Unități de învățământ publice, din mediul rural – proiecte non ITI;</w:t>
      </w:r>
    </w:p>
    <w:p w14:paraId="524B719D" w14:textId="77777777" w:rsidR="004E5DD0" w:rsidRPr="00615257" w:rsidRDefault="004E5DD0" w:rsidP="00615257">
      <w:pPr>
        <w:pStyle w:val="ListParagraph"/>
        <w:numPr>
          <w:ilvl w:val="0"/>
          <w:numId w:val="90"/>
        </w:numPr>
        <w:jc w:val="both"/>
        <w:rPr>
          <w:rFonts w:cstheme="minorHAnsi"/>
          <w:iCs/>
          <w:color w:val="002060"/>
          <w:sz w:val="24"/>
          <w:szCs w:val="24"/>
        </w:rPr>
      </w:pPr>
      <w:r w:rsidRPr="00615257">
        <w:rPr>
          <w:rFonts w:cstheme="minorHAnsi"/>
          <w:iCs/>
          <w:color w:val="002060"/>
          <w:sz w:val="24"/>
          <w:szCs w:val="24"/>
        </w:rPr>
        <w:t>Unități de învățământ publice – din mediul rural/urban – proiecte ITI;</w:t>
      </w:r>
    </w:p>
    <w:p w14:paraId="33527BE3" w14:textId="37F02E16" w:rsidR="004E5DD0" w:rsidRPr="00615257" w:rsidRDefault="004E5DD0" w:rsidP="00615257">
      <w:pPr>
        <w:pStyle w:val="ListParagraph"/>
        <w:numPr>
          <w:ilvl w:val="0"/>
          <w:numId w:val="90"/>
        </w:numPr>
        <w:spacing w:before="60" w:after="0" w:line="240" w:lineRule="auto"/>
        <w:jc w:val="both"/>
        <w:rPr>
          <w:rFonts w:cstheme="minorHAnsi"/>
          <w:iCs/>
          <w:color w:val="002060"/>
          <w:sz w:val="24"/>
          <w:szCs w:val="24"/>
        </w:rPr>
      </w:pPr>
      <w:r w:rsidRPr="0061525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sidRPr="00615257">
        <w:rPr>
          <w:rFonts w:cstheme="minorHAnsi"/>
          <w:iCs/>
          <w:color w:val="002060"/>
          <w:sz w:val="24"/>
          <w:szCs w:val="24"/>
        </w:rPr>
        <w:t>cu excepția UAT la nivel de municipiu, oraș, județ, cu modificările și completările ulterioare – proiecte non ITI;</w:t>
      </w:r>
    </w:p>
    <w:p w14:paraId="7E6783DC" w14:textId="1424E62D" w:rsidR="004E5DD0" w:rsidRPr="00615257" w:rsidRDefault="004E5DD0" w:rsidP="00615257">
      <w:pPr>
        <w:pStyle w:val="ListParagraph"/>
        <w:numPr>
          <w:ilvl w:val="0"/>
          <w:numId w:val="90"/>
        </w:numPr>
        <w:spacing w:before="60" w:after="0" w:line="240" w:lineRule="auto"/>
        <w:jc w:val="both"/>
        <w:rPr>
          <w:rFonts w:cstheme="minorHAnsi"/>
          <w:iCs/>
          <w:color w:val="002060"/>
          <w:sz w:val="24"/>
          <w:szCs w:val="24"/>
        </w:rPr>
      </w:pPr>
      <w:r w:rsidRPr="0061525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sidRPr="00615257">
        <w:rPr>
          <w:rFonts w:cstheme="minorHAnsi"/>
          <w:iCs/>
          <w:color w:val="002060"/>
          <w:sz w:val="24"/>
          <w:szCs w:val="24"/>
        </w:rPr>
        <w:t>cu excepția UAT la nivel județ, cu modificările și completările ulterioare – exclusiv pentru UAT localizate în ITI;</w:t>
      </w:r>
    </w:p>
    <w:bookmarkEnd w:id="232"/>
    <w:p w14:paraId="78DCDF61" w14:textId="77777777" w:rsidR="003222E6" w:rsidRPr="00A73E77" w:rsidRDefault="003222E6" w:rsidP="003222E6">
      <w:pPr>
        <w:spacing w:after="0" w:line="240" w:lineRule="auto"/>
        <w:jc w:val="both"/>
        <w:rPr>
          <w:rFonts w:cstheme="minorHAnsi"/>
          <w:iCs/>
          <w:color w:val="002060"/>
          <w:sz w:val="24"/>
          <w:szCs w:val="24"/>
        </w:rPr>
      </w:pPr>
    </w:p>
    <w:p w14:paraId="07F3F6A5" w14:textId="77477E1C" w:rsidR="00EB24D7" w:rsidRPr="003506BE" w:rsidRDefault="00EB24D7" w:rsidP="00304728">
      <w:pPr>
        <w:spacing w:before="60" w:after="0" w:line="240" w:lineRule="auto"/>
        <w:jc w:val="both"/>
        <w:rPr>
          <w:rFonts w:cstheme="minorHAnsi"/>
          <w:iCs/>
          <w:color w:val="002060"/>
          <w:sz w:val="24"/>
          <w:szCs w:val="24"/>
        </w:rPr>
      </w:pPr>
      <w:r w:rsidRPr="00E33F07">
        <w:rPr>
          <w:rFonts w:cstheme="minorHAnsi"/>
          <w:iCs/>
          <w:color w:val="002060"/>
          <w:sz w:val="24"/>
          <w:szCs w:val="24"/>
        </w:rPr>
        <w:lastRenderedPageBreak/>
        <w:t>Criteriile de eligibilitate se aplică atât solicitantului, cât și fiecărui partener din cadrul acordului de parteneriat, după cum este indicat în cadrul prezentei secțiuni.</w:t>
      </w:r>
    </w:p>
    <w:p w14:paraId="4B0CBB39" w14:textId="77777777" w:rsidR="00945489" w:rsidRPr="00A73E77" w:rsidRDefault="00945489" w:rsidP="00525DC9">
      <w:pPr>
        <w:pStyle w:val="ListParagraph"/>
        <w:spacing w:before="60" w:after="0" w:line="240" w:lineRule="auto"/>
        <w:ind w:left="360"/>
        <w:contextualSpacing w:val="0"/>
        <w:jc w:val="both"/>
        <w:rPr>
          <w:rFonts w:cstheme="minorHAnsi"/>
          <w:iCs/>
          <w:color w:val="002060"/>
          <w:sz w:val="24"/>
          <w:szCs w:val="24"/>
        </w:rPr>
      </w:pPr>
    </w:p>
    <w:p w14:paraId="3804FA1E" w14:textId="044297A1" w:rsidR="00DA2E51" w:rsidRPr="00A73E77" w:rsidRDefault="00DA2E5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4" w:name="_Toc225505150"/>
      <w:bookmarkEnd w:id="233"/>
      <w:r w:rsidRPr="00A73E77">
        <w:rPr>
          <w:rFonts w:cstheme="minorHAnsi"/>
          <w:b/>
          <w:bCs/>
          <w:iCs/>
          <w:color w:val="002060"/>
          <w:sz w:val="24"/>
          <w:szCs w:val="24"/>
        </w:rPr>
        <w:t>Reguli și cerințe privind parteneriatul</w:t>
      </w:r>
      <w:bookmarkEnd w:id="234"/>
    </w:p>
    <w:p w14:paraId="5D161666" w14:textId="77777777" w:rsidR="00FA0475" w:rsidRPr="00732560" w:rsidRDefault="00FA0475" w:rsidP="00FA0475">
      <w:pPr>
        <w:spacing w:before="60" w:after="0" w:line="240" w:lineRule="auto"/>
        <w:ind w:right="120"/>
        <w:jc w:val="both"/>
        <w:rPr>
          <w:rFonts w:cstheme="minorHAnsi"/>
          <w:iCs/>
          <w:color w:val="002060"/>
          <w:sz w:val="24"/>
          <w:szCs w:val="24"/>
        </w:rPr>
      </w:pPr>
      <w:bookmarkStart w:id="235" w:name="_Hlk152575077"/>
      <w:r w:rsidRPr="00732560">
        <w:rPr>
          <w:rFonts w:cstheme="minorHAnsi"/>
          <w:iCs/>
          <w:color w:val="002060"/>
          <w:sz w:val="24"/>
          <w:szCs w:val="24"/>
        </w:rPr>
        <w:t>Proiectul poate fi implementat fie de către un solicitant unic, fie în parteneriat cu entitățile eligibile, așa cum sunt prezentate la pct. 5.1.3.</w:t>
      </w:r>
    </w:p>
    <w:p w14:paraId="3366246B" w14:textId="03BD4136" w:rsidR="00FA0475"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În cadrul apelului, propunerile de proiecte pot să vizeze implementarea proiectului, fie de către solicitant, fie în parteneriat cu alte entități publice locale</w:t>
      </w:r>
      <w:r w:rsidR="004E5DD0">
        <w:rPr>
          <w:rFonts w:cstheme="minorHAnsi"/>
          <w:iCs/>
          <w:color w:val="002060"/>
          <w:sz w:val="24"/>
          <w:szCs w:val="24"/>
        </w:rPr>
        <w:t xml:space="preserve"> pentru îndeplinirea cerinței minime referitoare la valoarea minimă eligibilă a proiectului</w:t>
      </w:r>
      <w:r w:rsidRPr="00732560">
        <w:rPr>
          <w:rFonts w:cstheme="minorHAnsi"/>
          <w:iCs/>
          <w:color w:val="002060"/>
          <w:sz w:val="24"/>
          <w:szCs w:val="24"/>
        </w:rPr>
        <w:t>.</w:t>
      </w:r>
    </w:p>
    <w:p w14:paraId="708FDCC8"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Partenerii fac parte din categoriile definite la punctul 5.1.3. de mai sus.</w:t>
      </w:r>
    </w:p>
    <w:p w14:paraId="5A15E289"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Alegerea partenerilor este în exclusivitate de competența entității solicitante, în calitate de lider al parteneriatului.</w:t>
      </w:r>
    </w:p>
    <w:p w14:paraId="14A0819B"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Pot fi selectați doar parteneri individuali, nu consorții/asociații de parteneri.</w:t>
      </w:r>
    </w:p>
    <w:p w14:paraId="6C98D6FF"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Indiferent de numărul partenerilor implicați în implementarea unui proiect, va fi semnat un singur acord de parteneriat între toți partenerii (</w:t>
      </w:r>
      <w:r w:rsidRPr="00732560">
        <w:rPr>
          <w:rFonts w:cstheme="minorHAnsi"/>
          <w:b/>
          <w:bCs/>
          <w:iCs/>
          <w:color w:val="002060"/>
          <w:sz w:val="24"/>
          <w:szCs w:val="24"/>
        </w:rPr>
        <w:t>Anexa nr. 5: Acord de parteneriat</w:t>
      </w:r>
      <w:r w:rsidRPr="00732560">
        <w:rPr>
          <w:rFonts w:cstheme="minorHAnsi"/>
          <w:iCs/>
          <w:color w:val="002060"/>
          <w:sz w:val="24"/>
          <w:szCs w:val="24"/>
        </w:rPr>
        <w:t xml:space="preserve">). </w:t>
      </w:r>
    </w:p>
    <w:p w14:paraId="3E7CDD9D"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În Acordul de parteneriat se va detalia rolul fiecărui partener în implementarea proiectului, precum și bugetul alocat pentru implementarea activității/ activităților asumate de fiecare partener.</w:t>
      </w:r>
    </w:p>
    <w:p w14:paraId="574E95F1" w14:textId="18568C14"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cazul parteneriatului, dovada contribuției minime proprii se face de către entitatea/ entitățile din parteneriat care asigură această contribuție -  lider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sau partener, după caz, în conformitate cu secțiunea 3.4 Rata de cofinanțare din prezentul ghid. Prin acordul de parteneriat se va stabili cota parte cu care va participa fiecare </w:t>
      </w:r>
      <w:r w:rsidRPr="00732560">
        <w:rPr>
          <w:rFonts w:cstheme="minorHAnsi"/>
          <w:i/>
          <w:color w:val="002060"/>
          <w:sz w:val="24"/>
          <w:szCs w:val="24"/>
          <w:u w:val="single"/>
        </w:rPr>
        <w:t>partener</w:t>
      </w:r>
      <w:r w:rsidRPr="00732560">
        <w:rPr>
          <w:rFonts w:cstheme="minorHAnsi"/>
          <w:iCs/>
          <w:color w:val="002060"/>
          <w:sz w:val="24"/>
          <w:szCs w:val="24"/>
        </w:rPr>
        <w:t xml:space="preserve"> pentru asigurarea contribuției minime proprii, condiția de eligibilitate fiind aceea de a asigura la nivelul contribuția proprie conform prevederilor de la capitolul 3.4. Se va anexa documentul care atestă participarea la asigurarea contribuției minime, cu indicarea sumelor cu care participă.</w:t>
      </w:r>
    </w:p>
    <w:bookmarkEnd w:id="235"/>
    <w:p w14:paraId="02A6748A" w14:textId="77777777" w:rsidR="002F0346" w:rsidRPr="00A73E77" w:rsidRDefault="002F0346" w:rsidP="007B7B15">
      <w:pPr>
        <w:spacing w:before="60" w:after="0" w:line="240" w:lineRule="auto"/>
        <w:jc w:val="both"/>
        <w:rPr>
          <w:rFonts w:cstheme="minorHAnsi"/>
          <w:iCs/>
          <w:color w:val="002060"/>
          <w:sz w:val="24"/>
          <w:szCs w:val="24"/>
        </w:rPr>
      </w:pPr>
    </w:p>
    <w:p w14:paraId="442084B6" w14:textId="0F9026E5" w:rsidR="00386F8C" w:rsidRPr="00A73E77" w:rsidRDefault="00386F8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36" w:name="_Toc225505151"/>
      <w:r w:rsidRPr="00A73E77">
        <w:rPr>
          <w:rFonts w:cstheme="minorHAnsi"/>
          <w:b/>
          <w:bCs/>
          <w:iCs/>
          <w:color w:val="002060"/>
          <w:sz w:val="24"/>
          <w:szCs w:val="24"/>
        </w:rPr>
        <w:t>Eligibilitatea activităților</w:t>
      </w:r>
      <w:bookmarkEnd w:id="236"/>
      <w:r w:rsidRPr="00A73E77">
        <w:rPr>
          <w:rFonts w:cstheme="minorHAnsi"/>
          <w:b/>
          <w:bCs/>
          <w:iCs/>
          <w:color w:val="002060"/>
          <w:sz w:val="24"/>
          <w:szCs w:val="24"/>
        </w:rPr>
        <w:t xml:space="preserve"> </w:t>
      </w:r>
      <w:r w:rsidRPr="00A73E77">
        <w:rPr>
          <w:rFonts w:cstheme="minorHAnsi"/>
          <w:b/>
          <w:bCs/>
          <w:iCs/>
          <w:color w:val="002060"/>
          <w:sz w:val="24"/>
          <w:szCs w:val="24"/>
        </w:rPr>
        <w:tab/>
      </w:r>
    </w:p>
    <w:p w14:paraId="23EC82F0" w14:textId="1DCAB362" w:rsidR="00AB1091" w:rsidRPr="00A73E77"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7" w:name="_Toc225505152"/>
      <w:r w:rsidRPr="00A73E77">
        <w:rPr>
          <w:rFonts w:cstheme="minorHAnsi"/>
          <w:b/>
          <w:bCs/>
          <w:iCs/>
          <w:color w:val="002060"/>
          <w:sz w:val="24"/>
          <w:szCs w:val="24"/>
        </w:rPr>
        <w:t xml:space="preserve">Cerințe generale privind </w:t>
      </w:r>
      <w:r w:rsidR="001128C0" w:rsidRPr="00A73E77">
        <w:rPr>
          <w:rFonts w:cstheme="minorHAnsi"/>
          <w:b/>
          <w:bCs/>
          <w:iCs/>
          <w:color w:val="002060"/>
          <w:sz w:val="24"/>
          <w:szCs w:val="24"/>
        </w:rPr>
        <w:t>eligibilitatea</w:t>
      </w:r>
      <w:r w:rsidRPr="00A73E77">
        <w:rPr>
          <w:rFonts w:cstheme="minorHAnsi"/>
          <w:b/>
          <w:bCs/>
          <w:iCs/>
          <w:color w:val="002060"/>
          <w:sz w:val="24"/>
          <w:szCs w:val="24"/>
        </w:rPr>
        <w:t xml:space="preserve"> activităților</w:t>
      </w:r>
      <w:bookmarkEnd w:id="237"/>
    </w:p>
    <w:p w14:paraId="0FAC805A" w14:textId="4CA0C2F1" w:rsidR="007541F8" w:rsidRPr="00A73E77" w:rsidRDefault="005C3059" w:rsidP="007B7B15">
      <w:pPr>
        <w:spacing w:before="60" w:after="0" w:line="240" w:lineRule="auto"/>
        <w:jc w:val="both"/>
        <w:rPr>
          <w:rFonts w:cstheme="minorHAnsi"/>
          <w:color w:val="002060"/>
          <w:sz w:val="24"/>
          <w:szCs w:val="24"/>
        </w:rPr>
      </w:pPr>
      <w:bookmarkStart w:id="238" w:name="_Hlk146717390"/>
      <w:r w:rsidRPr="00A73E77">
        <w:rPr>
          <w:rFonts w:cstheme="minorHAnsi"/>
          <w:iCs/>
          <w:color w:val="002060"/>
          <w:sz w:val="24"/>
          <w:szCs w:val="24"/>
        </w:rPr>
        <w:t>Conform Programului Sănătate</w:t>
      </w:r>
      <w:r w:rsidR="007541F8" w:rsidRPr="00A73E77">
        <w:rPr>
          <w:rFonts w:cstheme="minorHAnsi"/>
          <w:iCs/>
          <w:color w:val="002060"/>
          <w:sz w:val="24"/>
          <w:szCs w:val="24"/>
        </w:rPr>
        <w:t>, sunt eligibile</w:t>
      </w:r>
      <w:r w:rsidRPr="00A73E77">
        <w:rPr>
          <w:rFonts w:cstheme="minorHAnsi"/>
          <w:iCs/>
          <w:color w:val="002060"/>
          <w:sz w:val="24"/>
          <w:szCs w:val="24"/>
        </w:rPr>
        <w:t xml:space="preserve"> activitățile</w:t>
      </w:r>
      <w:r w:rsidR="00974588" w:rsidRPr="00A73E77">
        <w:rPr>
          <w:rFonts w:cstheme="minorHAnsi"/>
          <w:iCs/>
          <w:color w:val="002060"/>
          <w:sz w:val="24"/>
          <w:szCs w:val="24"/>
        </w:rPr>
        <w:t xml:space="preserve"> de</w:t>
      </w:r>
      <w:r w:rsidR="007541F8" w:rsidRPr="00A73E77">
        <w:rPr>
          <w:rFonts w:cstheme="minorHAnsi"/>
          <w:i/>
          <w:color w:val="002060"/>
          <w:sz w:val="24"/>
          <w:szCs w:val="24"/>
        </w:rPr>
        <w:t xml:space="preserve"> </w:t>
      </w:r>
      <w:r w:rsidR="00381E1C" w:rsidRPr="00A73E77">
        <w:rPr>
          <w:rFonts w:cstheme="minorHAnsi"/>
          <w:b/>
          <w:bCs/>
          <w:color w:val="002060"/>
          <w:sz w:val="24"/>
          <w:szCs w:val="24"/>
        </w:rPr>
        <w:t>reabilitare</w:t>
      </w:r>
      <w:r w:rsidR="00381E1C">
        <w:rPr>
          <w:rFonts w:cstheme="minorHAnsi"/>
          <w:b/>
          <w:bCs/>
          <w:color w:val="002060"/>
          <w:sz w:val="24"/>
          <w:szCs w:val="24"/>
        </w:rPr>
        <w:t xml:space="preserve"> </w:t>
      </w:r>
      <w:r w:rsidR="007541F8" w:rsidRPr="00A73E77">
        <w:rPr>
          <w:rFonts w:cstheme="minorHAnsi"/>
          <w:b/>
          <w:bCs/>
          <w:color w:val="002060"/>
          <w:sz w:val="24"/>
          <w:szCs w:val="24"/>
        </w:rPr>
        <w:t>/ modernizare și dotare</w:t>
      </w:r>
      <w:r w:rsidR="004A49FC" w:rsidRPr="00A73E77">
        <w:rPr>
          <w:rFonts w:cstheme="minorHAnsi"/>
          <w:b/>
          <w:bCs/>
          <w:color w:val="002060"/>
          <w:sz w:val="24"/>
          <w:szCs w:val="24"/>
        </w:rPr>
        <w:t xml:space="preserve"> (dacă este necesar)</w:t>
      </w:r>
      <w:r w:rsidR="007541F8" w:rsidRPr="00A73E77">
        <w:rPr>
          <w:rFonts w:cstheme="minorHAnsi"/>
          <w:color w:val="002060"/>
          <w:sz w:val="24"/>
          <w:szCs w:val="24"/>
        </w:rPr>
        <w:t xml:space="preserve"> </w:t>
      </w:r>
      <w:r w:rsidR="005438E9" w:rsidRPr="00A73E77">
        <w:rPr>
          <w:rFonts w:cstheme="minorHAnsi"/>
          <w:color w:val="002060"/>
          <w:sz w:val="24"/>
          <w:szCs w:val="24"/>
        </w:rPr>
        <w:t>dedicate</w:t>
      </w:r>
      <w:r w:rsidR="00B84850">
        <w:rPr>
          <w:rFonts w:cstheme="minorHAnsi"/>
          <w:color w:val="002060"/>
          <w:sz w:val="24"/>
          <w:szCs w:val="24"/>
        </w:rPr>
        <w:t xml:space="preserve"> cabinetelor medicale școlare și/sau stomatologice</w:t>
      </w:r>
      <w:r w:rsidR="005438E9" w:rsidRPr="00A73E77">
        <w:rPr>
          <w:rFonts w:cstheme="minorHAnsi"/>
          <w:color w:val="002060"/>
          <w:sz w:val="24"/>
          <w:szCs w:val="24"/>
        </w:rPr>
        <w:t xml:space="preserve"> </w:t>
      </w:r>
      <w:r w:rsidR="00B84850">
        <w:rPr>
          <w:rFonts w:cstheme="minorHAnsi"/>
          <w:color w:val="002060"/>
          <w:sz w:val="24"/>
          <w:szCs w:val="24"/>
        </w:rPr>
        <w:t xml:space="preserve">din cadrul </w:t>
      </w:r>
      <w:r w:rsidR="00381E1C" w:rsidRPr="00381E1C">
        <w:rPr>
          <w:rFonts w:cstheme="minorHAnsi"/>
          <w:color w:val="002060"/>
          <w:sz w:val="24"/>
          <w:szCs w:val="24"/>
        </w:rPr>
        <w:t xml:space="preserve">unităților </w:t>
      </w:r>
      <w:r w:rsidR="00FC5C24" w:rsidRPr="00FC5C24">
        <w:rPr>
          <w:rFonts w:cstheme="minorHAnsi"/>
          <w:color w:val="002060"/>
          <w:sz w:val="24"/>
          <w:szCs w:val="24"/>
        </w:rPr>
        <w:t>de învățământ</w:t>
      </w:r>
      <w:r w:rsidR="00381E1C" w:rsidRPr="00381E1C">
        <w:rPr>
          <w:rFonts w:cstheme="minorHAnsi"/>
          <w:color w:val="002060"/>
          <w:sz w:val="24"/>
          <w:szCs w:val="24"/>
        </w:rPr>
        <w:t xml:space="preserve"> publice </w:t>
      </w:r>
      <w:r w:rsidR="00603DE4" w:rsidRPr="00603DE4">
        <w:rPr>
          <w:rFonts w:cstheme="minorHAnsi"/>
          <w:color w:val="002060"/>
          <w:sz w:val="24"/>
          <w:szCs w:val="24"/>
        </w:rPr>
        <w:t>pentru asigurarea accesului copiilor și tinerilor care urmează o formă de învățământ la servicii de calitate</w:t>
      </w:r>
      <w:r w:rsidR="00553C96" w:rsidRPr="00A73E77">
        <w:rPr>
          <w:rFonts w:cstheme="minorHAnsi"/>
          <w:iCs/>
          <w:color w:val="002060"/>
          <w:sz w:val="24"/>
          <w:szCs w:val="24"/>
        </w:rPr>
        <w:t xml:space="preserve">, conform mențiunilor de la </w:t>
      </w:r>
      <w:r w:rsidR="00553C96" w:rsidRPr="00A73E77">
        <w:rPr>
          <w:rFonts w:cstheme="minorHAnsi"/>
          <w:b/>
          <w:bCs/>
          <w:iCs/>
          <w:color w:val="002060"/>
          <w:sz w:val="24"/>
          <w:szCs w:val="24"/>
        </w:rPr>
        <w:t xml:space="preserve">secțiunea </w:t>
      </w:r>
      <w:r w:rsidR="00905A0F" w:rsidRPr="00A73E77">
        <w:rPr>
          <w:rFonts w:cstheme="minorHAnsi"/>
          <w:b/>
          <w:bCs/>
          <w:iCs/>
          <w:color w:val="002060"/>
          <w:sz w:val="24"/>
          <w:szCs w:val="24"/>
        </w:rPr>
        <w:t>3.7.</w:t>
      </w:r>
      <w:r w:rsidR="00905A0F" w:rsidRPr="00A73E77">
        <w:rPr>
          <w:rFonts w:cstheme="minorHAnsi"/>
          <w:iCs/>
          <w:color w:val="002060"/>
          <w:sz w:val="24"/>
          <w:szCs w:val="24"/>
        </w:rPr>
        <w:t xml:space="preserve"> </w:t>
      </w:r>
      <w:r w:rsidR="00905A0F" w:rsidRPr="00A73E77">
        <w:rPr>
          <w:rFonts w:cstheme="minorHAnsi"/>
          <w:b/>
          <w:bCs/>
          <w:iCs/>
          <w:color w:val="002060"/>
          <w:sz w:val="24"/>
          <w:szCs w:val="24"/>
        </w:rPr>
        <w:t xml:space="preserve">Grup țintă vizat de apelul de </w:t>
      </w:r>
      <w:r w:rsidR="00F824D5" w:rsidRPr="00A73E77">
        <w:rPr>
          <w:rFonts w:cstheme="minorHAnsi"/>
          <w:b/>
          <w:bCs/>
          <w:iCs/>
          <w:color w:val="002060"/>
          <w:sz w:val="24"/>
          <w:szCs w:val="24"/>
        </w:rPr>
        <w:t>proiecte</w:t>
      </w:r>
      <w:r w:rsidR="00553C96" w:rsidRPr="00A73E77">
        <w:rPr>
          <w:rFonts w:cstheme="minorHAnsi"/>
          <w:iCs/>
          <w:color w:val="002060"/>
          <w:sz w:val="24"/>
          <w:szCs w:val="24"/>
        </w:rPr>
        <w:t>.</w:t>
      </w:r>
    </w:p>
    <w:bookmarkEnd w:id="238"/>
    <w:p w14:paraId="181E82A6" w14:textId="436B2938" w:rsidR="002236FF" w:rsidRPr="00A73E77" w:rsidRDefault="002236FF" w:rsidP="007B7B15">
      <w:pPr>
        <w:spacing w:before="60" w:after="0" w:line="240" w:lineRule="auto"/>
        <w:jc w:val="both"/>
        <w:rPr>
          <w:rFonts w:cstheme="minorHAnsi"/>
          <w:color w:val="002060"/>
          <w:sz w:val="24"/>
          <w:szCs w:val="24"/>
        </w:rPr>
      </w:pPr>
    </w:p>
    <w:p w14:paraId="4DB453A9" w14:textId="013026C3" w:rsidR="0061751F" w:rsidRPr="00A73E77" w:rsidRDefault="0061751F">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9" w:name="_Toc134716010"/>
      <w:bookmarkStart w:id="240" w:name="_Toc134716158"/>
      <w:bookmarkStart w:id="241" w:name="_Toc134716335"/>
      <w:bookmarkStart w:id="242" w:name="_Toc134716484"/>
      <w:bookmarkStart w:id="243" w:name="_Toc134716634"/>
      <w:bookmarkStart w:id="244" w:name="_Toc134716774"/>
      <w:bookmarkStart w:id="245" w:name="_Toc134716913"/>
      <w:bookmarkStart w:id="246" w:name="_Toc134717051"/>
      <w:bookmarkStart w:id="247" w:name="_Toc134717189"/>
      <w:bookmarkStart w:id="248" w:name="_Toc134717325"/>
      <w:bookmarkStart w:id="249" w:name="_Toc134717458"/>
      <w:bookmarkStart w:id="250" w:name="_Toc134717931"/>
      <w:bookmarkStart w:id="251" w:name="_Toc225505153"/>
      <w:bookmarkEnd w:id="239"/>
      <w:bookmarkEnd w:id="240"/>
      <w:bookmarkEnd w:id="241"/>
      <w:bookmarkEnd w:id="242"/>
      <w:bookmarkEnd w:id="243"/>
      <w:bookmarkEnd w:id="244"/>
      <w:bookmarkEnd w:id="245"/>
      <w:bookmarkEnd w:id="246"/>
      <w:bookmarkEnd w:id="247"/>
      <w:bookmarkEnd w:id="248"/>
      <w:bookmarkEnd w:id="249"/>
      <w:bookmarkEnd w:id="250"/>
      <w:r w:rsidRPr="00A73E77">
        <w:rPr>
          <w:rFonts w:cstheme="minorHAnsi"/>
          <w:b/>
          <w:bCs/>
          <w:iCs/>
          <w:color w:val="002060"/>
          <w:sz w:val="24"/>
          <w:szCs w:val="24"/>
        </w:rPr>
        <w:t>Activități eligibile</w:t>
      </w:r>
      <w:bookmarkEnd w:id="251"/>
      <w:r w:rsidRPr="00A73E77">
        <w:rPr>
          <w:rFonts w:cstheme="minorHAnsi"/>
          <w:b/>
          <w:bCs/>
          <w:iCs/>
          <w:color w:val="002060"/>
          <w:sz w:val="24"/>
          <w:szCs w:val="24"/>
        </w:rPr>
        <w:t xml:space="preserve">  </w:t>
      </w:r>
      <w:r w:rsidRPr="00A73E77">
        <w:rPr>
          <w:rFonts w:cstheme="minorHAnsi"/>
          <w:b/>
          <w:bCs/>
          <w:iCs/>
          <w:color w:val="002060"/>
          <w:sz w:val="24"/>
          <w:szCs w:val="24"/>
        </w:rPr>
        <w:tab/>
      </w:r>
    </w:p>
    <w:p w14:paraId="37344D68" w14:textId="77777777" w:rsidR="00F70727" w:rsidRPr="00A73E77" w:rsidRDefault="00524093" w:rsidP="00451F0B">
      <w:pPr>
        <w:spacing w:before="60" w:after="0" w:line="240" w:lineRule="auto"/>
        <w:jc w:val="both"/>
        <w:rPr>
          <w:rFonts w:cstheme="minorHAnsi"/>
          <w:b/>
          <w:bCs/>
          <w:i/>
          <w:color w:val="002060"/>
          <w:sz w:val="24"/>
          <w:szCs w:val="24"/>
        </w:rPr>
      </w:pPr>
      <w:bookmarkStart w:id="252" w:name="_Hlk146717452"/>
      <w:bookmarkStart w:id="253" w:name="_Hlk133922727"/>
      <w:bookmarkStart w:id="254" w:name="_Hlk146719208"/>
      <w:r w:rsidRPr="00A73E77">
        <w:rPr>
          <w:rFonts w:cstheme="minorHAnsi"/>
          <w:color w:val="002060"/>
          <w:sz w:val="24"/>
          <w:szCs w:val="24"/>
        </w:rPr>
        <w:t xml:space="preserve">Tipurile de activități eligibile </w:t>
      </w:r>
      <w:r w:rsidR="007541F8" w:rsidRPr="00A73E77">
        <w:rPr>
          <w:rFonts w:cstheme="minorHAnsi"/>
          <w:color w:val="002060"/>
          <w:sz w:val="24"/>
          <w:szCs w:val="24"/>
        </w:rPr>
        <w:t xml:space="preserve">– </w:t>
      </w:r>
      <w:bookmarkStart w:id="255" w:name="_Hlk134626022"/>
      <w:r w:rsidR="007541F8" w:rsidRPr="00A73E77">
        <w:rPr>
          <w:rFonts w:cstheme="minorHAnsi"/>
          <w:b/>
          <w:bCs/>
          <w:color w:val="002060"/>
          <w:sz w:val="24"/>
          <w:szCs w:val="24"/>
        </w:rPr>
        <w:t>activitate de bază</w:t>
      </w:r>
      <w:r w:rsidR="007541F8" w:rsidRPr="00A73E77">
        <w:rPr>
          <w:rFonts w:cstheme="minorHAnsi"/>
          <w:color w:val="002060"/>
          <w:sz w:val="24"/>
          <w:szCs w:val="24"/>
        </w:rPr>
        <w:t xml:space="preserve"> - </w:t>
      </w:r>
      <w:r w:rsidRPr="00A73E77">
        <w:rPr>
          <w:rFonts w:cstheme="minorHAnsi"/>
          <w:color w:val="002060"/>
          <w:sz w:val="24"/>
          <w:szCs w:val="24"/>
        </w:rPr>
        <w:t xml:space="preserve">care vor fi finanțate în contextul apelului de </w:t>
      </w:r>
      <w:r w:rsidR="00C22A3D" w:rsidRPr="00A73E77">
        <w:rPr>
          <w:rFonts w:cstheme="minorHAnsi"/>
          <w:color w:val="002060"/>
          <w:sz w:val="24"/>
          <w:szCs w:val="24"/>
        </w:rPr>
        <w:t>proiecte</w:t>
      </w:r>
      <w:r w:rsidRPr="00A73E77">
        <w:rPr>
          <w:rFonts w:cstheme="minorHAnsi"/>
          <w:color w:val="002060"/>
          <w:sz w:val="24"/>
          <w:szCs w:val="24"/>
        </w:rPr>
        <w:t xml:space="preserve"> sunt cele care vizează</w:t>
      </w:r>
      <w:r w:rsidR="0064392A" w:rsidRPr="00A73E77">
        <w:rPr>
          <w:rFonts w:cstheme="minorHAnsi"/>
          <w:color w:val="002060"/>
          <w:sz w:val="24"/>
          <w:szCs w:val="24"/>
        </w:rPr>
        <w:t>:</w:t>
      </w:r>
      <w:r w:rsidRPr="00A73E77">
        <w:rPr>
          <w:rFonts w:cstheme="minorHAnsi"/>
          <w:color w:val="002060"/>
          <w:sz w:val="24"/>
          <w:szCs w:val="24"/>
        </w:rPr>
        <w:t xml:space="preserve"> </w:t>
      </w:r>
    </w:p>
    <w:p w14:paraId="2B67D5AE" w14:textId="0956B85F" w:rsidR="00AB5B7A" w:rsidRPr="00A73E77" w:rsidRDefault="00AB5B7A">
      <w:pPr>
        <w:pStyle w:val="ListParagraph"/>
        <w:numPr>
          <w:ilvl w:val="0"/>
          <w:numId w:val="35"/>
        </w:numPr>
        <w:spacing w:before="60" w:after="0" w:line="240" w:lineRule="auto"/>
        <w:jc w:val="both"/>
        <w:rPr>
          <w:rFonts w:cstheme="minorHAnsi"/>
          <w:b/>
          <w:bCs/>
          <w:i/>
          <w:color w:val="002060"/>
          <w:sz w:val="24"/>
          <w:szCs w:val="24"/>
        </w:rPr>
      </w:pPr>
      <w:r w:rsidRPr="00A73E77">
        <w:rPr>
          <w:rFonts w:cstheme="minorHAnsi"/>
          <w:b/>
          <w:bCs/>
          <w:i/>
          <w:color w:val="002060"/>
          <w:sz w:val="24"/>
          <w:szCs w:val="24"/>
        </w:rPr>
        <w:t xml:space="preserve">investiții de tipul </w:t>
      </w:r>
      <w:r w:rsidR="00381E1C" w:rsidRPr="00A73E77">
        <w:rPr>
          <w:rFonts w:cstheme="minorHAnsi"/>
          <w:b/>
          <w:bCs/>
          <w:i/>
          <w:color w:val="002060"/>
          <w:sz w:val="24"/>
          <w:szCs w:val="24"/>
        </w:rPr>
        <w:t>reabilitare</w:t>
      </w:r>
      <w:r w:rsidR="00381E1C">
        <w:rPr>
          <w:rFonts w:cstheme="minorHAnsi"/>
          <w:b/>
          <w:bCs/>
          <w:i/>
          <w:color w:val="002060"/>
          <w:sz w:val="24"/>
          <w:szCs w:val="24"/>
        </w:rPr>
        <w:t xml:space="preserve"> </w:t>
      </w:r>
      <w:r w:rsidR="003C4862" w:rsidRPr="00A73E77">
        <w:rPr>
          <w:rFonts w:cstheme="minorHAnsi"/>
          <w:b/>
          <w:bCs/>
          <w:i/>
          <w:color w:val="002060"/>
          <w:sz w:val="24"/>
          <w:szCs w:val="24"/>
        </w:rPr>
        <w:t xml:space="preserve">/ modernizare </w:t>
      </w:r>
      <w:r w:rsidR="00E23119">
        <w:rPr>
          <w:rFonts w:cstheme="minorHAnsi"/>
          <w:b/>
          <w:bCs/>
          <w:i/>
          <w:color w:val="002060"/>
          <w:sz w:val="24"/>
          <w:szCs w:val="24"/>
        </w:rPr>
        <w:t>și dotare (dacă este cazul)</w:t>
      </w:r>
      <w:r w:rsidRPr="00A73E77">
        <w:rPr>
          <w:rFonts w:cstheme="minorHAnsi"/>
          <w:b/>
          <w:bCs/>
          <w:i/>
          <w:color w:val="002060"/>
          <w:sz w:val="24"/>
          <w:szCs w:val="24"/>
        </w:rPr>
        <w:t>:</w:t>
      </w:r>
    </w:p>
    <w:p w14:paraId="5299EB2A" w14:textId="49D452B1" w:rsidR="00FA0475" w:rsidRPr="005B741A" w:rsidRDefault="00FA0475" w:rsidP="005F01A3">
      <w:pPr>
        <w:pStyle w:val="ListParagraph"/>
        <w:ind w:left="1776"/>
        <w:jc w:val="both"/>
        <w:rPr>
          <w:rFonts w:eastAsia="Calibri" w:cstheme="minorHAnsi"/>
          <w:iCs/>
          <w:color w:val="002060"/>
          <w:sz w:val="24"/>
          <w:szCs w:val="24"/>
        </w:rPr>
      </w:pPr>
      <w:r w:rsidRPr="005B741A">
        <w:rPr>
          <w:rFonts w:eastAsia="Calibri" w:cstheme="minorHAnsi"/>
          <w:iCs/>
          <w:color w:val="002060"/>
          <w:sz w:val="24"/>
          <w:szCs w:val="24"/>
        </w:rPr>
        <w:t xml:space="preserve">în infrastructura </w:t>
      </w:r>
      <w:r w:rsidR="005B741A">
        <w:rPr>
          <w:rFonts w:eastAsia="Calibri" w:cstheme="minorHAnsi"/>
          <w:iCs/>
          <w:color w:val="002060"/>
          <w:sz w:val="24"/>
          <w:szCs w:val="24"/>
        </w:rPr>
        <w:t xml:space="preserve">cabinetelor medicale </w:t>
      </w:r>
      <w:r w:rsidR="00272037">
        <w:rPr>
          <w:rFonts w:eastAsia="Calibri" w:cstheme="minorHAnsi"/>
          <w:iCs/>
          <w:color w:val="002060"/>
          <w:sz w:val="24"/>
          <w:szCs w:val="24"/>
        </w:rPr>
        <w:t>școlare</w:t>
      </w:r>
      <w:r w:rsidR="00754FBC">
        <w:rPr>
          <w:rFonts w:eastAsia="Calibri" w:cstheme="minorHAnsi"/>
          <w:iCs/>
          <w:color w:val="002060"/>
          <w:sz w:val="24"/>
          <w:szCs w:val="24"/>
        </w:rPr>
        <w:t xml:space="preserve"> și</w:t>
      </w:r>
      <w:r w:rsidR="005B741A">
        <w:rPr>
          <w:rFonts w:eastAsia="Calibri" w:cstheme="minorHAnsi"/>
          <w:iCs/>
          <w:color w:val="002060"/>
          <w:sz w:val="24"/>
          <w:szCs w:val="24"/>
        </w:rPr>
        <w:t>/</w:t>
      </w:r>
      <w:r w:rsidR="00754FBC">
        <w:rPr>
          <w:rFonts w:eastAsia="Calibri" w:cstheme="minorHAnsi"/>
          <w:iCs/>
          <w:color w:val="002060"/>
          <w:sz w:val="24"/>
          <w:szCs w:val="24"/>
        </w:rPr>
        <w:t xml:space="preserve"> sau </w:t>
      </w:r>
      <w:r w:rsidR="005B741A">
        <w:rPr>
          <w:rFonts w:eastAsia="Calibri" w:cstheme="minorHAnsi"/>
          <w:iCs/>
          <w:color w:val="002060"/>
          <w:sz w:val="24"/>
          <w:szCs w:val="24"/>
        </w:rPr>
        <w:t>stomatologice sau a spa</w:t>
      </w:r>
      <w:r w:rsidR="008034DF">
        <w:rPr>
          <w:rFonts w:eastAsia="Calibri" w:cstheme="minorHAnsi"/>
          <w:iCs/>
          <w:color w:val="002060"/>
          <w:sz w:val="24"/>
          <w:szCs w:val="24"/>
        </w:rPr>
        <w:t>ț</w:t>
      </w:r>
      <w:r w:rsidR="005B741A">
        <w:rPr>
          <w:rFonts w:eastAsia="Calibri" w:cstheme="minorHAnsi"/>
          <w:iCs/>
          <w:color w:val="002060"/>
          <w:sz w:val="24"/>
          <w:szCs w:val="24"/>
        </w:rPr>
        <w:t xml:space="preserve">iilor </w:t>
      </w:r>
      <w:r w:rsidR="005A4447">
        <w:rPr>
          <w:rFonts w:eastAsia="Calibri" w:cstheme="minorHAnsi"/>
          <w:iCs/>
          <w:color w:val="002060"/>
          <w:sz w:val="24"/>
          <w:szCs w:val="24"/>
        </w:rPr>
        <w:t>î</w:t>
      </w:r>
      <w:r w:rsidR="005B741A">
        <w:rPr>
          <w:rFonts w:eastAsia="Calibri" w:cstheme="minorHAnsi"/>
          <w:iCs/>
          <w:color w:val="002060"/>
          <w:sz w:val="24"/>
          <w:szCs w:val="24"/>
        </w:rPr>
        <w:t xml:space="preserve">n care acestea vor fi înființate, din cadrul </w:t>
      </w:r>
      <w:r w:rsidR="00381E1C" w:rsidRPr="005B741A">
        <w:rPr>
          <w:rFonts w:eastAsia="Calibri" w:cstheme="minorHAnsi"/>
          <w:iCs/>
          <w:color w:val="002060"/>
          <w:sz w:val="24"/>
          <w:szCs w:val="24"/>
        </w:rPr>
        <w:t xml:space="preserve">unităților </w:t>
      </w:r>
      <w:r w:rsidR="00FC5C24" w:rsidRPr="005B741A">
        <w:rPr>
          <w:rFonts w:eastAsia="Calibri" w:cstheme="minorHAnsi"/>
          <w:iCs/>
          <w:color w:val="002060"/>
          <w:sz w:val="24"/>
          <w:szCs w:val="24"/>
        </w:rPr>
        <w:t xml:space="preserve">de învățământ </w:t>
      </w:r>
      <w:r w:rsidR="00381E1C" w:rsidRPr="005B741A">
        <w:rPr>
          <w:rFonts w:eastAsia="Calibri" w:cstheme="minorHAnsi"/>
          <w:iCs/>
          <w:color w:val="002060"/>
          <w:sz w:val="24"/>
          <w:szCs w:val="24"/>
        </w:rPr>
        <w:t>publice</w:t>
      </w:r>
      <w:r w:rsidR="001F660E">
        <w:rPr>
          <w:rStyle w:val="FootnoteReference"/>
          <w:rFonts w:eastAsia="Calibri" w:cstheme="minorHAnsi"/>
          <w:iCs/>
          <w:color w:val="002060"/>
          <w:sz w:val="24"/>
          <w:szCs w:val="24"/>
        </w:rPr>
        <w:footnoteReference w:id="10"/>
      </w:r>
      <w:r w:rsidR="005B741A" w:rsidRPr="005B741A">
        <w:rPr>
          <w:rFonts w:eastAsia="Calibri" w:cstheme="minorHAnsi"/>
          <w:iCs/>
          <w:color w:val="002060"/>
          <w:sz w:val="24"/>
          <w:szCs w:val="24"/>
        </w:rPr>
        <w:t>,</w:t>
      </w:r>
      <w:r w:rsidR="005B741A">
        <w:rPr>
          <w:rFonts w:eastAsia="Calibri" w:cstheme="minorHAnsi"/>
          <w:iCs/>
          <w:color w:val="002060"/>
          <w:sz w:val="24"/>
          <w:szCs w:val="24"/>
        </w:rPr>
        <w:t xml:space="preserve"> </w:t>
      </w:r>
      <w:r w:rsidR="00B84850" w:rsidRPr="00B84850">
        <w:rPr>
          <w:rFonts w:eastAsia="Calibri" w:cstheme="minorHAnsi"/>
          <w:iCs/>
          <w:color w:val="002060"/>
          <w:sz w:val="24"/>
          <w:szCs w:val="24"/>
        </w:rPr>
        <w:t>pentru asigurarea accesului copiilor și tinerilor care urmează o formă de învățământ la servicii de calitate</w:t>
      </w:r>
      <w:r w:rsidRPr="005B741A">
        <w:rPr>
          <w:rFonts w:eastAsia="Calibri" w:cstheme="minorHAnsi"/>
          <w:iCs/>
          <w:color w:val="002060"/>
          <w:sz w:val="24"/>
          <w:szCs w:val="24"/>
        </w:rPr>
        <w:t>;</w:t>
      </w:r>
    </w:p>
    <w:p w14:paraId="75DF9614" w14:textId="18B13188" w:rsidR="00FA0475" w:rsidRDefault="00FA0475">
      <w:pPr>
        <w:pStyle w:val="ListParagraph"/>
        <w:numPr>
          <w:ilvl w:val="0"/>
          <w:numId w:val="60"/>
        </w:numPr>
        <w:jc w:val="both"/>
        <w:rPr>
          <w:rFonts w:eastAsia="Calibri" w:cstheme="minorHAnsi"/>
          <w:iCs/>
          <w:color w:val="002060"/>
          <w:sz w:val="24"/>
          <w:szCs w:val="24"/>
        </w:rPr>
      </w:pPr>
      <w:r w:rsidRPr="00304728">
        <w:rPr>
          <w:rFonts w:eastAsia="Calibri" w:cstheme="minorHAnsi"/>
          <w:b/>
          <w:bCs/>
          <w:iCs/>
          <w:color w:val="002060"/>
          <w:sz w:val="24"/>
          <w:szCs w:val="24"/>
        </w:rPr>
        <w:lastRenderedPageBreak/>
        <w:t>dotarea</w:t>
      </w:r>
      <w:r w:rsidRPr="00304728">
        <w:rPr>
          <w:rFonts w:eastAsia="Calibri" w:cstheme="minorHAnsi"/>
          <w:b/>
          <w:bCs/>
          <w:iCs/>
          <w:color w:val="002060"/>
          <w:sz w:val="24"/>
          <w:szCs w:val="24"/>
          <w:vertAlign w:val="superscript"/>
        </w:rPr>
        <w:footnoteReference w:id="11"/>
      </w:r>
      <w:r w:rsidRPr="00304728">
        <w:rPr>
          <w:rFonts w:eastAsia="Calibri" w:cstheme="minorHAnsi"/>
          <w:b/>
          <w:bCs/>
          <w:iCs/>
          <w:color w:val="002060"/>
          <w:sz w:val="24"/>
          <w:szCs w:val="24"/>
        </w:rPr>
        <w:t xml:space="preserve"> cu echipamente </w:t>
      </w:r>
      <w:r w:rsidRPr="00304728">
        <w:rPr>
          <w:rFonts w:eastAsia="Calibri" w:cstheme="minorHAnsi"/>
          <w:iCs/>
          <w:color w:val="002060"/>
          <w:sz w:val="24"/>
          <w:szCs w:val="24"/>
        </w:rPr>
        <w:t xml:space="preserve">are scopul de a crește gradul de accesibilitate a </w:t>
      </w:r>
      <w:r w:rsidR="00010272">
        <w:rPr>
          <w:rFonts w:eastAsia="Calibri" w:cstheme="minorHAnsi"/>
          <w:iCs/>
          <w:color w:val="002060"/>
          <w:sz w:val="24"/>
          <w:szCs w:val="24"/>
        </w:rPr>
        <w:t>elevilor</w:t>
      </w:r>
      <w:r w:rsidRPr="00304728">
        <w:rPr>
          <w:rFonts w:eastAsia="Calibri" w:cstheme="minorHAnsi"/>
          <w:iCs/>
          <w:color w:val="002060"/>
          <w:sz w:val="24"/>
          <w:szCs w:val="24"/>
        </w:rPr>
        <w:t xml:space="preserve"> la serviciile publice de sănătate și de a îmbunătăți calitatea serviciilor publice de sănătate prestate – obiecte de inventar/mijloace fixe necesare desfășurării activității medicale</w:t>
      </w:r>
      <w:r w:rsidRPr="00304728">
        <w:rPr>
          <w:rFonts w:eastAsia="Calibri" w:cstheme="minorHAnsi"/>
          <w:iCs/>
          <w:color w:val="002060"/>
          <w:sz w:val="24"/>
          <w:szCs w:val="24"/>
          <w:vertAlign w:val="superscript"/>
        </w:rPr>
        <w:footnoteReference w:id="12"/>
      </w:r>
      <w:r w:rsidRPr="00304728">
        <w:rPr>
          <w:rFonts w:eastAsia="Calibri" w:cstheme="minorHAnsi"/>
          <w:iCs/>
          <w:color w:val="002060"/>
          <w:sz w:val="24"/>
          <w:szCs w:val="24"/>
        </w:rPr>
        <w:t>, echipamente medicale, precum și a celor aferente activităților suport</w:t>
      </w:r>
      <w:r w:rsidRPr="00304728">
        <w:rPr>
          <w:rFonts w:eastAsia="Calibri" w:cstheme="minorHAnsi"/>
          <w:iCs/>
          <w:color w:val="002060"/>
          <w:sz w:val="24"/>
          <w:szCs w:val="24"/>
          <w:vertAlign w:val="superscript"/>
        </w:rPr>
        <w:footnoteReference w:id="13"/>
      </w:r>
      <w:r w:rsidRPr="00304728">
        <w:rPr>
          <w:rFonts w:eastAsia="Calibri" w:cstheme="minorHAnsi"/>
          <w:iCs/>
          <w:color w:val="002060"/>
          <w:sz w:val="24"/>
          <w:szCs w:val="24"/>
        </w:rPr>
        <w:t xml:space="preserve"> pentru derularea activității medicale. </w:t>
      </w:r>
    </w:p>
    <w:p w14:paraId="0D0DF92A" w14:textId="77777777" w:rsidR="00B84850" w:rsidRDefault="00B84850" w:rsidP="00B84850">
      <w:pPr>
        <w:spacing w:before="60" w:after="0" w:line="240" w:lineRule="auto"/>
        <w:jc w:val="both"/>
        <w:rPr>
          <w:rFonts w:cstheme="minorHAnsi"/>
          <w:iCs/>
          <w:color w:val="002060"/>
          <w:sz w:val="24"/>
          <w:szCs w:val="24"/>
        </w:rPr>
      </w:pPr>
      <w:r w:rsidRPr="00615257">
        <w:rPr>
          <w:rFonts w:cstheme="minorHAnsi"/>
          <w:iCs/>
          <w:color w:val="002060"/>
          <w:sz w:val="24"/>
          <w:szCs w:val="24"/>
        </w:rPr>
        <w:t>Acțiunile eligibile</w:t>
      </w:r>
      <w:r>
        <w:rPr>
          <w:rFonts w:cstheme="minorHAnsi"/>
          <w:iCs/>
          <w:color w:val="002060"/>
          <w:sz w:val="24"/>
          <w:szCs w:val="24"/>
        </w:rPr>
        <w:t xml:space="preserve"> vizează atât investițiile în cabinete medicale școlare și/sau stomatologice existente precum și investițiile pentru </w:t>
      </w:r>
      <w:r w:rsidRPr="00615257">
        <w:rPr>
          <w:rFonts w:cstheme="minorHAnsi"/>
          <w:iCs/>
          <w:color w:val="002060"/>
          <w:sz w:val="24"/>
          <w:szCs w:val="24"/>
        </w:rPr>
        <w:t xml:space="preserve">înființarea </w:t>
      </w:r>
      <w:r>
        <w:rPr>
          <w:rFonts w:cstheme="minorHAnsi"/>
          <w:iCs/>
          <w:color w:val="002060"/>
          <w:sz w:val="24"/>
          <w:szCs w:val="24"/>
        </w:rPr>
        <w:t>unor astfel de cabinete în</w:t>
      </w:r>
      <w:r w:rsidRPr="00615257">
        <w:rPr>
          <w:rFonts w:cstheme="minorHAnsi"/>
          <w:iCs/>
          <w:color w:val="002060"/>
          <w:sz w:val="24"/>
          <w:szCs w:val="24"/>
        </w:rPr>
        <w:t xml:space="preserve"> școlile unde nu există</w:t>
      </w:r>
      <w:r>
        <w:rPr>
          <w:rFonts w:cstheme="minorHAnsi"/>
          <w:iCs/>
          <w:color w:val="002060"/>
          <w:sz w:val="24"/>
          <w:szCs w:val="24"/>
        </w:rPr>
        <w:t>.</w:t>
      </w:r>
    </w:p>
    <w:p w14:paraId="63E60873" w14:textId="77777777" w:rsidR="007B7A2D" w:rsidRDefault="007B7A2D" w:rsidP="00615257">
      <w:pPr>
        <w:jc w:val="both"/>
        <w:rPr>
          <w:rFonts w:eastAsia="Calibri" w:cstheme="minorHAnsi"/>
          <w:b/>
          <w:bCs/>
          <w:iCs/>
          <w:color w:val="002060"/>
          <w:sz w:val="24"/>
          <w:szCs w:val="24"/>
        </w:rPr>
      </w:pPr>
    </w:p>
    <w:p w14:paraId="2C43C6A7" w14:textId="0372BDBF" w:rsidR="00E269B0" w:rsidRPr="0021540F" w:rsidRDefault="00E269B0" w:rsidP="00615257">
      <w:pPr>
        <w:jc w:val="both"/>
        <w:rPr>
          <w:rFonts w:eastAsia="Calibri" w:cstheme="minorHAnsi"/>
          <w:b/>
          <w:bCs/>
          <w:iCs/>
          <w:color w:val="002060"/>
          <w:sz w:val="24"/>
          <w:szCs w:val="24"/>
        </w:rPr>
      </w:pPr>
      <w:r w:rsidRPr="0021540F">
        <w:rPr>
          <w:rFonts w:eastAsia="Calibri" w:cstheme="minorHAnsi"/>
          <w:b/>
          <w:bCs/>
          <w:iCs/>
          <w:color w:val="002060"/>
          <w:sz w:val="24"/>
          <w:szCs w:val="24"/>
        </w:rPr>
        <w:t>Notă</w:t>
      </w:r>
    </w:p>
    <w:p w14:paraId="4054B878" w14:textId="2D2504C1" w:rsidR="00E269B0" w:rsidRPr="0021540F" w:rsidRDefault="00E269B0" w:rsidP="007B7B15">
      <w:pPr>
        <w:spacing w:before="60" w:after="0" w:line="240" w:lineRule="auto"/>
        <w:ind w:right="129"/>
        <w:jc w:val="both"/>
        <w:rPr>
          <w:rFonts w:eastAsia="Times New Roman" w:cstheme="minorHAnsi"/>
          <w:color w:val="002060"/>
          <w:sz w:val="24"/>
          <w:szCs w:val="24"/>
        </w:rPr>
      </w:pPr>
      <w:bookmarkStart w:id="256" w:name="_Hlk143157786"/>
      <w:bookmarkEnd w:id="252"/>
      <w:bookmarkEnd w:id="253"/>
      <w:bookmarkEnd w:id="254"/>
      <w:bookmarkEnd w:id="255"/>
      <w:r w:rsidRPr="0021540F">
        <w:rPr>
          <w:rFonts w:eastAsia="Times New Roman" w:cstheme="minorHAnsi"/>
          <w:color w:val="002060"/>
          <w:sz w:val="24"/>
          <w:szCs w:val="24"/>
        </w:rPr>
        <w:t xml:space="preserve">Se acceptă înființarea cabinetului școlar într-o clădire situată în proximitatea </w:t>
      </w:r>
      <w:r w:rsidR="00F44709" w:rsidRPr="0021540F">
        <w:rPr>
          <w:rFonts w:eastAsia="Times New Roman" w:cstheme="minorHAnsi"/>
          <w:color w:val="002060"/>
          <w:sz w:val="24"/>
          <w:szCs w:val="24"/>
        </w:rPr>
        <w:t>unității</w:t>
      </w:r>
      <w:r w:rsidRPr="0021540F">
        <w:rPr>
          <w:rFonts w:eastAsia="Times New Roman" w:cstheme="minorHAnsi"/>
          <w:color w:val="002060"/>
          <w:sz w:val="24"/>
          <w:szCs w:val="24"/>
        </w:rPr>
        <w:t xml:space="preserve"> de învățământ, cu condiția ca această amplasare să fie permisă de legislația în vigoare și</w:t>
      </w:r>
      <w:r w:rsidR="00412E18" w:rsidRPr="0021540F">
        <w:rPr>
          <w:rFonts w:eastAsia="Times New Roman" w:cstheme="minorHAnsi"/>
          <w:color w:val="002060"/>
          <w:sz w:val="24"/>
          <w:szCs w:val="24"/>
        </w:rPr>
        <w:t xml:space="preserve"> să</w:t>
      </w:r>
      <w:r w:rsidRPr="0021540F">
        <w:rPr>
          <w:rFonts w:eastAsia="Times New Roman" w:cstheme="minorHAnsi"/>
          <w:color w:val="002060"/>
          <w:sz w:val="24"/>
          <w:szCs w:val="24"/>
        </w:rPr>
        <w:t xml:space="preserve"> </w:t>
      </w:r>
      <w:r w:rsidR="00412E18" w:rsidRPr="0021540F">
        <w:rPr>
          <w:rFonts w:eastAsia="Times New Roman" w:cstheme="minorHAnsi"/>
          <w:color w:val="002060"/>
          <w:sz w:val="24"/>
          <w:szCs w:val="24"/>
        </w:rPr>
        <w:t xml:space="preserve">permită </w:t>
      </w:r>
      <w:r w:rsidR="0063211D" w:rsidRPr="0021540F">
        <w:rPr>
          <w:rFonts w:eastAsia="Times New Roman" w:cstheme="minorHAnsi"/>
          <w:color w:val="002060"/>
          <w:sz w:val="24"/>
          <w:szCs w:val="24"/>
        </w:rPr>
        <w:t>obținerea</w:t>
      </w:r>
      <w:r w:rsidR="00412E18" w:rsidRPr="0021540F">
        <w:rPr>
          <w:rFonts w:eastAsia="Times New Roman" w:cstheme="minorHAnsi"/>
          <w:color w:val="002060"/>
          <w:sz w:val="24"/>
          <w:szCs w:val="24"/>
        </w:rPr>
        <w:t xml:space="preserve"> </w:t>
      </w:r>
      <w:r w:rsidRPr="0021540F">
        <w:rPr>
          <w:rFonts w:eastAsia="Times New Roman" w:cstheme="minorHAnsi"/>
          <w:color w:val="002060"/>
          <w:sz w:val="24"/>
          <w:szCs w:val="24"/>
        </w:rPr>
        <w:t>avizel</w:t>
      </w:r>
      <w:r w:rsidR="0063211D" w:rsidRPr="0021540F">
        <w:rPr>
          <w:rFonts w:eastAsia="Times New Roman" w:cstheme="minorHAnsi"/>
          <w:color w:val="002060"/>
          <w:sz w:val="24"/>
          <w:szCs w:val="24"/>
        </w:rPr>
        <w:t>or</w:t>
      </w:r>
      <w:r w:rsidRPr="0021540F">
        <w:rPr>
          <w:rFonts w:eastAsia="Times New Roman" w:cstheme="minorHAnsi"/>
          <w:color w:val="002060"/>
          <w:sz w:val="24"/>
          <w:szCs w:val="24"/>
        </w:rPr>
        <w:t xml:space="preserve"> și autorizațiil</w:t>
      </w:r>
      <w:r w:rsidR="0063211D" w:rsidRPr="0021540F">
        <w:rPr>
          <w:rFonts w:eastAsia="Times New Roman" w:cstheme="minorHAnsi"/>
          <w:color w:val="002060"/>
          <w:sz w:val="24"/>
          <w:szCs w:val="24"/>
        </w:rPr>
        <w:t>or</w:t>
      </w:r>
      <w:r w:rsidRPr="0021540F">
        <w:rPr>
          <w:rFonts w:eastAsia="Times New Roman" w:cstheme="minorHAnsi"/>
          <w:color w:val="002060"/>
          <w:sz w:val="24"/>
          <w:szCs w:val="24"/>
        </w:rPr>
        <w:t xml:space="preserve"> necesare funcționării cabinetelor medicale școlare. Spațiul poate fi în proprietatea autorității locale/unității de </w:t>
      </w:r>
      <w:r w:rsidR="0063211D" w:rsidRPr="0021540F">
        <w:rPr>
          <w:rFonts w:eastAsia="Times New Roman" w:cstheme="minorHAnsi"/>
          <w:color w:val="002060"/>
          <w:sz w:val="24"/>
          <w:szCs w:val="24"/>
        </w:rPr>
        <w:t>învățământ</w:t>
      </w:r>
      <w:r w:rsidRPr="0021540F">
        <w:rPr>
          <w:rFonts w:eastAsia="Times New Roman" w:cstheme="minorHAnsi"/>
          <w:color w:val="002060"/>
          <w:sz w:val="24"/>
          <w:szCs w:val="24"/>
        </w:rPr>
        <w:t xml:space="preserve"> sau poate fi închiriată, cu respectarea cerințelor de sustenabilitate ale proiectului (secțiunea 5.7.2 din prezentul ghid).</w:t>
      </w:r>
    </w:p>
    <w:p w14:paraId="03B8C312" w14:textId="3EFB0DFF" w:rsidR="00E05844" w:rsidRPr="00304728" w:rsidRDefault="00E05844" w:rsidP="007B7B15">
      <w:pPr>
        <w:spacing w:before="60" w:after="0" w:line="240" w:lineRule="auto"/>
        <w:ind w:right="129"/>
        <w:jc w:val="both"/>
        <w:rPr>
          <w:rFonts w:eastAsia="Times New Roman" w:cstheme="minorHAnsi"/>
          <w:color w:val="002060"/>
          <w:sz w:val="24"/>
          <w:szCs w:val="24"/>
        </w:rPr>
      </w:pPr>
      <w:r w:rsidRPr="00304728">
        <w:rPr>
          <w:rFonts w:eastAsia="Times New Roman" w:cstheme="minorHAnsi"/>
          <w:b/>
          <w:bCs/>
          <w:color w:val="FF0000"/>
          <w:sz w:val="24"/>
          <w:szCs w:val="24"/>
        </w:rPr>
        <w:t>Atenție</w:t>
      </w:r>
      <w:r w:rsidRPr="00E1255D">
        <w:rPr>
          <w:rFonts w:eastAsia="Times New Roman" w:cstheme="minorHAnsi"/>
          <w:b/>
          <w:bCs/>
          <w:color w:val="EE0000"/>
          <w:sz w:val="24"/>
          <w:szCs w:val="24"/>
        </w:rPr>
        <w:t>!</w:t>
      </w:r>
    </w:p>
    <w:p w14:paraId="69AAD5D4" w14:textId="6E389BF7" w:rsidR="003B2A36" w:rsidRPr="00E05844" w:rsidRDefault="003B2A36" w:rsidP="007B7B15">
      <w:pPr>
        <w:spacing w:before="60" w:after="0" w:line="240" w:lineRule="auto"/>
        <w:ind w:right="129"/>
        <w:jc w:val="both"/>
        <w:rPr>
          <w:rFonts w:cstheme="minorHAnsi"/>
          <w:color w:val="002060"/>
          <w:sz w:val="24"/>
          <w:szCs w:val="24"/>
        </w:rPr>
      </w:pPr>
      <w:r w:rsidRPr="00E05844">
        <w:rPr>
          <w:rFonts w:eastAsia="Times New Roman" w:cstheme="minorHAnsi"/>
          <w:b/>
          <w:bCs/>
          <w:color w:val="002060"/>
          <w:sz w:val="24"/>
          <w:szCs w:val="24"/>
        </w:rPr>
        <w:t>Activități de dotare cu echipamente</w:t>
      </w:r>
      <w:r w:rsidRPr="00E05844">
        <w:rPr>
          <w:rFonts w:eastAsia="Times New Roman" w:cstheme="minorHAnsi"/>
          <w:color w:val="002060"/>
          <w:sz w:val="24"/>
          <w:szCs w:val="24"/>
        </w:rPr>
        <w:t xml:space="preserve"> -</w:t>
      </w:r>
      <w:r w:rsidRPr="00E05844">
        <w:rPr>
          <w:rFonts w:cstheme="minorHAnsi"/>
          <w:color w:val="002060"/>
          <w:sz w:val="24"/>
          <w:szCs w:val="24"/>
        </w:rPr>
        <w:t xml:space="preserve"> trebuie justificate din perspectiva activității desfășurate </w:t>
      </w:r>
      <w:r w:rsidR="00010272">
        <w:rPr>
          <w:rFonts w:cstheme="minorHAnsi"/>
          <w:color w:val="002060"/>
          <w:sz w:val="24"/>
          <w:szCs w:val="24"/>
        </w:rPr>
        <w:t>în cabinetele medicale</w:t>
      </w:r>
      <w:r w:rsidR="005B741A">
        <w:rPr>
          <w:rFonts w:cstheme="minorHAnsi"/>
          <w:color w:val="002060"/>
          <w:sz w:val="24"/>
          <w:szCs w:val="24"/>
        </w:rPr>
        <w:t>/stomatologice</w:t>
      </w:r>
      <w:r w:rsidR="00010272">
        <w:rPr>
          <w:rFonts w:cstheme="minorHAnsi"/>
          <w:color w:val="002060"/>
          <w:sz w:val="24"/>
          <w:szCs w:val="24"/>
        </w:rPr>
        <w:t xml:space="preserve"> din </w:t>
      </w:r>
      <w:r w:rsidRPr="00E05844">
        <w:rPr>
          <w:rFonts w:cstheme="minorHAnsi"/>
          <w:color w:val="002060"/>
          <w:sz w:val="24"/>
          <w:szCs w:val="24"/>
        </w:rPr>
        <w:t xml:space="preserve">unitatea </w:t>
      </w:r>
      <w:r w:rsidR="00010272">
        <w:rPr>
          <w:rFonts w:cstheme="minorHAnsi"/>
          <w:color w:val="002060"/>
          <w:sz w:val="24"/>
          <w:szCs w:val="24"/>
        </w:rPr>
        <w:t>de învățământ</w:t>
      </w:r>
      <w:r w:rsidR="00E84648">
        <w:rPr>
          <w:rFonts w:cstheme="minorHAnsi"/>
          <w:color w:val="002060"/>
          <w:sz w:val="24"/>
          <w:szCs w:val="24"/>
        </w:rPr>
        <w:t xml:space="preserve"> publică</w:t>
      </w:r>
      <w:r w:rsidRPr="00E05844">
        <w:rPr>
          <w:rFonts w:cstheme="minorHAnsi"/>
          <w:color w:val="002060"/>
          <w:sz w:val="24"/>
          <w:szCs w:val="24"/>
        </w:rPr>
        <w:t xml:space="preserve">, precum și a personalului medical și non medical necesar funcționării acestora. </w:t>
      </w:r>
      <w:r w:rsidRPr="00E05844">
        <w:rPr>
          <w:rFonts w:cstheme="minorHAnsi"/>
          <w:b/>
          <w:bCs/>
          <w:color w:val="002060"/>
          <w:sz w:val="24"/>
          <w:szCs w:val="24"/>
          <w:u w:val="single"/>
        </w:rPr>
        <w:t>Achiziționarea de materiale consumabile nu este cheltuială eligibilă</w:t>
      </w:r>
      <w:r w:rsidRPr="00E05844">
        <w:rPr>
          <w:rFonts w:cstheme="minorHAnsi"/>
          <w:color w:val="002060"/>
          <w:sz w:val="24"/>
          <w:szCs w:val="24"/>
          <w:u w:val="single"/>
        </w:rPr>
        <w:t xml:space="preserve">, </w:t>
      </w:r>
      <w:r w:rsidRPr="00E05844">
        <w:rPr>
          <w:rFonts w:cstheme="minorHAnsi"/>
          <w:color w:val="002060"/>
          <w:sz w:val="24"/>
          <w:szCs w:val="24"/>
        </w:rPr>
        <w:t>cu excepția situațiilor în care acestea sunt aferente testării/ calibrării/ funcționalității și pentru asigurarea funcționării, pentru o perioadă limitată de timp</w:t>
      </w:r>
      <w:r w:rsidR="00FA3025" w:rsidRPr="00E05844">
        <w:rPr>
          <w:rFonts w:cstheme="minorHAnsi"/>
          <w:color w:val="002060"/>
          <w:sz w:val="24"/>
          <w:szCs w:val="24"/>
        </w:rPr>
        <w:t xml:space="preserve"> (maxim 2 luni)</w:t>
      </w:r>
      <w:r w:rsidRPr="00E05844">
        <w:rPr>
          <w:rFonts w:cstheme="minorHAnsi"/>
          <w:color w:val="002060"/>
          <w:sz w:val="24"/>
          <w:szCs w:val="24"/>
        </w:rPr>
        <w:t>, a echipamentelor</w:t>
      </w:r>
      <w:r w:rsidR="003A0EF7">
        <w:rPr>
          <w:rFonts w:cstheme="minorHAnsi"/>
          <w:color w:val="002060"/>
          <w:sz w:val="24"/>
          <w:szCs w:val="24"/>
        </w:rPr>
        <w:t xml:space="preserve"> medicale</w:t>
      </w:r>
      <w:r w:rsidRPr="00E05844">
        <w:rPr>
          <w:rFonts w:cstheme="minorHAnsi"/>
          <w:color w:val="002060"/>
          <w:sz w:val="24"/>
          <w:szCs w:val="24"/>
        </w:rPr>
        <w:t xml:space="preserve"> achiziționate. În sensul prezentului ghid, valoarea dotărilor include și valoarea estimată a lucrărilor necesare funcționării /autorizării acestora, acolo unde este cazul. </w:t>
      </w:r>
    </w:p>
    <w:p w14:paraId="006B3DF6" w14:textId="113D7271" w:rsidR="00540871" w:rsidRPr="002D5422" w:rsidRDefault="00540871" w:rsidP="007B7B15">
      <w:pPr>
        <w:spacing w:before="60" w:after="0" w:line="240" w:lineRule="auto"/>
        <w:ind w:right="129"/>
        <w:jc w:val="both"/>
        <w:rPr>
          <w:rFonts w:cstheme="minorHAnsi"/>
          <w:color w:val="002060"/>
          <w:sz w:val="24"/>
          <w:szCs w:val="24"/>
        </w:rPr>
      </w:pPr>
      <w:bookmarkStart w:id="257" w:name="_Hlk134975206"/>
      <w:bookmarkEnd w:id="256"/>
      <w:r w:rsidRPr="002D5422">
        <w:rPr>
          <w:rFonts w:cstheme="minorHAnsi"/>
          <w:color w:val="002060"/>
          <w:sz w:val="24"/>
          <w:szCs w:val="24"/>
        </w:rPr>
        <w:t>Investițiile de infrastructură (</w:t>
      </w:r>
      <w:r w:rsidRPr="002D5422">
        <w:rPr>
          <w:rFonts w:cstheme="minorHAnsi"/>
          <w:i/>
          <w:iCs/>
          <w:color w:val="002060"/>
          <w:sz w:val="24"/>
          <w:szCs w:val="24"/>
        </w:rPr>
        <w:t>reabilitare/ modernizare</w:t>
      </w:r>
      <w:r w:rsidRPr="002D5422">
        <w:rPr>
          <w:rFonts w:cstheme="minorHAnsi"/>
          <w:color w:val="002060"/>
          <w:sz w:val="24"/>
          <w:szCs w:val="24"/>
        </w:rPr>
        <w:t>) vor avea în vedere eficiența resurselor, nu numai eficiența energetică.</w:t>
      </w:r>
    </w:p>
    <w:p w14:paraId="0C243040" w14:textId="52764237" w:rsidR="00524093" w:rsidRPr="00A73E77" w:rsidRDefault="00524093" w:rsidP="007B7B15">
      <w:pPr>
        <w:spacing w:before="60" w:after="0" w:line="240" w:lineRule="auto"/>
        <w:ind w:right="120"/>
        <w:jc w:val="both"/>
        <w:rPr>
          <w:rFonts w:cstheme="minorHAnsi"/>
          <w:b/>
          <w:color w:val="002060"/>
          <w:sz w:val="24"/>
          <w:szCs w:val="24"/>
        </w:rPr>
      </w:pPr>
      <w:bookmarkStart w:id="258" w:name="_Hlk146717498"/>
      <w:bookmarkEnd w:id="257"/>
      <w:r w:rsidRPr="002D5422">
        <w:rPr>
          <w:rFonts w:cstheme="minorHAnsi"/>
          <w:b/>
          <w:color w:val="002060"/>
          <w:sz w:val="24"/>
          <w:szCs w:val="24"/>
        </w:rPr>
        <w:t>În contextul prezentului apel,</w:t>
      </w:r>
      <w:r w:rsidR="007D3AFC" w:rsidRPr="002D5422">
        <w:rPr>
          <w:rFonts w:cstheme="minorHAnsi"/>
          <w:b/>
          <w:color w:val="002060"/>
          <w:sz w:val="24"/>
          <w:szCs w:val="24"/>
        </w:rPr>
        <w:t xml:space="preserve"> nu sunt eligibile proiectele care se limitează la</w:t>
      </w:r>
      <w:r w:rsidRPr="002D5422">
        <w:rPr>
          <w:rFonts w:cstheme="minorHAnsi"/>
          <w:b/>
          <w:color w:val="002060"/>
          <w:sz w:val="24"/>
          <w:szCs w:val="24"/>
        </w:rPr>
        <w:t xml:space="preserve"> </w:t>
      </w:r>
      <w:bookmarkStart w:id="259" w:name="_Hlk139283147"/>
      <w:r w:rsidRPr="002D5422">
        <w:rPr>
          <w:rFonts w:cstheme="minorHAnsi"/>
          <w:b/>
          <w:color w:val="002060"/>
          <w:sz w:val="24"/>
          <w:szCs w:val="24"/>
        </w:rPr>
        <w:t>dotarea cu echipamente</w:t>
      </w:r>
      <w:bookmarkStart w:id="260" w:name="_Hlk139550906"/>
      <w:r w:rsidR="00C13A0F" w:rsidRPr="002D5422" w:rsidDel="00C13A0F">
        <w:rPr>
          <w:rFonts w:cstheme="minorHAnsi"/>
          <w:b/>
          <w:color w:val="002060"/>
          <w:sz w:val="24"/>
          <w:szCs w:val="24"/>
        </w:rPr>
        <w:t xml:space="preserve"> </w:t>
      </w:r>
      <w:bookmarkEnd w:id="260"/>
      <w:r w:rsidR="00D8524E" w:rsidRPr="002D5422">
        <w:rPr>
          <w:rFonts w:cstheme="minorHAnsi"/>
          <w:b/>
          <w:color w:val="002060"/>
          <w:sz w:val="24"/>
          <w:szCs w:val="24"/>
        </w:rPr>
        <w:t xml:space="preserve"> (condiție de eligibilitate)</w:t>
      </w:r>
      <w:r w:rsidR="00BC32A1" w:rsidRPr="002D5422">
        <w:rPr>
          <w:rFonts w:cstheme="minorHAnsi"/>
          <w:b/>
          <w:color w:val="002060"/>
          <w:sz w:val="24"/>
          <w:szCs w:val="24"/>
        </w:rPr>
        <w:t>.</w:t>
      </w:r>
      <w:r w:rsidRPr="00A73E77">
        <w:rPr>
          <w:rFonts w:cstheme="minorHAnsi"/>
          <w:b/>
          <w:color w:val="002060"/>
          <w:sz w:val="24"/>
          <w:szCs w:val="24"/>
        </w:rPr>
        <w:t xml:space="preserve">             </w:t>
      </w:r>
      <w:bookmarkEnd w:id="259"/>
    </w:p>
    <w:bookmarkEnd w:id="258"/>
    <w:p w14:paraId="635BC284" w14:textId="6CDD1BEB" w:rsidR="00524093" w:rsidRPr="00A73E77" w:rsidRDefault="00524093" w:rsidP="007B7B15">
      <w:pPr>
        <w:spacing w:before="60" w:after="0" w:line="240" w:lineRule="auto"/>
        <w:ind w:right="120"/>
        <w:jc w:val="both"/>
        <w:rPr>
          <w:rFonts w:cstheme="minorHAnsi"/>
          <w:i/>
          <w:iCs/>
          <w:color w:val="002060"/>
          <w:sz w:val="24"/>
          <w:szCs w:val="24"/>
        </w:rPr>
      </w:pPr>
      <w:r w:rsidRPr="00A73E77">
        <w:rPr>
          <w:rFonts w:cstheme="minorHAnsi"/>
          <w:color w:val="002060"/>
          <w:sz w:val="24"/>
          <w:szCs w:val="24"/>
        </w:rPr>
        <w:t xml:space="preserve">În cadrul cererii de </w:t>
      </w:r>
      <w:r w:rsidR="00C22A3D" w:rsidRPr="00A73E77">
        <w:rPr>
          <w:rFonts w:cstheme="minorHAnsi"/>
          <w:color w:val="002060"/>
          <w:sz w:val="24"/>
          <w:szCs w:val="24"/>
        </w:rPr>
        <w:t>finanțare</w:t>
      </w:r>
      <w:r w:rsidRPr="00A73E77">
        <w:rPr>
          <w:rFonts w:cstheme="minorHAnsi"/>
          <w:color w:val="002060"/>
          <w:sz w:val="24"/>
          <w:szCs w:val="24"/>
        </w:rPr>
        <w:t xml:space="preserve">, vor fi descrise acțiunile/ activitățile pe care solicitantul sau solicitantul împreună cu partenerii le vor derula în vederea atingerii obiectivului specific </w:t>
      </w:r>
      <w:r w:rsidRPr="00A73E77">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A73E77">
        <w:rPr>
          <w:rFonts w:cstheme="minorHAnsi"/>
          <w:color w:val="002060"/>
          <w:sz w:val="24"/>
          <w:szCs w:val="24"/>
        </w:rPr>
        <w:t>vizat prin Programul Sănătate.</w:t>
      </w:r>
    </w:p>
    <w:p w14:paraId="6727C652" w14:textId="1688DA76" w:rsidR="00524093" w:rsidRPr="00A73E77" w:rsidRDefault="00524093" w:rsidP="007B7B15">
      <w:pPr>
        <w:tabs>
          <w:tab w:val="left" w:pos="9356"/>
        </w:tabs>
        <w:spacing w:before="60" w:after="0" w:line="240" w:lineRule="auto"/>
        <w:ind w:right="120"/>
        <w:jc w:val="both"/>
        <w:rPr>
          <w:rFonts w:eastAsia="Times New Roman" w:cstheme="minorHAnsi"/>
          <w:b/>
          <w:color w:val="002060"/>
          <w:sz w:val="24"/>
          <w:szCs w:val="24"/>
        </w:rPr>
      </w:pPr>
      <w:r w:rsidRPr="00A73E77">
        <w:rPr>
          <w:rFonts w:eastAsia="Times New Roman" w:cstheme="minorHAnsi"/>
          <w:bCs/>
          <w:color w:val="002060"/>
          <w:sz w:val="24"/>
          <w:szCs w:val="24"/>
        </w:rPr>
        <w:t xml:space="preserve">Eligibilitatea unei activități nu implică în mod obligatoriu eligibilitatea cheltuielilor efectuate pentru realizarea respectivei activități. În acest sens, recomandăm și consultarea </w:t>
      </w:r>
      <w:r w:rsidR="0092013F" w:rsidRPr="00A73E77">
        <w:rPr>
          <w:rFonts w:eastAsia="Times New Roman" w:cstheme="minorHAnsi"/>
          <w:b/>
          <w:color w:val="002060"/>
          <w:sz w:val="24"/>
          <w:szCs w:val="24"/>
        </w:rPr>
        <w:t xml:space="preserve">Anexei </w:t>
      </w:r>
      <w:r w:rsidR="005453A4" w:rsidRPr="00A73E77">
        <w:rPr>
          <w:rFonts w:eastAsia="Times New Roman" w:cstheme="minorHAnsi"/>
          <w:b/>
          <w:color w:val="002060"/>
          <w:sz w:val="24"/>
          <w:szCs w:val="24"/>
        </w:rPr>
        <w:t>nr.</w:t>
      </w:r>
      <w:r w:rsidR="001D6B72" w:rsidRPr="00A73E77">
        <w:rPr>
          <w:rFonts w:eastAsia="Times New Roman" w:cstheme="minorHAnsi"/>
          <w:b/>
          <w:color w:val="002060"/>
          <w:sz w:val="24"/>
          <w:szCs w:val="24"/>
        </w:rPr>
        <w:t>3</w:t>
      </w:r>
      <w:r w:rsidR="0092013F" w:rsidRPr="00A73E77">
        <w:rPr>
          <w:rFonts w:eastAsia="Times New Roman" w:cstheme="minorHAnsi"/>
          <w:b/>
          <w:color w:val="002060"/>
          <w:sz w:val="24"/>
          <w:szCs w:val="24"/>
        </w:rPr>
        <w:t xml:space="preserve">: </w:t>
      </w:r>
      <w:r w:rsidRPr="00A73E77">
        <w:rPr>
          <w:rFonts w:eastAsia="Times New Roman" w:cstheme="minorHAnsi"/>
          <w:b/>
          <w:color w:val="002060"/>
          <w:sz w:val="24"/>
          <w:szCs w:val="24"/>
        </w:rPr>
        <w:t>List</w:t>
      </w:r>
      <w:r w:rsidR="0092013F" w:rsidRPr="00A73E77">
        <w:rPr>
          <w:rFonts w:eastAsia="Times New Roman" w:cstheme="minorHAnsi"/>
          <w:b/>
          <w:color w:val="002060"/>
          <w:sz w:val="24"/>
          <w:szCs w:val="24"/>
        </w:rPr>
        <w:t>a</w:t>
      </w:r>
      <w:r w:rsidRPr="00A73E77">
        <w:rPr>
          <w:rFonts w:eastAsia="Times New Roman" w:cstheme="minorHAnsi"/>
          <w:b/>
          <w:color w:val="002060"/>
          <w:sz w:val="24"/>
          <w:szCs w:val="24"/>
        </w:rPr>
        <w:t xml:space="preserve"> cheltuielilor eligibile și neeligibile.</w:t>
      </w:r>
    </w:p>
    <w:p w14:paraId="0582F0A2" w14:textId="77777777" w:rsidR="00524093" w:rsidRPr="00A73E77" w:rsidRDefault="00524093" w:rsidP="007B7B15">
      <w:pPr>
        <w:tabs>
          <w:tab w:val="left" w:pos="9356"/>
        </w:tabs>
        <w:spacing w:before="60" w:after="0" w:line="240" w:lineRule="auto"/>
        <w:ind w:right="120"/>
        <w:jc w:val="both"/>
        <w:rPr>
          <w:rFonts w:cstheme="minorHAnsi"/>
          <w:color w:val="002060"/>
          <w:sz w:val="24"/>
          <w:szCs w:val="24"/>
        </w:rPr>
      </w:pPr>
      <w:r w:rsidRPr="00A73E77">
        <w:rPr>
          <w:rFonts w:cstheme="minorHAnsi"/>
          <w:color w:val="002060"/>
          <w:sz w:val="24"/>
          <w:szCs w:val="24"/>
        </w:rPr>
        <w:t>Acțiunile previzionate trebuie să fie clare, logice, coerente și necesare pentru implementarea viitorului proiect.</w:t>
      </w:r>
    </w:p>
    <w:p w14:paraId="0B5621F0" w14:textId="77777777" w:rsidR="00524093" w:rsidRPr="00A73E77" w:rsidRDefault="00524093"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Activitățile previzionate vor indica în mod clar entitatea/ entitățile (solicitantul sau solicitantul și partenerul/ partenerii) care le implementează.</w:t>
      </w:r>
    </w:p>
    <w:p w14:paraId="451EDEBB" w14:textId="77777777" w:rsidR="00BB0227" w:rsidRPr="00A73E77" w:rsidRDefault="00BB0227" w:rsidP="007B7B15">
      <w:pPr>
        <w:spacing w:before="60" w:after="0" w:line="240" w:lineRule="auto"/>
        <w:ind w:right="120"/>
        <w:jc w:val="both"/>
        <w:rPr>
          <w:rFonts w:cstheme="minorHAnsi"/>
          <w:color w:val="002060"/>
          <w:sz w:val="24"/>
          <w:szCs w:val="24"/>
        </w:rPr>
      </w:pPr>
    </w:p>
    <w:p w14:paraId="744134AE" w14:textId="79D50E15" w:rsidR="0061751F" w:rsidRPr="00A73E77"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61" w:name="_Toc225505154"/>
      <w:r w:rsidRPr="00A73E77">
        <w:rPr>
          <w:rFonts w:cstheme="minorHAnsi"/>
          <w:b/>
          <w:bCs/>
          <w:iCs/>
          <w:color w:val="002060"/>
          <w:sz w:val="24"/>
          <w:szCs w:val="24"/>
        </w:rPr>
        <w:t>Activitatea de bază</w:t>
      </w:r>
      <w:bookmarkEnd w:id="261"/>
      <w:r w:rsidR="0061751F" w:rsidRPr="00A73E77">
        <w:rPr>
          <w:rFonts w:cstheme="minorHAnsi"/>
          <w:b/>
          <w:bCs/>
          <w:iCs/>
          <w:color w:val="002060"/>
          <w:sz w:val="24"/>
          <w:szCs w:val="24"/>
        </w:rPr>
        <w:t xml:space="preserve">  </w:t>
      </w:r>
      <w:r w:rsidR="0061751F" w:rsidRPr="00A73E77">
        <w:rPr>
          <w:rFonts w:cstheme="minorHAnsi"/>
          <w:b/>
          <w:bCs/>
          <w:iCs/>
          <w:color w:val="002060"/>
          <w:sz w:val="24"/>
          <w:szCs w:val="24"/>
        </w:rPr>
        <w:tab/>
      </w:r>
    </w:p>
    <w:p w14:paraId="43190657" w14:textId="2F522E2F" w:rsidR="00DC2807" w:rsidRPr="00A73E77" w:rsidRDefault="00DC2807" w:rsidP="007B7B15">
      <w:pPr>
        <w:spacing w:before="60" w:after="0" w:line="240" w:lineRule="auto"/>
        <w:jc w:val="both"/>
        <w:rPr>
          <w:rFonts w:cstheme="minorHAnsi"/>
          <w:iCs/>
          <w:color w:val="002060"/>
          <w:sz w:val="24"/>
          <w:szCs w:val="24"/>
        </w:rPr>
      </w:pPr>
      <w:bookmarkStart w:id="262" w:name="_Hlk146719283"/>
      <w:bookmarkStart w:id="263" w:name="_Hlk146717517"/>
      <w:r w:rsidRPr="00A73E77">
        <w:rPr>
          <w:rFonts w:cstheme="minorHAnsi"/>
          <w:iCs/>
          <w:color w:val="002060"/>
          <w:sz w:val="24"/>
          <w:szCs w:val="24"/>
        </w:rPr>
        <w:t xml:space="preserve">În accepțiunea prezentului apel prin </w:t>
      </w:r>
      <w:r w:rsidRPr="00A73E77">
        <w:rPr>
          <w:rFonts w:cstheme="minorHAnsi"/>
          <w:b/>
          <w:bCs/>
          <w:iCs/>
          <w:color w:val="002060"/>
          <w:sz w:val="24"/>
          <w:szCs w:val="24"/>
        </w:rPr>
        <w:t>activitate de bază</w:t>
      </w:r>
      <w:r w:rsidR="00F36811">
        <w:rPr>
          <w:rFonts w:cstheme="minorHAnsi"/>
          <w:b/>
          <w:bCs/>
          <w:iCs/>
          <w:color w:val="002060"/>
          <w:sz w:val="24"/>
          <w:szCs w:val="24"/>
        </w:rPr>
        <w:t>/pachetul de activități</w:t>
      </w:r>
      <w:r w:rsidRPr="00A73E77">
        <w:rPr>
          <w:rFonts w:cstheme="minorHAnsi"/>
          <w:iCs/>
          <w:color w:val="002060"/>
          <w:sz w:val="24"/>
          <w:szCs w:val="24"/>
        </w:rPr>
        <w:t xml:space="preserve"> </w:t>
      </w:r>
      <w:r w:rsidR="00E05844">
        <w:rPr>
          <w:rFonts w:cstheme="minorHAnsi"/>
          <w:iCs/>
          <w:color w:val="002060"/>
          <w:sz w:val="24"/>
          <w:szCs w:val="24"/>
        </w:rPr>
        <w:t xml:space="preserve">reprezintă activitatea/ activitățile prin care se asigură realizarea investițiilor de tipul </w:t>
      </w:r>
      <w:r w:rsidR="002D37A8" w:rsidRPr="002D37A8">
        <w:rPr>
          <w:rFonts w:cstheme="minorHAnsi"/>
          <w:iCs/>
          <w:color w:val="002060"/>
          <w:sz w:val="24"/>
          <w:szCs w:val="24"/>
        </w:rPr>
        <w:t>reabilitare/ modernizare</w:t>
      </w:r>
      <w:r w:rsidR="00185E2D">
        <w:rPr>
          <w:rFonts w:cstheme="minorHAnsi"/>
          <w:iCs/>
          <w:color w:val="002060"/>
          <w:sz w:val="24"/>
          <w:szCs w:val="24"/>
        </w:rPr>
        <w:t xml:space="preserve"> </w:t>
      </w:r>
      <w:r w:rsidR="00E05844" w:rsidRPr="00135627">
        <w:rPr>
          <w:rFonts w:cstheme="minorHAnsi"/>
          <w:iCs/>
          <w:color w:val="002060"/>
          <w:sz w:val="24"/>
          <w:szCs w:val="24"/>
        </w:rPr>
        <w:t>și dotare (dacă este cazul)</w:t>
      </w:r>
      <w:r w:rsidR="003C3D98">
        <w:rPr>
          <w:rFonts w:cstheme="minorHAnsi"/>
          <w:iCs/>
          <w:color w:val="002060"/>
          <w:sz w:val="24"/>
          <w:szCs w:val="24"/>
        </w:rPr>
        <w:t xml:space="preserve"> a cabinetelor de medicină școlară/stomatologică sau a spațiilor în care acestea vor fi înființate, din cadrul</w:t>
      </w:r>
      <w:r w:rsidR="005438E9" w:rsidRPr="00A73E77">
        <w:rPr>
          <w:rFonts w:cstheme="minorHAnsi"/>
          <w:iCs/>
          <w:color w:val="002060"/>
          <w:sz w:val="24"/>
          <w:szCs w:val="24"/>
        </w:rPr>
        <w:t xml:space="preserve"> </w:t>
      </w:r>
      <w:r w:rsidR="00185E2D" w:rsidRPr="00185E2D">
        <w:rPr>
          <w:rFonts w:cstheme="minorHAnsi"/>
          <w:iCs/>
          <w:color w:val="002060"/>
          <w:sz w:val="24"/>
          <w:szCs w:val="24"/>
        </w:rPr>
        <w:t xml:space="preserve">unităților </w:t>
      </w:r>
      <w:r w:rsidR="00A77F30">
        <w:rPr>
          <w:rFonts w:cstheme="minorHAnsi"/>
          <w:iCs/>
          <w:color w:val="002060"/>
          <w:sz w:val="24"/>
          <w:szCs w:val="24"/>
        </w:rPr>
        <w:t>de învățământ</w:t>
      </w:r>
      <w:r w:rsidR="00185E2D" w:rsidRPr="00185E2D">
        <w:rPr>
          <w:rFonts w:cstheme="minorHAnsi"/>
          <w:iCs/>
          <w:color w:val="002060"/>
          <w:sz w:val="24"/>
          <w:szCs w:val="24"/>
        </w:rPr>
        <w:t xml:space="preserve"> publice </w:t>
      </w:r>
      <w:r w:rsidR="00B84850" w:rsidRPr="00B84850">
        <w:rPr>
          <w:rFonts w:cstheme="minorHAnsi"/>
          <w:iCs/>
          <w:color w:val="002060"/>
          <w:sz w:val="24"/>
          <w:szCs w:val="24"/>
        </w:rPr>
        <w:t>pentru asigurarea accesului copiilor și tinerilor care urmează o formă de învățământ la servicii de calitate</w:t>
      </w:r>
      <w:r w:rsidR="00185E2D" w:rsidRPr="00185E2D">
        <w:rPr>
          <w:rFonts w:cstheme="minorHAnsi"/>
          <w:iCs/>
          <w:color w:val="002060"/>
          <w:sz w:val="24"/>
          <w:szCs w:val="24"/>
        </w:rPr>
        <w:t>.</w:t>
      </w:r>
      <w:bookmarkStart w:id="264" w:name="_Hlk139550819"/>
      <w:bookmarkStart w:id="265" w:name="_Hlk138865984"/>
      <w:bookmarkStart w:id="266" w:name="_Hlk139283542"/>
      <w:r w:rsidR="004400CC">
        <w:rPr>
          <w:rFonts w:cstheme="minorHAnsi"/>
          <w:iCs/>
          <w:color w:val="002060"/>
          <w:sz w:val="24"/>
          <w:szCs w:val="24"/>
        </w:rPr>
        <w:t xml:space="preserve"> </w:t>
      </w:r>
      <w:r w:rsidR="0098018C" w:rsidRPr="00A73E77">
        <w:rPr>
          <w:rFonts w:cstheme="minorHAnsi"/>
          <w:iCs/>
          <w:color w:val="002060"/>
          <w:sz w:val="24"/>
          <w:szCs w:val="24"/>
        </w:rPr>
        <w:t xml:space="preserve">Este obligatorie derularea uneia din </w:t>
      </w:r>
      <w:r w:rsidRPr="00A73E77">
        <w:rPr>
          <w:rFonts w:cstheme="minorHAnsi"/>
          <w:iCs/>
          <w:color w:val="002060"/>
          <w:sz w:val="24"/>
          <w:szCs w:val="24"/>
        </w:rPr>
        <w:t>activit</w:t>
      </w:r>
      <w:r w:rsidR="0098018C" w:rsidRPr="00A73E77">
        <w:rPr>
          <w:rFonts w:cstheme="minorHAnsi"/>
          <w:iCs/>
          <w:color w:val="002060"/>
          <w:sz w:val="24"/>
          <w:szCs w:val="24"/>
        </w:rPr>
        <w:t xml:space="preserve">ățile </w:t>
      </w:r>
      <w:r w:rsidRPr="00A73E77">
        <w:rPr>
          <w:rFonts w:cstheme="minorHAnsi"/>
          <w:iCs/>
          <w:color w:val="002060"/>
          <w:sz w:val="24"/>
          <w:szCs w:val="24"/>
        </w:rPr>
        <w:t xml:space="preserve">de </w:t>
      </w:r>
      <w:r w:rsidR="002D37A8" w:rsidRPr="002D37A8">
        <w:rPr>
          <w:rFonts w:cstheme="minorHAnsi"/>
          <w:iCs/>
          <w:color w:val="002060"/>
          <w:sz w:val="24"/>
          <w:szCs w:val="24"/>
        </w:rPr>
        <w:t>reabilitare/ modernizare</w:t>
      </w:r>
      <w:r w:rsidR="00185E2D">
        <w:rPr>
          <w:rFonts w:cstheme="minorHAnsi"/>
          <w:iCs/>
          <w:color w:val="002060"/>
          <w:sz w:val="24"/>
          <w:szCs w:val="24"/>
        </w:rPr>
        <w:t xml:space="preserve"> </w:t>
      </w:r>
      <w:r w:rsidR="002D37A8" w:rsidRPr="002D37A8">
        <w:rPr>
          <w:rFonts w:cstheme="minorHAnsi"/>
          <w:iCs/>
          <w:color w:val="002060"/>
          <w:sz w:val="24"/>
          <w:szCs w:val="24"/>
        </w:rPr>
        <w:t>și dotare (dacă este cazul)</w:t>
      </w:r>
      <w:r w:rsidRPr="00A73E77">
        <w:rPr>
          <w:rFonts w:cstheme="minorHAnsi"/>
          <w:iCs/>
          <w:color w:val="002060"/>
          <w:sz w:val="24"/>
          <w:szCs w:val="24"/>
        </w:rPr>
        <w:t xml:space="preserve"> </w:t>
      </w:r>
      <w:r w:rsidR="0098018C" w:rsidRPr="00A73E77">
        <w:rPr>
          <w:rFonts w:cstheme="minorHAnsi"/>
          <w:iCs/>
          <w:color w:val="002060"/>
          <w:sz w:val="24"/>
          <w:szCs w:val="24"/>
        </w:rPr>
        <w:t>și alocarea de resurse</w:t>
      </w:r>
      <w:bookmarkStart w:id="267" w:name="_Hlk152575189"/>
      <w:r w:rsidR="002527A7" w:rsidRPr="00A73E77">
        <w:rPr>
          <w:color w:val="002060"/>
          <w:sz w:val="24"/>
          <w:szCs w:val="24"/>
        </w:rPr>
        <w:t xml:space="preserve"> pentru acestea</w:t>
      </w:r>
      <w:bookmarkEnd w:id="267"/>
      <w:r w:rsidR="0098018C" w:rsidRPr="00A73E77">
        <w:rPr>
          <w:rFonts w:cstheme="minorHAnsi"/>
          <w:iCs/>
          <w:color w:val="002060"/>
          <w:sz w:val="24"/>
          <w:szCs w:val="24"/>
        </w:rPr>
        <w:t xml:space="preserve"> în </w:t>
      </w:r>
      <w:bookmarkStart w:id="268" w:name="_Hlk139550981"/>
      <w:r w:rsidRPr="00A73E77">
        <w:rPr>
          <w:rFonts w:cstheme="minorHAnsi"/>
          <w:bCs/>
          <w:color w:val="002060"/>
          <w:sz w:val="24"/>
          <w:szCs w:val="24"/>
          <w:u w:val="single"/>
        </w:rPr>
        <w:t>bugetul eligibil al proiectului</w:t>
      </w:r>
      <w:r w:rsidRPr="00A73E77" w:rsidDel="002A4F26">
        <w:rPr>
          <w:rFonts w:cstheme="minorHAnsi"/>
          <w:bCs/>
          <w:color w:val="002060"/>
          <w:sz w:val="24"/>
          <w:szCs w:val="24"/>
          <w:u w:val="single"/>
        </w:rPr>
        <w:t xml:space="preserve"> </w:t>
      </w:r>
      <w:bookmarkEnd w:id="264"/>
      <w:bookmarkEnd w:id="265"/>
      <w:bookmarkEnd w:id="268"/>
      <w:r w:rsidRPr="00A73E77">
        <w:rPr>
          <w:rFonts w:cstheme="minorHAnsi"/>
          <w:iCs/>
          <w:color w:val="002060"/>
          <w:sz w:val="24"/>
          <w:szCs w:val="24"/>
        </w:rPr>
        <w:t>(</w:t>
      </w:r>
      <w:r w:rsidRPr="00A73E77">
        <w:rPr>
          <w:rFonts w:cstheme="minorHAnsi"/>
          <w:b/>
          <w:bCs/>
          <w:iCs/>
          <w:color w:val="002060"/>
          <w:sz w:val="24"/>
          <w:szCs w:val="24"/>
        </w:rPr>
        <w:t>condiție de eligibilitate</w:t>
      </w:r>
      <w:r w:rsidRPr="00A73E77">
        <w:rPr>
          <w:rFonts w:cstheme="minorHAnsi"/>
          <w:iCs/>
          <w:color w:val="002060"/>
          <w:sz w:val="24"/>
          <w:szCs w:val="24"/>
        </w:rPr>
        <w:t>).</w:t>
      </w:r>
      <w:bookmarkEnd w:id="262"/>
    </w:p>
    <w:bookmarkEnd w:id="263"/>
    <w:bookmarkEnd w:id="266"/>
    <w:p w14:paraId="3BDDE77D" w14:textId="77777777" w:rsidR="00BB0227" w:rsidRPr="00A73E77" w:rsidRDefault="00BB0227" w:rsidP="007B7B15">
      <w:pPr>
        <w:spacing w:before="60" w:after="0" w:line="240" w:lineRule="auto"/>
        <w:jc w:val="both"/>
        <w:rPr>
          <w:rFonts w:cstheme="minorHAnsi"/>
          <w:iCs/>
          <w:color w:val="002060"/>
          <w:sz w:val="24"/>
          <w:szCs w:val="24"/>
        </w:rPr>
      </w:pPr>
    </w:p>
    <w:p w14:paraId="75B45935" w14:textId="5084E3A9" w:rsidR="001D7438" w:rsidRPr="00A73E77"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69" w:name="_Toc134716013"/>
      <w:bookmarkStart w:id="270" w:name="_Toc134716161"/>
      <w:bookmarkStart w:id="271" w:name="_Toc134716338"/>
      <w:bookmarkStart w:id="272" w:name="_Toc134716487"/>
      <w:bookmarkStart w:id="273" w:name="_Toc134716637"/>
      <w:bookmarkStart w:id="274" w:name="_Toc134716777"/>
      <w:bookmarkStart w:id="275" w:name="_Toc134716916"/>
      <w:bookmarkStart w:id="276" w:name="_Toc134717054"/>
      <w:bookmarkStart w:id="277" w:name="_Toc134717192"/>
      <w:bookmarkStart w:id="278" w:name="_Toc134717328"/>
      <w:bookmarkStart w:id="279" w:name="_Toc134717461"/>
      <w:bookmarkStart w:id="280" w:name="_Toc134717934"/>
      <w:bookmarkStart w:id="281" w:name="_Toc225505155"/>
      <w:bookmarkEnd w:id="269"/>
      <w:bookmarkEnd w:id="270"/>
      <w:bookmarkEnd w:id="271"/>
      <w:bookmarkEnd w:id="272"/>
      <w:bookmarkEnd w:id="273"/>
      <w:bookmarkEnd w:id="274"/>
      <w:bookmarkEnd w:id="275"/>
      <w:bookmarkEnd w:id="276"/>
      <w:bookmarkEnd w:id="277"/>
      <w:bookmarkEnd w:id="278"/>
      <w:bookmarkEnd w:id="279"/>
      <w:bookmarkEnd w:id="280"/>
      <w:r w:rsidRPr="00A73E77">
        <w:rPr>
          <w:rFonts w:cstheme="minorHAnsi"/>
          <w:b/>
          <w:bCs/>
          <w:iCs/>
          <w:color w:val="002060"/>
          <w:sz w:val="24"/>
          <w:szCs w:val="24"/>
        </w:rPr>
        <w:t>Activități neeligibile</w:t>
      </w:r>
      <w:bookmarkEnd w:id="281"/>
      <w:r w:rsidRPr="00A73E77">
        <w:rPr>
          <w:rFonts w:cstheme="minorHAnsi"/>
          <w:b/>
          <w:bCs/>
          <w:iCs/>
          <w:color w:val="002060"/>
          <w:sz w:val="24"/>
          <w:szCs w:val="24"/>
        </w:rPr>
        <w:t xml:space="preserve">  </w:t>
      </w:r>
      <w:r w:rsidRPr="00A73E77">
        <w:rPr>
          <w:rFonts w:cstheme="minorHAnsi"/>
          <w:b/>
          <w:bCs/>
          <w:iCs/>
          <w:color w:val="002060"/>
          <w:sz w:val="24"/>
          <w:szCs w:val="24"/>
        </w:rPr>
        <w:tab/>
      </w:r>
    </w:p>
    <w:p w14:paraId="33064ACA" w14:textId="77777777" w:rsidR="000D3D71" w:rsidRPr="00A73E77" w:rsidRDefault="00524093"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Prin prezentul apel de </w:t>
      </w:r>
      <w:r w:rsidR="00D66052" w:rsidRPr="00A73E77">
        <w:rPr>
          <w:rFonts w:cstheme="minorHAnsi"/>
          <w:iCs/>
          <w:color w:val="002060"/>
          <w:sz w:val="24"/>
          <w:szCs w:val="24"/>
        </w:rPr>
        <w:t>proiecte</w:t>
      </w:r>
      <w:r w:rsidRPr="00A73E77">
        <w:rPr>
          <w:rFonts w:cstheme="minorHAnsi"/>
          <w:iCs/>
          <w:color w:val="002060"/>
          <w:sz w:val="24"/>
          <w:szCs w:val="24"/>
        </w:rPr>
        <w:t>, nu sunt eligibile</w:t>
      </w:r>
      <w:r w:rsidR="000D3D71" w:rsidRPr="00A73E77">
        <w:rPr>
          <w:rFonts w:cstheme="minorHAnsi"/>
          <w:iCs/>
          <w:color w:val="002060"/>
          <w:sz w:val="24"/>
          <w:szCs w:val="24"/>
        </w:rPr>
        <w:t>:</w:t>
      </w:r>
    </w:p>
    <w:p w14:paraId="4A3ACA5F" w14:textId="11EA2DE2" w:rsidR="006B60DD" w:rsidRPr="00304728" w:rsidRDefault="009F043F">
      <w:pPr>
        <w:pStyle w:val="ListParagraph"/>
        <w:numPr>
          <w:ilvl w:val="0"/>
          <w:numId w:val="45"/>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activitățile </w:t>
      </w:r>
      <w:r w:rsidR="00524093" w:rsidRPr="00A73E77">
        <w:rPr>
          <w:rFonts w:cstheme="minorHAnsi"/>
          <w:color w:val="002060"/>
          <w:sz w:val="24"/>
          <w:szCs w:val="24"/>
        </w:rPr>
        <w:t>de tip FSE</w:t>
      </w:r>
      <w:r w:rsidR="00374351">
        <w:rPr>
          <w:rFonts w:cstheme="minorHAnsi"/>
          <w:color w:val="002060"/>
          <w:sz w:val="24"/>
          <w:szCs w:val="24"/>
        </w:rPr>
        <w:t>+</w:t>
      </w:r>
      <w:r w:rsidR="00524093" w:rsidRPr="00A73E77">
        <w:rPr>
          <w:rFonts w:cstheme="minorHAnsi"/>
          <w:color w:val="002060"/>
          <w:sz w:val="24"/>
          <w:szCs w:val="24"/>
        </w:rPr>
        <w:t>.  Nu sunt considerate activități/ cheltuieli tip FSE+ cele care sunt oferite ca parte a punerii în funcțiune/ operaționalizare/ funcționare a instalațiilor tehnice/ echipamentelor achiziționate</w:t>
      </w:r>
      <w:r w:rsidR="00DC2AAA">
        <w:rPr>
          <w:rFonts w:cstheme="minorHAnsi"/>
          <w:color w:val="002060"/>
          <w:sz w:val="24"/>
          <w:szCs w:val="24"/>
        </w:rPr>
        <w:t>.</w:t>
      </w:r>
    </w:p>
    <w:p w14:paraId="55880190" w14:textId="77777777" w:rsidR="00D00335" w:rsidRPr="00A73E77" w:rsidRDefault="00D00335" w:rsidP="007B7B15">
      <w:pPr>
        <w:pStyle w:val="ListParagraph"/>
        <w:spacing w:before="60" w:after="0" w:line="240" w:lineRule="auto"/>
        <w:ind w:left="770"/>
        <w:contextualSpacing w:val="0"/>
        <w:jc w:val="both"/>
        <w:rPr>
          <w:rFonts w:cstheme="minorHAnsi"/>
          <w:color w:val="002060"/>
          <w:sz w:val="24"/>
          <w:szCs w:val="24"/>
        </w:rPr>
      </w:pPr>
    </w:p>
    <w:p w14:paraId="6596B469" w14:textId="08EA2F52" w:rsidR="00566CCA"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82" w:name="_Toc225505156"/>
      <w:r w:rsidRPr="00A73E77">
        <w:rPr>
          <w:rFonts w:cstheme="minorHAnsi"/>
          <w:b/>
          <w:bCs/>
          <w:iCs/>
          <w:color w:val="002060"/>
          <w:sz w:val="24"/>
          <w:szCs w:val="24"/>
        </w:rPr>
        <w:t>Eligibilitatea cheltuielilor</w:t>
      </w:r>
      <w:bookmarkEnd w:id="282"/>
      <w:r w:rsidRPr="00A73E77">
        <w:rPr>
          <w:rFonts w:cstheme="minorHAnsi"/>
          <w:b/>
          <w:bCs/>
          <w:iCs/>
          <w:color w:val="002060"/>
          <w:sz w:val="24"/>
          <w:szCs w:val="24"/>
        </w:rPr>
        <w:tab/>
      </w:r>
    </w:p>
    <w:p w14:paraId="0EA4E45C" w14:textId="553C4D88" w:rsidR="002A415A" w:rsidRPr="00A73E77" w:rsidRDefault="00566CCA">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83" w:name="_Toc225505157"/>
      <w:r w:rsidRPr="00A73E77">
        <w:rPr>
          <w:rFonts w:cstheme="minorHAnsi"/>
          <w:b/>
          <w:bCs/>
          <w:iCs/>
          <w:color w:val="002060"/>
          <w:sz w:val="24"/>
          <w:szCs w:val="24"/>
        </w:rPr>
        <w:t>Baza legală pentru stabilirea eligibilității cheltuielilor</w:t>
      </w:r>
      <w:bookmarkEnd w:id="283"/>
    </w:p>
    <w:p w14:paraId="74A8E72A" w14:textId="10B4DF57" w:rsidR="002A415A" w:rsidRPr="00A73E77" w:rsidRDefault="002A415A"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Pentru a fi eligibilă, o cheltuială </w:t>
      </w:r>
      <w:bookmarkStart w:id="284" w:name="_Hlk136268438"/>
      <w:bookmarkStart w:id="285" w:name="_Hlk136433694"/>
      <w:r w:rsidR="004470D6" w:rsidRPr="00A73E77">
        <w:rPr>
          <w:rFonts w:cstheme="minorHAnsi"/>
          <w:iCs/>
          <w:color w:val="002060"/>
          <w:sz w:val="24"/>
          <w:szCs w:val="24"/>
        </w:rPr>
        <w:t>decontată pe baza de costuri reale</w:t>
      </w:r>
      <w:bookmarkEnd w:id="284"/>
      <w:r w:rsidR="004470D6" w:rsidRPr="00A73E77">
        <w:rPr>
          <w:rFonts w:cstheme="minorHAnsi"/>
          <w:iCs/>
          <w:color w:val="002060"/>
          <w:sz w:val="24"/>
          <w:szCs w:val="24"/>
        </w:rPr>
        <w:t xml:space="preserve"> </w:t>
      </w:r>
      <w:bookmarkEnd w:id="285"/>
      <w:r w:rsidRPr="00A73E77">
        <w:rPr>
          <w:rFonts w:cstheme="minorHAnsi"/>
          <w:iCs/>
          <w:color w:val="002060"/>
          <w:sz w:val="24"/>
          <w:szCs w:val="24"/>
        </w:rPr>
        <w:t xml:space="preserve">trebuie să respecte prevederile </w:t>
      </w:r>
      <w:r w:rsidRPr="00A73E77">
        <w:rPr>
          <w:rFonts w:cstheme="minorHAnsi"/>
          <w:i/>
          <w:iCs/>
          <w:color w:val="002060"/>
          <w:sz w:val="24"/>
          <w:szCs w:val="24"/>
        </w:rPr>
        <w:t>H</w:t>
      </w:r>
      <w:r w:rsidR="00476E13" w:rsidRPr="00A73E77">
        <w:rPr>
          <w:rFonts w:cstheme="minorHAnsi"/>
          <w:i/>
          <w:iCs/>
          <w:color w:val="002060"/>
          <w:sz w:val="24"/>
          <w:szCs w:val="24"/>
        </w:rPr>
        <w:t>.</w:t>
      </w:r>
      <w:r w:rsidRPr="00A73E77">
        <w:rPr>
          <w:rFonts w:cstheme="minorHAnsi"/>
          <w:i/>
          <w:iCs/>
          <w:color w:val="002060"/>
          <w:sz w:val="24"/>
          <w:szCs w:val="24"/>
        </w:rPr>
        <w:t>G</w:t>
      </w:r>
      <w:r w:rsidR="00476E13" w:rsidRPr="00A73E77">
        <w:rPr>
          <w:rFonts w:cstheme="minorHAnsi"/>
          <w:i/>
          <w:iCs/>
          <w:color w:val="002060"/>
          <w:sz w:val="24"/>
          <w:szCs w:val="24"/>
        </w:rPr>
        <w:t>.</w:t>
      </w:r>
      <w:r w:rsidRPr="00A73E77">
        <w:rPr>
          <w:rFonts w:cstheme="minorHAnsi"/>
          <w:i/>
          <w:iCs/>
          <w:color w:val="002060"/>
          <w:sz w:val="24"/>
          <w:szCs w:val="24"/>
        </w:rPr>
        <w:t xml:space="preserve"> nr. 873</w:t>
      </w:r>
      <w:r w:rsidR="0092013F" w:rsidRPr="00A73E77">
        <w:rPr>
          <w:rFonts w:cstheme="minorHAnsi"/>
          <w:i/>
          <w:iCs/>
          <w:color w:val="002060"/>
          <w:sz w:val="24"/>
          <w:szCs w:val="24"/>
        </w:rPr>
        <w:t xml:space="preserve">/ </w:t>
      </w:r>
      <w:r w:rsidRPr="00A73E77">
        <w:rPr>
          <w:rFonts w:cstheme="minorHAnsi"/>
          <w:i/>
          <w:iCs/>
          <w:color w:val="002060"/>
          <w:sz w:val="24"/>
          <w:szCs w:val="24"/>
        </w:rPr>
        <w:t>6 iulie 2022</w:t>
      </w:r>
      <w:r w:rsidR="00E05844">
        <w:rPr>
          <w:rFonts w:cstheme="minorHAnsi"/>
          <w:i/>
          <w:iCs/>
          <w:color w:val="002060"/>
          <w:sz w:val="24"/>
          <w:szCs w:val="24"/>
        </w:rPr>
        <w:t xml:space="preserve">, cu modificările și completările ulterioare. </w:t>
      </w:r>
    </w:p>
    <w:p w14:paraId="0EB92F45" w14:textId="373996D1" w:rsidR="002A415A" w:rsidRPr="00A73E77" w:rsidRDefault="00E05844" w:rsidP="007B7B15">
      <w:pPr>
        <w:spacing w:before="60" w:after="0" w:line="240" w:lineRule="auto"/>
        <w:ind w:right="120"/>
        <w:jc w:val="both"/>
        <w:rPr>
          <w:rFonts w:cstheme="minorHAnsi"/>
          <w:iCs/>
          <w:color w:val="002060"/>
          <w:sz w:val="24"/>
          <w:szCs w:val="24"/>
        </w:rPr>
      </w:pPr>
      <w:r w:rsidRPr="00436BE8">
        <w:rPr>
          <w:rFonts w:cstheme="minorHAnsi"/>
          <w:iCs/>
          <w:color w:val="002060"/>
          <w:sz w:val="24"/>
          <w:szCs w:val="24"/>
        </w:rPr>
        <w:t>Pentru a fi eligibilă, o cheltuială trebuie să îndeplinească cumulativ următoarele condiții cu caracter general:</w:t>
      </w:r>
      <w:r>
        <w:rPr>
          <w:rFonts w:cstheme="minorHAnsi"/>
          <w:iCs/>
          <w:color w:val="002060"/>
          <w:sz w:val="24"/>
          <w:szCs w:val="24"/>
        </w:rPr>
        <w:t xml:space="preserve"> </w:t>
      </w:r>
    </w:p>
    <w:p w14:paraId="71572B07" w14:textId="130CF3CC"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respecte prevederile art. 63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77777777"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HG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6F41D27A" w14:textId="77777777"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însoțită de documente justificative privind efectuarea plății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realitatea cheltuielii efectuate, pe baza cărora cheltuielile să poată fi verificate/controlate/auditate, cu excepțiile stabilite prin HG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4B348B8E" w14:textId="77777777"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 conformitate cu prevederile programului; </w:t>
      </w:r>
    </w:p>
    <w:p w14:paraId="39DA9C88" w14:textId="36C2C5BD"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 conformitate cu prevederile </w:t>
      </w:r>
      <w:r w:rsidR="00052AC4" w:rsidRPr="00A73E77">
        <w:rPr>
          <w:rFonts w:cstheme="minorHAnsi"/>
          <w:iCs/>
          <w:color w:val="002060"/>
          <w:sz w:val="24"/>
          <w:szCs w:val="24"/>
        </w:rPr>
        <w:t>contractului de finanțare</w:t>
      </w:r>
      <w:r w:rsidRPr="00A73E77">
        <w:rPr>
          <w:rFonts w:cstheme="minorHAnsi"/>
          <w:iCs/>
          <w:color w:val="002060"/>
          <w:sz w:val="24"/>
          <w:szCs w:val="24"/>
        </w:rPr>
        <w:t xml:space="preserve">; </w:t>
      </w:r>
    </w:p>
    <w:p w14:paraId="12B3CDFF" w14:textId="4072642E"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lastRenderedPageBreak/>
        <w:t xml:space="preserve">să fie rezonabilă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necesară realizării </w:t>
      </w:r>
      <w:r w:rsidR="000D3D71" w:rsidRPr="00A73E77">
        <w:rPr>
          <w:rFonts w:cstheme="minorHAnsi"/>
          <w:iCs/>
          <w:color w:val="002060"/>
          <w:sz w:val="24"/>
          <w:szCs w:val="24"/>
        </w:rPr>
        <w:t>proiectului</w:t>
      </w:r>
      <w:r w:rsidRPr="00A73E77">
        <w:rPr>
          <w:rFonts w:cstheme="minorHAnsi"/>
          <w:iCs/>
          <w:color w:val="002060"/>
          <w:sz w:val="24"/>
          <w:szCs w:val="24"/>
        </w:rPr>
        <w:t xml:space="preserve">; </w:t>
      </w:r>
    </w:p>
    <w:p w14:paraId="16F27925" w14:textId="77777777"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respecte prevederile legislației Uniunii Europene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legislației naționale aplicabile;</w:t>
      </w:r>
    </w:p>
    <w:p w14:paraId="6F1E3B2F" w14:textId="24CAF308" w:rsidR="002A415A"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înregistrată în contabilitatea beneficiarului, cu respectarea prevederilor art. 74 alin. (1) lit. a) pct. (i)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cu excepțiile stabilite prin HG 873/2022</w:t>
      </w:r>
      <w:r w:rsidR="00E05844">
        <w:rPr>
          <w:rFonts w:cstheme="minorHAnsi"/>
          <w:iCs/>
          <w:color w:val="002060"/>
          <w:sz w:val="24"/>
          <w:szCs w:val="24"/>
        </w:rPr>
        <w:t>, cu modificările și completările ulterioare.</w:t>
      </w:r>
      <w:r w:rsidRPr="00A73E77">
        <w:rPr>
          <w:rFonts w:cstheme="minorHAnsi"/>
          <w:iCs/>
          <w:color w:val="002060"/>
          <w:sz w:val="24"/>
          <w:szCs w:val="24"/>
        </w:rPr>
        <w:t xml:space="preserve"> </w:t>
      </w:r>
    </w:p>
    <w:p w14:paraId="0AF4261E" w14:textId="77777777" w:rsidR="00AD238B" w:rsidRPr="00AD238B" w:rsidRDefault="00AD238B">
      <w:pPr>
        <w:pStyle w:val="ListParagraph"/>
        <w:numPr>
          <w:ilvl w:val="0"/>
          <w:numId w:val="44"/>
        </w:numPr>
        <w:rPr>
          <w:rFonts w:cstheme="minorHAnsi"/>
          <w:iCs/>
          <w:color w:val="002060"/>
          <w:sz w:val="24"/>
          <w:szCs w:val="24"/>
        </w:rPr>
      </w:pPr>
      <w:r w:rsidRPr="00AD238B">
        <w:rPr>
          <w:rFonts w:cstheme="minorHAnsi"/>
          <w:iCs/>
          <w:color w:val="002060"/>
          <w:sz w:val="24"/>
          <w:szCs w:val="24"/>
        </w:rPr>
        <w:t xml:space="preserve">să fi fost suportată  de beneficiar ulterior datei de 01 ianuarie 2021. </w:t>
      </w:r>
    </w:p>
    <w:p w14:paraId="75D1637F" w14:textId="77777777" w:rsidR="002A415A" w:rsidRDefault="002A415A" w:rsidP="007B7B15">
      <w:pPr>
        <w:spacing w:before="60" w:after="0" w:line="240" w:lineRule="auto"/>
        <w:ind w:right="120"/>
        <w:jc w:val="both"/>
        <w:rPr>
          <w:rFonts w:cstheme="minorHAnsi"/>
          <w:iCs/>
          <w:color w:val="002060"/>
          <w:sz w:val="24"/>
          <w:szCs w:val="24"/>
        </w:rPr>
      </w:pPr>
    </w:p>
    <w:p w14:paraId="360B3178" w14:textId="7F4741E3" w:rsidR="001D7438" w:rsidRPr="00A73E77" w:rsidRDefault="001D7438">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86" w:name="_Toc135061200"/>
      <w:bookmarkStart w:id="287" w:name="_Toc135061352"/>
      <w:bookmarkStart w:id="288" w:name="_Toc135061201"/>
      <w:bookmarkStart w:id="289" w:name="_Toc135061353"/>
      <w:bookmarkStart w:id="290" w:name="_Toc135061202"/>
      <w:bookmarkStart w:id="291" w:name="_Toc135061354"/>
      <w:bookmarkStart w:id="292" w:name="_Toc135061203"/>
      <w:bookmarkStart w:id="293" w:name="_Toc135061355"/>
      <w:bookmarkStart w:id="294" w:name="_Toc225505158"/>
      <w:bookmarkEnd w:id="286"/>
      <w:bookmarkEnd w:id="287"/>
      <w:bookmarkEnd w:id="288"/>
      <w:bookmarkEnd w:id="289"/>
      <w:bookmarkEnd w:id="290"/>
      <w:bookmarkEnd w:id="291"/>
      <w:bookmarkEnd w:id="292"/>
      <w:bookmarkEnd w:id="293"/>
      <w:r w:rsidRPr="00A73E77">
        <w:rPr>
          <w:rFonts w:cstheme="minorHAnsi"/>
          <w:b/>
          <w:bCs/>
          <w:iCs/>
          <w:color w:val="002060"/>
          <w:sz w:val="24"/>
          <w:szCs w:val="24"/>
        </w:rPr>
        <w:t xml:space="preserve">Categorii </w:t>
      </w:r>
      <w:r w:rsidR="00D87653" w:rsidRPr="00A73E77">
        <w:rPr>
          <w:rFonts w:cstheme="minorHAnsi"/>
          <w:b/>
          <w:bCs/>
          <w:iCs/>
          <w:color w:val="002060"/>
          <w:sz w:val="24"/>
          <w:szCs w:val="24"/>
        </w:rPr>
        <w:t xml:space="preserve">și plafoane </w:t>
      </w:r>
      <w:r w:rsidRPr="00A73E77">
        <w:rPr>
          <w:rFonts w:cstheme="minorHAnsi"/>
          <w:b/>
          <w:bCs/>
          <w:iCs/>
          <w:color w:val="002060"/>
          <w:sz w:val="24"/>
          <w:szCs w:val="24"/>
        </w:rPr>
        <w:t>de cheltuieli eligibile</w:t>
      </w:r>
      <w:bookmarkEnd w:id="294"/>
    </w:p>
    <w:p w14:paraId="5B25EECA" w14:textId="77777777" w:rsidR="006114D0" w:rsidRPr="00A73E77" w:rsidRDefault="006114D0" w:rsidP="007B7B15">
      <w:pPr>
        <w:spacing w:before="60" w:after="0" w:line="240" w:lineRule="auto"/>
        <w:ind w:right="120"/>
        <w:jc w:val="both"/>
        <w:rPr>
          <w:rFonts w:cstheme="minorHAnsi"/>
          <w:iCs/>
          <w:color w:val="002060"/>
          <w:sz w:val="24"/>
          <w:szCs w:val="24"/>
        </w:rPr>
      </w:pPr>
      <w:bookmarkStart w:id="295" w:name="_Hlk135054397"/>
      <w:r w:rsidRPr="00A73E77">
        <w:rPr>
          <w:rFonts w:cstheme="minorHAnsi"/>
          <w:iCs/>
          <w:color w:val="002060"/>
          <w:sz w:val="24"/>
          <w:szCs w:val="24"/>
        </w:rPr>
        <w:t>În contextul prezentului apel, cheltuielile eligibile sunt cheltuielile necesare atingerii obiectivului investiției, după cum urmează:</w:t>
      </w:r>
    </w:p>
    <w:p w14:paraId="7538C199" w14:textId="77777777" w:rsidR="000F3F3E" w:rsidRDefault="000F3F3E" w:rsidP="007B7B15">
      <w:pPr>
        <w:spacing w:before="60" w:after="0" w:line="240" w:lineRule="auto"/>
        <w:ind w:right="120"/>
        <w:jc w:val="both"/>
        <w:rPr>
          <w:rFonts w:cstheme="minorHAnsi"/>
          <w:iCs/>
          <w:color w:val="002060"/>
          <w:sz w:val="24"/>
          <w:szCs w:val="24"/>
        </w:rPr>
      </w:pPr>
    </w:p>
    <w:p w14:paraId="5610C668" w14:textId="50CCBC5D" w:rsidR="00E77A1A" w:rsidRPr="00A73E77" w:rsidRDefault="00E77A1A">
      <w:pPr>
        <w:pStyle w:val="ListParagraph"/>
        <w:numPr>
          <w:ilvl w:val="0"/>
          <w:numId w:val="18"/>
        </w:numPr>
        <w:spacing w:before="60" w:after="0" w:line="240" w:lineRule="auto"/>
        <w:ind w:right="120"/>
        <w:contextualSpacing w:val="0"/>
        <w:jc w:val="both"/>
        <w:rPr>
          <w:rFonts w:cstheme="minorHAnsi"/>
          <w:b/>
          <w:bCs/>
          <w:iCs/>
          <w:color w:val="002060"/>
          <w:sz w:val="24"/>
          <w:szCs w:val="24"/>
        </w:rPr>
      </w:pPr>
      <w:bookmarkStart w:id="296" w:name="_Hlk140489415"/>
      <w:r w:rsidRPr="00A73E77">
        <w:rPr>
          <w:rFonts w:cstheme="minorHAnsi"/>
          <w:b/>
          <w:bCs/>
          <w:iCs/>
          <w:color w:val="002060"/>
          <w:sz w:val="24"/>
          <w:szCs w:val="24"/>
        </w:rPr>
        <w:t xml:space="preserve">Cheltuieli </w:t>
      </w:r>
      <w:r w:rsidR="0034712E" w:rsidRPr="00A73E77">
        <w:rPr>
          <w:rFonts w:cstheme="minorHAnsi"/>
          <w:b/>
          <w:bCs/>
          <w:iCs/>
          <w:color w:val="002060"/>
          <w:sz w:val="24"/>
          <w:szCs w:val="24"/>
        </w:rPr>
        <w:t xml:space="preserve">eligibile </w:t>
      </w:r>
      <w:r w:rsidRPr="00A73E77">
        <w:rPr>
          <w:rFonts w:cstheme="minorHAnsi"/>
          <w:b/>
          <w:bCs/>
          <w:iCs/>
          <w:color w:val="002060"/>
          <w:sz w:val="24"/>
          <w:szCs w:val="24"/>
        </w:rPr>
        <w:t>directe</w:t>
      </w:r>
    </w:p>
    <w:bookmarkEnd w:id="296"/>
    <w:p w14:paraId="48EBA48D" w14:textId="4E8623F6" w:rsidR="00232BCF" w:rsidRPr="00A73E77"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 xml:space="preserve">cheltuielile efectuate pentru proiectare </w:t>
      </w:r>
      <w:r w:rsidRPr="00A73E77">
        <w:rPr>
          <w:rFonts w:cstheme="minorHAnsi"/>
          <w:iCs/>
          <w:color w:val="002060"/>
          <w:sz w:val="24"/>
          <w:szCs w:val="24"/>
        </w:rPr>
        <w:t>(</w:t>
      </w:r>
      <w:r w:rsidRPr="00A73E77">
        <w:rPr>
          <w:rFonts w:cstheme="minorHAnsi"/>
          <w:i/>
          <w:color w:val="002060"/>
          <w:sz w:val="24"/>
          <w:szCs w:val="24"/>
        </w:rPr>
        <w:t xml:space="preserve">ex. </w:t>
      </w:r>
      <w:r w:rsidR="006447C0" w:rsidRPr="00A73E77">
        <w:rPr>
          <w:rFonts w:cstheme="minorHAnsi"/>
          <w:i/>
          <w:color w:val="002060"/>
          <w:sz w:val="24"/>
          <w:szCs w:val="24"/>
        </w:rPr>
        <w:t>s</w:t>
      </w:r>
      <w:r w:rsidRPr="00A73E77">
        <w:rPr>
          <w:rFonts w:cstheme="minorHAnsi"/>
          <w:i/>
          <w:color w:val="002060"/>
          <w:sz w:val="24"/>
          <w:szCs w:val="24"/>
        </w:rPr>
        <w:t xml:space="preserve">tudii, </w:t>
      </w:r>
      <w:r w:rsidR="006447C0" w:rsidRPr="00A73E77">
        <w:rPr>
          <w:rFonts w:cstheme="minorHAnsi"/>
          <w:i/>
          <w:color w:val="002060"/>
          <w:sz w:val="24"/>
          <w:szCs w:val="24"/>
        </w:rPr>
        <w:t>d</w:t>
      </w:r>
      <w:r w:rsidRPr="00A73E77">
        <w:rPr>
          <w:rFonts w:cstheme="minorHAnsi"/>
          <w:i/>
          <w:color w:val="002060"/>
          <w:sz w:val="24"/>
          <w:szCs w:val="24"/>
        </w:rPr>
        <w:t xml:space="preserve">ocumentații-suport și cheltuieli pentru </w:t>
      </w:r>
      <w:r w:rsidR="003C716B" w:rsidRPr="00A73E77">
        <w:rPr>
          <w:rFonts w:cstheme="minorHAnsi"/>
          <w:i/>
          <w:color w:val="002060"/>
          <w:sz w:val="24"/>
          <w:szCs w:val="24"/>
        </w:rPr>
        <w:t>obținerea</w:t>
      </w:r>
      <w:r w:rsidRPr="00A73E77">
        <w:rPr>
          <w:rFonts w:cstheme="minorHAnsi"/>
          <w:i/>
          <w:color w:val="002060"/>
          <w:sz w:val="24"/>
          <w:szCs w:val="24"/>
        </w:rPr>
        <w:t xml:space="preserve"> de avize, acorduri și </w:t>
      </w:r>
      <w:r w:rsidR="00E616AF" w:rsidRPr="00A73E77">
        <w:rPr>
          <w:rFonts w:cstheme="minorHAnsi"/>
          <w:i/>
          <w:color w:val="002060"/>
          <w:sz w:val="24"/>
          <w:szCs w:val="24"/>
        </w:rPr>
        <w:t>autorizații</w:t>
      </w:r>
      <w:r w:rsidRPr="00A73E77">
        <w:rPr>
          <w:rFonts w:cstheme="minorHAnsi"/>
          <w:i/>
          <w:color w:val="002060"/>
          <w:sz w:val="24"/>
          <w:szCs w:val="24"/>
        </w:rPr>
        <w:t xml:space="preserve">, </w:t>
      </w:r>
      <w:r w:rsidR="006447C0" w:rsidRPr="00A73E77">
        <w:rPr>
          <w:rFonts w:cstheme="minorHAnsi"/>
          <w:i/>
          <w:color w:val="002060"/>
          <w:sz w:val="24"/>
          <w:szCs w:val="24"/>
        </w:rPr>
        <w:t>e</w:t>
      </w:r>
      <w:r w:rsidRPr="00A73E77">
        <w:rPr>
          <w:rFonts w:cstheme="minorHAnsi"/>
          <w:i/>
          <w:color w:val="002060"/>
          <w:sz w:val="24"/>
          <w:szCs w:val="24"/>
        </w:rPr>
        <w:t>xpertizare tehnic</w:t>
      </w:r>
      <w:r w:rsidR="006447C0" w:rsidRPr="00A73E77">
        <w:rPr>
          <w:rFonts w:cstheme="minorHAnsi"/>
          <w:i/>
          <w:color w:val="002060"/>
          <w:sz w:val="24"/>
          <w:szCs w:val="24"/>
        </w:rPr>
        <w:t>ă</w:t>
      </w:r>
      <w:r w:rsidRPr="00A73E77">
        <w:rPr>
          <w:rFonts w:cstheme="minorHAnsi"/>
          <w:i/>
          <w:color w:val="002060"/>
          <w:sz w:val="24"/>
          <w:szCs w:val="24"/>
        </w:rPr>
        <w:t xml:space="preserve">, </w:t>
      </w:r>
      <w:r w:rsidR="00E55BB9" w:rsidRPr="00A73E77">
        <w:rPr>
          <w:rFonts w:cstheme="minorHAnsi"/>
          <w:i/>
          <w:color w:val="002060"/>
          <w:sz w:val="24"/>
          <w:szCs w:val="24"/>
        </w:rPr>
        <w:t>c</w:t>
      </w:r>
      <w:r w:rsidRPr="00A73E77">
        <w:rPr>
          <w:rFonts w:cstheme="minorHAnsi"/>
          <w:i/>
          <w:color w:val="002060"/>
          <w:sz w:val="24"/>
          <w:szCs w:val="24"/>
        </w:rPr>
        <w:t>ertificarea performan</w:t>
      </w:r>
      <w:r w:rsidR="00E55BB9" w:rsidRPr="00A73E77">
        <w:rPr>
          <w:rFonts w:cstheme="minorHAnsi"/>
          <w:i/>
          <w:color w:val="002060"/>
          <w:sz w:val="24"/>
          <w:szCs w:val="24"/>
        </w:rPr>
        <w:t>ț</w:t>
      </w:r>
      <w:r w:rsidRPr="00A73E77">
        <w:rPr>
          <w:rFonts w:cstheme="minorHAnsi"/>
          <w:i/>
          <w:color w:val="002060"/>
          <w:sz w:val="24"/>
          <w:szCs w:val="24"/>
        </w:rPr>
        <w:t xml:space="preserve">ei energetice și auditul energetic al </w:t>
      </w:r>
      <w:r w:rsidR="003C716B" w:rsidRPr="00A73E77">
        <w:rPr>
          <w:rFonts w:cstheme="minorHAnsi"/>
          <w:i/>
          <w:color w:val="002060"/>
          <w:sz w:val="24"/>
          <w:szCs w:val="24"/>
        </w:rPr>
        <w:t>clădirilor</w:t>
      </w:r>
      <w:r w:rsidRPr="00A73E77">
        <w:rPr>
          <w:rFonts w:cstheme="minorHAnsi"/>
          <w:iCs/>
          <w:color w:val="002060"/>
          <w:sz w:val="24"/>
          <w:szCs w:val="24"/>
        </w:rPr>
        <w:t>)</w:t>
      </w:r>
      <w:r w:rsidR="008178AD">
        <w:rPr>
          <w:rFonts w:cstheme="minorHAnsi"/>
          <w:iCs/>
          <w:color w:val="002060"/>
          <w:sz w:val="24"/>
          <w:szCs w:val="24"/>
        </w:rPr>
        <w:t>;</w:t>
      </w:r>
    </w:p>
    <w:p w14:paraId="4D3D2F2C" w14:textId="05E8C674" w:rsidR="00232BCF" w:rsidRPr="00A73E77"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 xml:space="preserve">cheltuielile efectuate pentru obținerea/actualizarea documentațiilor </w:t>
      </w:r>
      <w:proofErr w:type="spellStart"/>
      <w:r w:rsidRPr="00A73E77">
        <w:rPr>
          <w:rFonts w:cstheme="minorHAnsi"/>
          <w:b/>
          <w:bCs/>
          <w:iCs/>
          <w:color w:val="002060"/>
          <w:sz w:val="24"/>
          <w:szCs w:val="24"/>
        </w:rPr>
        <w:t>tehnico</w:t>
      </w:r>
      <w:proofErr w:type="spellEnd"/>
      <w:r w:rsidRPr="00A73E77">
        <w:rPr>
          <w:rFonts w:cstheme="minorHAnsi"/>
          <w:b/>
          <w:bCs/>
          <w:iCs/>
          <w:color w:val="002060"/>
          <w:sz w:val="24"/>
          <w:szCs w:val="24"/>
        </w:rPr>
        <w:t>-economice</w:t>
      </w:r>
      <w:r w:rsidRPr="00A73E77">
        <w:rPr>
          <w:rFonts w:cstheme="minorHAnsi"/>
          <w:iCs/>
          <w:color w:val="002060"/>
          <w:sz w:val="24"/>
          <w:szCs w:val="24"/>
        </w:rPr>
        <w:t xml:space="preserve"> (</w:t>
      </w:r>
      <w:r w:rsidRPr="00A73E77">
        <w:rPr>
          <w:rFonts w:cstheme="minorHAnsi"/>
          <w:i/>
          <w:color w:val="002060"/>
          <w:sz w:val="24"/>
          <w:szCs w:val="24"/>
        </w:rPr>
        <w:t xml:space="preserve">ex.  documentația de avizare a lucrărilor de intervenție/  proiectul tehnic de execuție/ tema de proiectare/  documentațiile tehnice necesare in vederea obținerii avizelor, acordurilor, autorizațiilor/verificarea tehnica de calitatea a proiectului tehnic și detaliilor de </w:t>
      </w:r>
      <w:proofErr w:type="spellStart"/>
      <w:r w:rsidR="0075761F" w:rsidRPr="00A73E77">
        <w:rPr>
          <w:rFonts w:cstheme="minorHAnsi"/>
          <w:i/>
          <w:color w:val="002060"/>
          <w:sz w:val="24"/>
          <w:szCs w:val="24"/>
        </w:rPr>
        <w:t>execuţie</w:t>
      </w:r>
      <w:proofErr w:type="spellEnd"/>
      <w:r w:rsidRPr="00A73E77">
        <w:rPr>
          <w:rFonts w:cstheme="minorHAnsi"/>
          <w:i/>
          <w:color w:val="002060"/>
          <w:sz w:val="24"/>
          <w:szCs w:val="24"/>
        </w:rPr>
        <w:t>/ autorizația de construire (inclusiv avizele aferente acestora</w:t>
      </w:r>
      <w:r w:rsidRPr="00A73E77">
        <w:rPr>
          <w:rFonts w:cstheme="minorHAnsi"/>
          <w:iCs/>
          <w:color w:val="002060"/>
          <w:sz w:val="24"/>
          <w:szCs w:val="24"/>
        </w:rPr>
        <w:t>) etc.)</w:t>
      </w:r>
      <w:r w:rsidR="008178AD">
        <w:rPr>
          <w:rFonts w:cstheme="minorHAnsi"/>
          <w:iCs/>
          <w:color w:val="002060"/>
          <w:sz w:val="24"/>
          <w:szCs w:val="24"/>
        </w:rPr>
        <w:t>;</w:t>
      </w:r>
    </w:p>
    <w:p w14:paraId="015A6D20" w14:textId="45912073" w:rsidR="008D1601" w:rsidRPr="00A73E77" w:rsidRDefault="00B06709">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cheltuielile aferente lucrărilor de investiții (de ex.: reabilitare/ modernizare</w:t>
      </w:r>
      <w:r w:rsidR="00921920">
        <w:rPr>
          <w:rFonts w:cstheme="minorHAnsi"/>
          <w:b/>
          <w:bCs/>
          <w:iCs/>
          <w:color w:val="002060"/>
          <w:sz w:val="24"/>
          <w:szCs w:val="24"/>
        </w:rPr>
        <w:t>)</w:t>
      </w:r>
      <w:r w:rsidR="008178AD">
        <w:rPr>
          <w:rFonts w:cstheme="minorHAnsi"/>
          <w:iCs/>
          <w:color w:val="002060"/>
          <w:sz w:val="24"/>
          <w:szCs w:val="24"/>
        </w:rPr>
        <w:t>;</w:t>
      </w:r>
    </w:p>
    <w:p w14:paraId="7579384F" w14:textId="5C8B0885" w:rsidR="00B06709" w:rsidRPr="00A73E77" w:rsidRDefault="000061E7">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 xml:space="preserve">cheltuieli cu asistență tehnică </w:t>
      </w:r>
      <w:r w:rsidRPr="00A73E77">
        <w:rPr>
          <w:rFonts w:cstheme="minorHAnsi"/>
          <w:iCs/>
          <w:color w:val="002060"/>
          <w:sz w:val="24"/>
          <w:szCs w:val="24"/>
        </w:rPr>
        <w:t>(asistență tehnică din partea proiectantului, dirigenția de șantier și asistența tehnică din partea coordonatorului în materie de securitate și sănătate potrivit prevederilor Hotărârii Guvernului nr. 300/2006 privind cerințele minime de securitate și sănătate pentru șantierele temporare sau mobile, cu modificările și completările ulterioare), cheltuieli aferente marjei de buget și pentru constituirea rezervei de implementare pentru ajustare preț, comisioane, cote, taxe, cheltuieli pentru probe tehnologice și teste. Acestea sunt eligibile</w:t>
      </w:r>
      <w:r w:rsidR="006B60DD">
        <w:rPr>
          <w:rFonts w:cstheme="minorHAnsi"/>
          <w:iCs/>
          <w:color w:val="002060"/>
          <w:sz w:val="24"/>
          <w:szCs w:val="24"/>
        </w:rPr>
        <w:t xml:space="preserve">, dacă au fost suportate de beneficiar </w:t>
      </w:r>
      <w:r w:rsidR="00F63FC2">
        <w:rPr>
          <w:rFonts w:cstheme="minorHAnsi"/>
          <w:iCs/>
          <w:color w:val="002060"/>
          <w:sz w:val="24"/>
          <w:szCs w:val="24"/>
        </w:rPr>
        <w:t xml:space="preserve"> </w:t>
      </w:r>
      <w:r w:rsidR="006B60DD">
        <w:rPr>
          <w:rFonts w:cstheme="minorHAnsi"/>
          <w:iCs/>
          <w:color w:val="002060"/>
          <w:sz w:val="24"/>
          <w:szCs w:val="24"/>
        </w:rPr>
        <w:t>după</w:t>
      </w:r>
      <w:r w:rsidRPr="00A73E77">
        <w:rPr>
          <w:rFonts w:cstheme="minorHAnsi"/>
          <w:iCs/>
          <w:color w:val="002060"/>
          <w:sz w:val="24"/>
          <w:szCs w:val="24"/>
        </w:rPr>
        <w:t xml:space="preserve"> data de 1 ianuarie 2021 pentru proiectele care vor fi selectate</w:t>
      </w:r>
      <w:r w:rsidR="008178AD">
        <w:rPr>
          <w:rFonts w:cstheme="minorHAnsi"/>
          <w:iCs/>
          <w:color w:val="002060"/>
          <w:sz w:val="24"/>
          <w:szCs w:val="24"/>
        </w:rPr>
        <w:t>;</w:t>
      </w:r>
    </w:p>
    <w:p w14:paraId="796334AC" w14:textId="336C4144" w:rsidR="008D1601" w:rsidRPr="00A73E77" w:rsidRDefault="008D1601">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cheltuieli aferente marjei de buget și pentru constituirea rezervei de implementare pentru ajustare preț</w:t>
      </w:r>
      <w:r w:rsidR="008178AD">
        <w:rPr>
          <w:rFonts w:cstheme="minorHAnsi"/>
          <w:iCs/>
          <w:color w:val="002060"/>
          <w:sz w:val="24"/>
          <w:szCs w:val="24"/>
        </w:rPr>
        <w:t>;</w:t>
      </w:r>
    </w:p>
    <w:p w14:paraId="6AB94BA9" w14:textId="04BACBCF" w:rsidR="00A5498F" w:rsidRPr="00A73E77" w:rsidRDefault="008D1601">
      <w:pPr>
        <w:pStyle w:val="ListParagraph"/>
        <w:numPr>
          <w:ilvl w:val="0"/>
          <w:numId w:val="37"/>
        </w:numPr>
        <w:spacing w:before="60" w:after="0" w:line="240" w:lineRule="auto"/>
        <w:ind w:right="120"/>
        <w:contextualSpacing w:val="0"/>
        <w:jc w:val="both"/>
        <w:rPr>
          <w:rFonts w:cstheme="minorHAnsi"/>
          <w:iCs/>
          <w:color w:val="002060"/>
          <w:sz w:val="24"/>
          <w:szCs w:val="24"/>
        </w:rPr>
      </w:pPr>
      <w:r w:rsidRPr="00A73E77">
        <w:rPr>
          <w:rFonts w:cstheme="minorHAnsi"/>
          <w:b/>
          <w:bCs/>
          <w:iCs/>
          <w:color w:val="002060"/>
          <w:sz w:val="24"/>
          <w:szCs w:val="24"/>
        </w:rPr>
        <w:t>comisioane, cote, taxe, cheltuieli pentru probe tehnologice și teste</w:t>
      </w:r>
      <w:r w:rsidR="008178AD">
        <w:rPr>
          <w:rFonts w:cstheme="minorHAnsi"/>
          <w:b/>
          <w:bCs/>
          <w:iCs/>
          <w:color w:val="002060"/>
          <w:sz w:val="24"/>
          <w:szCs w:val="24"/>
        </w:rPr>
        <w:t>;</w:t>
      </w:r>
    </w:p>
    <w:p w14:paraId="6D8C3A6C" w14:textId="2F8FFEDD" w:rsidR="00C27A3B" w:rsidRPr="00304728" w:rsidRDefault="00C27A3B">
      <w:pPr>
        <w:pStyle w:val="ListParagraph"/>
        <w:numPr>
          <w:ilvl w:val="0"/>
          <w:numId w:val="37"/>
        </w:numPr>
        <w:spacing w:before="60" w:after="0" w:line="240" w:lineRule="auto"/>
        <w:ind w:right="120"/>
        <w:contextualSpacing w:val="0"/>
        <w:jc w:val="both"/>
        <w:rPr>
          <w:rFonts w:cstheme="minorHAnsi"/>
          <w:b/>
          <w:bCs/>
          <w:iCs/>
          <w:color w:val="002060"/>
          <w:sz w:val="24"/>
          <w:szCs w:val="24"/>
        </w:rPr>
      </w:pPr>
      <w:r w:rsidRPr="00304728">
        <w:rPr>
          <w:rFonts w:cstheme="minorHAnsi"/>
          <w:b/>
          <w:bCs/>
          <w:iCs/>
          <w:color w:val="002060"/>
          <w:sz w:val="24"/>
          <w:szCs w:val="24"/>
        </w:rPr>
        <w:t xml:space="preserve">cheltuieli cu dotări, </w:t>
      </w:r>
      <w:r w:rsidRPr="00304728">
        <w:rPr>
          <w:rFonts w:cstheme="minorHAnsi"/>
          <w:iCs/>
          <w:color w:val="002060"/>
          <w:sz w:val="24"/>
          <w:szCs w:val="24"/>
        </w:rPr>
        <w:t>pentru a crește gradul de accesibilitate a populației la serviciile publice de sănătate și a îmbunătăți calitatea serviciilor publice de sănătate prestate: – obiecte de inventar/ mijloace fixe necesare investiției și desfășurării activității medicale, echipamente medicale, sisteme și echipamente IT</w:t>
      </w:r>
      <w:r w:rsidR="00A5498F">
        <w:rPr>
          <w:rFonts w:cstheme="minorHAnsi"/>
          <w:iCs/>
          <w:color w:val="002060"/>
          <w:sz w:val="24"/>
          <w:szCs w:val="24"/>
        </w:rPr>
        <w:t xml:space="preserve"> </w:t>
      </w:r>
      <w:r w:rsidRPr="00304728">
        <w:rPr>
          <w:rFonts w:cstheme="minorHAnsi"/>
          <w:iCs/>
          <w:color w:val="002060"/>
          <w:sz w:val="24"/>
          <w:szCs w:val="24"/>
        </w:rPr>
        <w:t>(hard și soft)</w:t>
      </w:r>
      <w:r w:rsidR="00A5498F">
        <w:rPr>
          <w:rFonts w:cstheme="minorHAnsi"/>
          <w:iCs/>
          <w:color w:val="002060"/>
          <w:sz w:val="24"/>
          <w:szCs w:val="24"/>
        </w:rPr>
        <w:t>.</w:t>
      </w:r>
    </w:p>
    <w:p w14:paraId="0B5B35B2" w14:textId="77777777" w:rsidR="00A5498F" w:rsidRDefault="00A5498F" w:rsidP="00C27A3B">
      <w:pPr>
        <w:pStyle w:val="ListParagraph"/>
        <w:ind w:left="360"/>
        <w:rPr>
          <w:rFonts w:cstheme="minorHAnsi"/>
          <w:b/>
          <w:bCs/>
          <w:iCs/>
          <w:color w:val="002060"/>
          <w:sz w:val="24"/>
          <w:szCs w:val="24"/>
          <w:u w:val="single"/>
        </w:rPr>
      </w:pPr>
    </w:p>
    <w:p w14:paraId="37AA3D51" w14:textId="7ABDAABF" w:rsidR="00C27A3B" w:rsidRPr="00304728" w:rsidRDefault="00C27A3B" w:rsidP="005633CC">
      <w:pPr>
        <w:pStyle w:val="ListParagraph"/>
        <w:ind w:left="360"/>
        <w:jc w:val="both"/>
        <w:rPr>
          <w:rFonts w:cstheme="minorHAnsi"/>
          <w:iCs/>
          <w:color w:val="002060"/>
          <w:sz w:val="24"/>
          <w:szCs w:val="24"/>
        </w:rPr>
      </w:pPr>
      <w:r w:rsidRPr="00304728">
        <w:rPr>
          <w:rFonts w:cstheme="minorHAnsi"/>
          <w:b/>
          <w:bCs/>
          <w:iCs/>
          <w:color w:val="002060"/>
          <w:sz w:val="24"/>
          <w:szCs w:val="24"/>
          <w:u w:val="single"/>
        </w:rPr>
        <w:t>Achiziționarea de materiale consumabile nu este cheltuială eligibilă</w:t>
      </w:r>
      <w:r w:rsidRPr="00304728">
        <w:rPr>
          <w:rFonts w:cstheme="minorHAnsi"/>
          <w:iCs/>
          <w:color w:val="002060"/>
          <w:sz w:val="24"/>
          <w:szCs w:val="24"/>
        </w:rPr>
        <w:t>, cu excepția situațiilor în care acestea sunt aferente testării/ calibrării/ funcționalității și pentru asigurarea funcționării, pentru o perioadă limitată de timp, de maxim 2 luni (obligatoriu se va justifica necesitatea asigurării acestora pentru perioada menționată), a echipamentelor achiziționate.</w:t>
      </w:r>
    </w:p>
    <w:p w14:paraId="18FF1E7A" w14:textId="77777777" w:rsidR="00C27A3B" w:rsidRPr="00304728" w:rsidRDefault="00C27A3B" w:rsidP="005633CC">
      <w:pPr>
        <w:pStyle w:val="ListParagraph"/>
        <w:ind w:left="360"/>
        <w:jc w:val="both"/>
        <w:rPr>
          <w:rFonts w:cstheme="minorHAnsi"/>
          <w:b/>
          <w:bCs/>
          <w:iCs/>
          <w:color w:val="002060"/>
          <w:sz w:val="24"/>
          <w:szCs w:val="24"/>
        </w:rPr>
      </w:pPr>
      <w:r w:rsidRPr="00304728">
        <w:rPr>
          <w:rFonts w:cstheme="minorHAnsi"/>
          <w:iCs/>
          <w:color w:val="002060"/>
          <w:sz w:val="24"/>
          <w:szCs w:val="24"/>
        </w:rPr>
        <w:t>În sensul prezentului ghid, valoarea dotărilor include și valoarea estimată a lucrărilor necesare funcționării /autorizării acestora, acolo unde este cazul.</w:t>
      </w:r>
    </w:p>
    <w:p w14:paraId="41657D46" w14:textId="77777777" w:rsidR="00A5498F" w:rsidRDefault="00A5498F" w:rsidP="005905DB">
      <w:pPr>
        <w:pStyle w:val="ListParagraph"/>
        <w:spacing w:before="60"/>
        <w:ind w:left="360" w:right="120"/>
        <w:jc w:val="both"/>
        <w:rPr>
          <w:rFonts w:cstheme="minorHAnsi"/>
          <w:iCs/>
          <w:color w:val="002060"/>
          <w:sz w:val="24"/>
          <w:szCs w:val="24"/>
          <w:highlight w:val="cyan"/>
        </w:rPr>
      </w:pPr>
    </w:p>
    <w:p w14:paraId="722E4FB1" w14:textId="77777777" w:rsidR="00A5498F" w:rsidRPr="00304728" w:rsidRDefault="00A5498F" w:rsidP="006C31A5">
      <w:pPr>
        <w:pStyle w:val="ListParagraph"/>
        <w:ind w:left="360" w:right="120"/>
        <w:jc w:val="both"/>
        <w:rPr>
          <w:rFonts w:cstheme="minorHAnsi"/>
          <w:b/>
          <w:bCs/>
          <w:iCs/>
          <w:color w:val="002060"/>
          <w:sz w:val="24"/>
          <w:szCs w:val="24"/>
          <w:u w:val="single"/>
        </w:rPr>
      </w:pPr>
      <w:r w:rsidRPr="00304728">
        <w:rPr>
          <w:rFonts w:cstheme="minorHAnsi"/>
          <w:b/>
          <w:bCs/>
          <w:iCs/>
          <w:color w:val="002060"/>
          <w:sz w:val="24"/>
          <w:szCs w:val="24"/>
          <w:u w:val="single"/>
        </w:rPr>
        <w:t>Acestea sunt eligibile dacă au fost suportate de beneficiar după data de 1 ianuarie 2021 pentru proiectele care vor fi selectate.</w:t>
      </w:r>
    </w:p>
    <w:p w14:paraId="4B72B8A1" w14:textId="77777777" w:rsidR="00A5498F" w:rsidRDefault="00A5498F" w:rsidP="00A5498F">
      <w:pPr>
        <w:pStyle w:val="ListParagraph"/>
        <w:rPr>
          <w:rFonts w:cstheme="minorHAnsi"/>
          <w:b/>
          <w:bCs/>
          <w:iCs/>
          <w:color w:val="002060"/>
          <w:sz w:val="24"/>
          <w:szCs w:val="24"/>
        </w:rPr>
      </w:pPr>
    </w:p>
    <w:p w14:paraId="71C918D6" w14:textId="41EEAFA1" w:rsidR="00A5498F" w:rsidRPr="00304728" w:rsidRDefault="00A5498F">
      <w:pPr>
        <w:pStyle w:val="ListParagraph"/>
        <w:numPr>
          <w:ilvl w:val="0"/>
          <w:numId w:val="18"/>
        </w:numPr>
        <w:rPr>
          <w:rFonts w:eastAsia="Trebuchet MS" w:cstheme="minorHAnsi"/>
          <w:b/>
          <w:bCs/>
          <w:iCs/>
          <w:color w:val="002060"/>
          <w:sz w:val="24"/>
          <w:szCs w:val="24"/>
        </w:rPr>
      </w:pPr>
      <w:bookmarkStart w:id="297" w:name="_Hlk187755740"/>
      <w:r w:rsidRPr="00304728">
        <w:rPr>
          <w:rFonts w:eastAsia="Trebuchet MS" w:cstheme="minorHAnsi"/>
          <w:b/>
          <w:bCs/>
          <w:iCs/>
          <w:color w:val="002060"/>
          <w:sz w:val="24"/>
          <w:szCs w:val="24"/>
        </w:rPr>
        <w:t xml:space="preserve">Cheltuielile eligibile indirecte </w:t>
      </w:r>
    </w:p>
    <w:p w14:paraId="5615B3F6" w14:textId="77777777" w:rsidR="003001A8" w:rsidRPr="00260BEC" w:rsidRDefault="003001A8" w:rsidP="003001A8">
      <w:pPr>
        <w:widowControl w:val="0"/>
        <w:spacing w:after="40" w:line="240" w:lineRule="auto"/>
        <w:jc w:val="both"/>
        <w:rPr>
          <w:rFonts w:eastAsia="Calibri" w:cstheme="minorHAnsi"/>
          <w:b/>
          <w:bCs/>
          <w:iCs/>
          <w:color w:val="002060"/>
          <w:sz w:val="24"/>
          <w:szCs w:val="24"/>
        </w:rPr>
      </w:pPr>
      <w:bookmarkStart w:id="298" w:name="_Hlk187755753"/>
      <w:bookmarkStart w:id="299" w:name="_Hlk187755667"/>
      <w:bookmarkEnd w:id="297"/>
      <w:r w:rsidRPr="00260BEC">
        <w:rPr>
          <w:rFonts w:eastAsia="Calibri" w:cstheme="minorHAnsi"/>
          <w:b/>
          <w:bCs/>
          <w:iCs/>
          <w:color w:val="002060"/>
          <w:sz w:val="24"/>
          <w:szCs w:val="24"/>
        </w:rPr>
        <w:t>Solicitanții au posibilitatea de a opta pentru:</w:t>
      </w:r>
    </w:p>
    <w:p w14:paraId="19A5CB3F" w14:textId="041C4576" w:rsidR="003001A8" w:rsidRPr="00260BEC" w:rsidRDefault="003001A8" w:rsidP="003001A8">
      <w:pPr>
        <w:pStyle w:val="ListParagraph"/>
        <w:widowControl w:val="0"/>
        <w:numPr>
          <w:ilvl w:val="0"/>
          <w:numId w:val="86"/>
        </w:numPr>
        <w:spacing w:after="40" w:line="240" w:lineRule="auto"/>
        <w:jc w:val="both"/>
        <w:rPr>
          <w:rFonts w:eastAsia="Calibri" w:cstheme="minorHAnsi"/>
          <w:color w:val="002060"/>
          <w:sz w:val="24"/>
          <w:szCs w:val="24"/>
          <w:lang w:eastAsia="ro-RO" w:bidi="ro-RO"/>
        </w:rPr>
      </w:pPr>
      <w:r w:rsidRPr="00260BEC">
        <w:rPr>
          <w:rFonts w:eastAsia="Calibri" w:cstheme="minorHAnsi"/>
          <w:b/>
          <w:bCs/>
          <w:iCs/>
          <w:color w:val="002060"/>
          <w:sz w:val="24"/>
          <w:szCs w:val="24"/>
        </w:rPr>
        <w:t>utilizarea costurilor indirecte</w:t>
      </w:r>
      <w:r w:rsidRPr="00260BEC">
        <w:rPr>
          <w:rFonts w:eastAsia="Calibri" w:cstheme="minorHAnsi"/>
          <w:iCs/>
          <w:color w:val="002060"/>
          <w:sz w:val="24"/>
          <w:szCs w:val="24"/>
        </w:rPr>
        <w:t xml:space="preserve"> </w:t>
      </w:r>
      <w:r>
        <w:rPr>
          <w:rFonts w:eastAsia="Calibri" w:cstheme="minorHAnsi"/>
          <w:iCs/>
          <w:color w:val="002060"/>
          <w:sz w:val="24"/>
          <w:szCs w:val="24"/>
        </w:rPr>
        <w:t>–</w:t>
      </w:r>
      <w:r w:rsidRPr="00260BEC">
        <w:rPr>
          <w:rFonts w:eastAsia="Calibri" w:cstheme="minorHAnsi"/>
          <w:iCs/>
          <w:color w:val="002060"/>
          <w:sz w:val="24"/>
          <w:szCs w:val="24"/>
        </w:rPr>
        <w:t xml:space="preserve"> </w:t>
      </w:r>
      <w:r>
        <w:rPr>
          <w:rFonts w:eastAsia="Calibri" w:cstheme="minorHAnsi"/>
          <w:iCs/>
          <w:color w:val="002060"/>
          <w:sz w:val="24"/>
          <w:szCs w:val="24"/>
        </w:rPr>
        <w:t xml:space="preserve">în acest caz </w:t>
      </w:r>
      <w:r w:rsidRPr="00260BEC">
        <w:rPr>
          <w:rFonts w:eastAsia="Calibri" w:cstheme="minorHAnsi"/>
          <w:iCs/>
          <w:color w:val="002060"/>
          <w:sz w:val="24"/>
          <w:szCs w:val="24"/>
        </w:rPr>
        <w:t xml:space="preserve">este obligatorie includerea acestora în bugetul proiectului în </w:t>
      </w:r>
      <w:r w:rsidRPr="00260BEC">
        <w:rPr>
          <w:rFonts w:eastAsia="Calibri" w:cstheme="minorHAnsi"/>
          <w:iCs/>
          <w:color w:val="002060"/>
          <w:sz w:val="24"/>
          <w:szCs w:val="24"/>
          <w:u w:val="single"/>
        </w:rPr>
        <w:t xml:space="preserve">procent de fix </w:t>
      </w:r>
      <w:r>
        <w:rPr>
          <w:rFonts w:eastAsia="Calibri" w:cstheme="minorHAnsi"/>
          <w:iCs/>
          <w:color w:val="002060"/>
          <w:sz w:val="24"/>
          <w:szCs w:val="24"/>
          <w:u w:val="single"/>
        </w:rPr>
        <w:t>5</w:t>
      </w:r>
      <w:r w:rsidRPr="00260BEC">
        <w:rPr>
          <w:rFonts w:eastAsia="Calibri" w:cstheme="minorHAnsi"/>
          <w:iCs/>
          <w:color w:val="002060"/>
          <w:sz w:val="24"/>
          <w:szCs w:val="24"/>
          <w:u w:val="single"/>
        </w:rPr>
        <w:t>% raportat la valoarea cheltuielilor eligibile directe</w:t>
      </w:r>
      <w:r w:rsidRPr="00260BEC">
        <w:rPr>
          <w:rFonts w:eastAsia="Calibri" w:cstheme="minorHAnsi"/>
          <w:iCs/>
          <w:color w:val="002060"/>
          <w:sz w:val="24"/>
          <w:szCs w:val="24"/>
        </w:rPr>
        <w:t xml:space="preserve"> </w:t>
      </w:r>
      <w:r w:rsidRPr="00260BEC">
        <w:rPr>
          <w:rFonts w:eastAsia="Calibri" w:cstheme="minorHAnsi"/>
          <w:color w:val="002060"/>
          <w:sz w:val="24"/>
          <w:szCs w:val="24"/>
          <w:lang w:eastAsia="ro-RO" w:bidi="ro-RO"/>
        </w:rPr>
        <w:t xml:space="preserve">- vezi și secțiunea de cheltuieli indirecte. </w:t>
      </w:r>
    </w:p>
    <w:p w14:paraId="0872F26D" w14:textId="77777777" w:rsidR="003001A8" w:rsidRPr="00260BEC" w:rsidRDefault="003001A8" w:rsidP="003001A8">
      <w:pPr>
        <w:widowControl w:val="0"/>
        <w:spacing w:after="400" w:line="240" w:lineRule="auto"/>
        <w:jc w:val="both"/>
        <w:rPr>
          <w:rFonts w:eastAsia="Calibri" w:cstheme="minorHAnsi"/>
          <w:color w:val="002060"/>
          <w:sz w:val="24"/>
          <w:szCs w:val="24"/>
          <w:lang w:eastAsia="ro-RO" w:bidi="ro-RO"/>
        </w:rPr>
      </w:pPr>
      <w:r w:rsidRPr="00260BEC">
        <w:rPr>
          <w:rFonts w:eastAsia="Calibri" w:cstheme="minorHAnsi"/>
          <w:b/>
          <w:bCs/>
          <w:color w:val="002060"/>
          <w:sz w:val="24"/>
          <w:szCs w:val="24"/>
          <w:lang w:eastAsia="ro-RO" w:bidi="ro-RO"/>
        </w:rPr>
        <w:t>În bugetul proiectului toate costurile indirecte vor fi incluse într-o singură linie de cheltuială pentru fiecare entitate participantă în proiect, în funcție modul de distribuire a costurilor indirecte între acestea.</w:t>
      </w:r>
    </w:p>
    <w:p w14:paraId="3CCAFE77" w14:textId="77777777" w:rsidR="003001A8" w:rsidRPr="00260BEC" w:rsidRDefault="003001A8" w:rsidP="003001A8">
      <w:pPr>
        <w:pStyle w:val="ListParagraph"/>
        <w:widowControl w:val="0"/>
        <w:numPr>
          <w:ilvl w:val="0"/>
          <w:numId w:val="86"/>
        </w:numPr>
        <w:spacing w:after="400" w:line="240" w:lineRule="auto"/>
        <w:jc w:val="both"/>
        <w:rPr>
          <w:rFonts w:eastAsia="Calibri" w:cstheme="minorHAnsi"/>
          <w:color w:val="002060"/>
          <w:sz w:val="24"/>
          <w:szCs w:val="24"/>
          <w:lang w:eastAsia="ro-RO" w:bidi="ro-RO"/>
        </w:rPr>
      </w:pPr>
      <w:r w:rsidRPr="00260BEC">
        <w:rPr>
          <w:rFonts w:eastAsia="Calibri" w:cstheme="minorHAnsi"/>
          <w:b/>
          <w:bCs/>
          <w:color w:val="002060"/>
          <w:sz w:val="24"/>
          <w:szCs w:val="24"/>
          <w:lang w:eastAsia="ro-RO" w:bidi="ro-RO"/>
        </w:rPr>
        <w:t>Utilizarea resurselor proprii</w:t>
      </w:r>
      <w:r w:rsidRPr="00260BEC">
        <w:rPr>
          <w:rFonts w:eastAsia="Calibri" w:cstheme="minorHAnsi"/>
          <w:color w:val="002060"/>
          <w:sz w:val="24"/>
          <w:szCs w:val="24"/>
          <w:lang w:eastAsia="ro-RO" w:bidi="ro-RO"/>
        </w:rPr>
        <w:t xml:space="preserve"> pentru a asigura costurile aferente </w:t>
      </w:r>
      <w:r w:rsidRPr="00260BEC">
        <w:rPr>
          <w:rFonts w:eastAsia="Calibri" w:cstheme="minorHAnsi"/>
          <w:color w:val="002060"/>
          <w:sz w:val="24"/>
          <w:szCs w:val="24"/>
          <w:u w:val="single"/>
          <w:lang w:eastAsia="ro-RO" w:bidi="ro-RO"/>
        </w:rPr>
        <w:t>activității de informare și publicitate</w:t>
      </w:r>
      <w:r w:rsidRPr="00260BEC">
        <w:rPr>
          <w:rFonts w:eastAsia="Calibri" w:cstheme="minorHAnsi"/>
          <w:color w:val="002060"/>
          <w:sz w:val="24"/>
          <w:szCs w:val="24"/>
          <w:lang w:eastAsia="ro-RO" w:bidi="ro-RO"/>
        </w:rPr>
        <w:t xml:space="preserve">. </w:t>
      </w:r>
      <w:r>
        <w:rPr>
          <w:rFonts w:eastAsia="Calibri" w:cstheme="minorHAnsi"/>
          <w:color w:val="002060"/>
          <w:sz w:val="24"/>
          <w:szCs w:val="24"/>
          <w:lang w:eastAsia="ro-RO" w:bidi="ro-RO"/>
        </w:rPr>
        <w:t>În acest caz, a</w:t>
      </w:r>
      <w:r w:rsidRPr="00260BEC">
        <w:rPr>
          <w:rFonts w:eastAsia="Calibri" w:cstheme="minorHAnsi"/>
          <w:color w:val="002060"/>
          <w:sz w:val="24"/>
          <w:szCs w:val="24"/>
          <w:lang w:eastAsia="ro-RO" w:bidi="ro-RO"/>
        </w:rPr>
        <w:t>cestea vor fi introduse ca și costuri neeligibile și vor fi suportate din resursele solicitantului/parteneriatului.</w:t>
      </w:r>
    </w:p>
    <w:bookmarkEnd w:id="298"/>
    <w:bookmarkEnd w:id="299"/>
    <w:p w14:paraId="3EA12488" w14:textId="56F0B799" w:rsidR="006A2936" w:rsidRPr="006A2936" w:rsidRDefault="006A2936" w:rsidP="006A2936">
      <w:pPr>
        <w:pStyle w:val="ListParagraph"/>
        <w:ind w:left="360"/>
        <w:jc w:val="both"/>
        <w:rPr>
          <w:rFonts w:cstheme="minorHAnsi"/>
          <w:b/>
          <w:bCs/>
          <w:iCs/>
          <w:color w:val="002060"/>
          <w:sz w:val="24"/>
          <w:szCs w:val="24"/>
        </w:rPr>
      </w:pPr>
    </w:p>
    <w:p w14:paraId="563AA6FC" w14:textId="77777777" w:rsidR="00605F0C" w:rsidRPr="00A73E77" w:rsidRDefault="00605F0C" w:rsidP="00116D53">
      <w:pPr>
        <w:pStyle w:val="ListParagraph"/>
        <w:spacing w:before="60" w:after="0" w:line="240" w:lineRule="auto"/>
        <w:ind w:left="360"/>
        <w:contextualSpacing w:val="0"/>
        <w:jc w:val="both"/>
        <w:rPr>
          <w:rFonts w:cstheme="minorHAnsi"/>
          <w:b/>
          <w:bCs/>
          <w:color w:val="002060"/>
          <w:sz w:val="24"/>
          <w:szCs w:val="24"/>
        </w:rPr>
      </w:pPr>
    </w:p>
    <w:p w14:paraId="54FAB89A" w14:textId="2C410379" w:rsidR="00D919B6" w:rsidRPr="00A73E77" w:rsidRDefault="00D919B6">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0" w:name="_Toc225505159"/>
      <w:bookmarkEnd w:id="295"/>
      <w:r w:rsidRPr="00A73E77">
        <w:rPr>
          <w:rFonts w:cstheme="minorHAnsi"/>
          <w:b/>
          <w:bCs/>
          <w:iCs/>
          <w:color w:val="002060"/>
          <w:sz w:val="24"/>
          <w:szCs w:val="24"/>
        </w:rPr>
        <w:t>Categorii de cheltuieli neeligibile</w:t>
      </w:r>
      <w:bookmarkEnd w:id="300"/>
    </w:p>
    <w:p w14:paraId="59133D0E" w14:textId="77777777" w:rsidR="00385516" w:rsidRPr="00A73E77" w:rsidRDefault="00385516" w:rsidP="007B7B15">
      <w:pPr>
        <w:spacing w:before="60" w:after="0" w:line="240" w:lineRule="auto"/>
        <w:ind w:right="120"/>
        <w:jc w:val="both"/>
        <w:rPr>
          <w:rFonts w:cstheme="minorHAnsi"/>
          <w:iCs/>
          <w:color w:val="002060"/>
          <w:sz w:val="24"/>
          <w:szCs w:val="24"/>
        </w:rPr>
      </w:pPr>
      <w:bookmarkStart w:id="301" w:name="_Hlk135054422"/>
      <w:r w:rsidRPr="00A73E77">
        <w:rPr>
          <w:rFonts w:cstheme="minorHAnsi"/>
          <w:iCs/>
          <w:color w:val="002060"/>
          <w:sz w:val="24"/>
          <w:szCs w:val="24"/>
        </w:rPr>
        <w:t>Dacă se impune, în bugetul proiectului pot fi incluse și cheltuieli neeligibile declarate de solicitant/partener ca fiind necesare implementării proiectului.</w:t>
      </w:r>
    </w:p>
    <w:p w14:paraId="521A28E3" w14:textId="4160E620" w:rsidR="00385516"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Aceste costuri neeligibile vor fi suportate de solicitant/</w:t>
      </w:r>
      <w:r w:rsidR="00A8526D" w:rsidRPr="00A73E77">
        <w:rPr>
          <w:rFonts w:cstheme="minorHAnsi"/>
          <w:iCs/>
          <w:color w:val="002060"/>
          <w:sz w:val="24"/>
          <w:szCs w:val="24"/>
        </w:rPr>
        <w:t xml:space="preserve"> </w:t>
      </w:r>
      <w:r w:rsidRPr="00A73E77">
        <w:rPr>
          <w:rFonts w:cstheme="minorHAnsi"/>
          <w:iCs/>
          <w:color w:val="002060"/>
          <w:sz w:val="24"/>
          <w:szCs w:val="24"/>
        </w:rPr>
        <w:t>partener/</w:t>
      </w:r>
      <w:r w:rsidR="00A8526D" w:rsidRPr="00A73E77">
        <w:rPr>
          <w:rFonts w:cstheme="minorHAnsi"/>
          <w:iCs/>
          <w:color w:val="002060"/>
          <w:sz w:val="24"/>
          <w:szCs w:val="24"/>
        </w:rPr>
        <w:t xml:space="preserve"> </w:t>
      </w:r>
      <w:r w:rsidRPr="00A73E77">
        <w:rPr>
          <w:rFonts w:cstheme="minorHAnsi"/>
          <w:iCs/>
          <w:color w:val="002060"/>
          <w:sz w:val="24"/>
          <w:szCs w:val="24"/>
        </w:rPr>
        <w:t>parteneri și nu vor fi solicitate spre rambursare. De asemenea, în această situație este permisă depășirea valorii maxime a proiectului, cu valoarea cheltuielilor neeligibile declarate ca necesare implementării proiectului.</w:t>
      </w:r>
    </w:p>
    <w:p w14:paraId="08AB3B9D" w14:textId="6C628E1A" w:rsidR="006114D0"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Cheltuielile neeligibile necesare implementării proiectului vor fi evidențiate în cadrul bugetului proiectului.</w:t>
      </w:r>
    </w:p>
    <w:p w14:paraId="0F5B020B" w14:textId="77777777" w:rsidR="00385516"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Este recomandat ca bugetul proiectului să fie proporționat corect în raport cu investiția vizată și să asigure fonduri suficiente și costuri realiste.</w:t>
      </w:r>
    </w:p>
    <w:p w14:paraId="44897BF8" w14:textId="6D269C74" w:rsidR="00FD1BFE" w:rsidRPr="00A73E77" w:rsidRDefault="00FD1BF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Cheltuielile neeligibile se regăsesc în </w:t>
      </w:r>
      <w:bookmarkStart w:id="302" w:name="_Hlk134624998"/>
      <w:r w:rsidRPr="00A73E77">
        <w:rPr>
          <w:rFonts w:cstheme="minorHAnsi"/>
          <w:b/>
          <w:bCs/>
          <w:iCs/>
          <w:color w:val="002060"/>
          <w:sz w:val="24"/>
          <w:szCs w:val="24"/>
        </w:rPr>
        <w:t xml:space="preserve">Anexa </w:t>
      </w:r>
      <w:r w:rsidR="00C57A36" w:rsidRPr="00A73E77">
        <w:rPr>
          <w:rFonts w:cstheme="minorHAnsi"/>
          <w:b/>
          <w:bCs/>
          <w:iCs/>
          <w:color w:val="002060"/>
          <w:sz w:val="24"/>
          <w:szCs w:val="24"/>
        </w:rPr>
        <w:t>nr.</w:t>
      </w:r>
      <w:r w:rsidR="00046189">
        <w:rPr>
          <w:rFonts w:cstheme="minorHAnsi"/>
          <w:b/>
          <w:bCs/>
          <w:iCs/>
          <w:color w:val="002060"/>
          <w:sz w:val="24"/>
          <w:szCs w:val="24"/>
        </w:rPr>
        <w:t xml:space="preserve"> </w:t>
      </w:r>
      <w:r w:rsidR="001D6B72" w:rsidRPr="00A73E77">
        <w:rPr>
          <w:rFonts w:cstheme="minorHAnsi"/>
          <w:b/>
          <w:bCs/>
          <w:iCs/>
          <w:color w:val="002060"/>
          <w:sz w:val="24"/>
          <w:szCs w:val="24"/>
        </w:rPr>
        <w:t>3</w:t>
      </w:r>
      <w:r w:rsidRPr="00A73E77">
        <w:rPr>
          <w:rFonts w:cstheme="minorHAnsi"/>
          <w:b/>
          <w:bCs/>
          <w:iCs/>
          <w:color w:val="002060"/>
          <w:sz w:val="24"/>
          <w:szCs w:val="24"/>
        </w:rPr>
        <w:t>: Lista cheltuielilor eligibile</w:t>
      </w:r>
      <w:bookmarkEnd w:id="302"/>
      <w:r w:rsidR="004470D6" w:rsidRPr="00A73E77">
        <w:rPr>
          <w:rFonts w:cstheme="minorHAnsi"/>
          <w:b/>
          <w:bCs/>
          <w:iCs/>
          <w:color w:val="002060"/>
          <w:sz w:val="24"/>
          <w:szCs w:val="24"/>
        </w:rPr>
        <w:t xml:space="preserve"> și neeligibile</w:t>
      </w:r>
      <w:r w:rsidR="00863171" w:rsidRPr="00A73E77">
        <w:rPr>
          <w:rFonts w:cstheme="minorHAnsi"/>
          <w:iCs/>
          <w:color w:val="002060"/>
          <w:sz w:val="24"/>
          <w:szCs w:val="24"/>
        </w:rPr>
        <w:t>.</w:t>
      </w:r>
    </w:p>
    <w:p w14:paraId="6DA73674" w14:textId="3F978829" w:rsidR="00863171" w:rsidRPr="00304728" w:rsidRDefault="00863171" w:rsidP="007B7B15">
      <w:pPr>
        <w:spacing w:before="60" w:after="0" w:line="240" w:lineRule="auto"/>
        <w:jc w:val="both"/>
        <w:rPr>
          <w:rFonts w:cstheme="minorHAnsi"/>
          <w:b/>
          <w:bCs/>
          <w:iCs/>
          <w:color w:val="002060"/>
          <w:sz w:val="24"/>
          <w:szCs w:val="24"/>
        </w:rPr>
      </w:pPr>
      <w:r w:rsidRPr="00304728">
        <w:rPr>
          <w:rFonts w:cstheme="minorHAnsi"/>
          <w:b/>
          <w:bCs/>
          <w:iCs/>
          <w:color w:val="002060"/>
          <w:sz w:val="24"/>
          <w:szCs w:val="24"/>
        </w:rPr>
        <w:t xml:space="preserve">Orice alte cheltuieli care nu sunt încadrate în categoria cheltuielilor eligibile și a cerințelor din prezentul ghid sunt neeligibile. </w:t>
      </w:r>
    </w:p>
    <w:p w14:paraId="2D698004" w14:textId="77777777" w:rsidR="002B2FBC" w:rsidRPr="00A73E77" w:rsidRDefault="002B2FBC" w:rsidP="007B7B15">
      <w:pPr>
        <w:spacing w:before="60" w:after="0" w:line="240" w:lineRule="auto"/>
        <w:jc w:val="both"/>
        <w:rPr>
          <w:rFonts w:cstheme="minorHAnsi"/>
          <w:iCs/>
          <w:color w:val="002060"/>
          <w:sz w:val="24"/>
          <w:szCs w:val="24"/>
        </w:rPr>
      </w:pPr>
    </w:p>
    <w:p w14:paraId="5876EBA1" w14:textId="77777777" w:rsidR="002B2FBC" w:rsidRPr="00A73E77" w:rsidRDefault="002B2FBC" w:rsidP="002B2FBC">
      <w:pPr>
        <w:spacing w:before="60" w:after="0" w:line="240" w:lineRule="auto"/>
        <w:jc w:val="both"/>
        <w:rPr>
          <w:rFonts w:cstheme="minorHAnsi"/>
          <w:iCs/>
          <w:color w:val="00204F"/>
          <w:sz w:val="24"/>
          <w:szCs w:val="24"/>
        </w:rPr>
      </w:pPr>
      <w:r w:rsidRPr="00A73E77">
        <w:rPr>
          <w:rFonts w:cstheme="minorHAnsi"/>
          <w:b/>
          <w:bCs/>
          <w:iCs/>
          <w:color w:val="00204F"/>
          <w:sz w:val="24"/>
          <w:szCs w:val="24"/>
        </w:rPr>
        <w:t>ATENȚIE!</w:t>
      </w:r>
      <w:r w:rsidRPr="00A73E77">
        <w:rPr>
          <w:rFonts w:cstheme="minorHAnsi"/>
          <w:iCs/>
          <w:color w:val="00204F"/>
          <w:sz w:val="24"/>
          <w:szCs w:val="24"/>
        </w:rPr>
        <w:t xml:space="preserve"> Nu sunt eligibile:</w:t>
      </w:r>
    </w:p>
    <w:p w14:paraId="51C61DBB" w14:textId="58F755C4" w:rsidR="00B03CB3"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B03CB3">
        <w:rPr>
          <w:rFonts w:cstheme="minorHAnsi"/>
          <w:iCs/>
          <w:color w:val="002060"/>
          <w:sz w:val="24"/>
          <w:szCs w:val="24"/>
        </w:rPr>
        <w:t>cheltuielile cu investiții privind instalarea/reabilitarea/modernizarea sistemelor de încălzire pe bază de combustibili fosili</w:t>
      </w:r>
      <w:r>
        <w:rPr>
          <w:rFonts w:cstheme="minorHAnsi"/>
          <w:iCs/>
          <w:color w:val="002060"/>
          <w:sz w:val="24"/>
          <w:szCs w:val="24"/>
        </w:rPr>
        <w:t>;</w:t>
      </w:r>
    </w:p>
    <w:p w14:paraId="46FD3F61" w14:textId="02AAD14E" w:rsidR="00B03CB3"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B03CB3">
        <w:rPr>
          <w:rFonts w:cstheme="minorHAnsi"/>
          <w:iCs/>
          <w:color w:val="002060"/>
          <w:sz w:val="24"/>
          <w:szCs w:val="24"/>
        </w:rPr>
        <w:t>cheltuielile aferente înlocuirii sistemelor de încălzire cu ardere pe bază de combustibili fosili solizi, și anume cărbune, turbă, lignit, șisturi bituminoase, cu sisteme de încălzire cu ardere pe bază de gaz</w:t>
      </w:r>
      <w:r>
        <w:rPr>
          <w:rFonts w:cstheme="minorHAnsi"/>
          <w:iCs/>
          <w:color w:val="002060"/>
          <w:sz w:val="24"/>
          <w:szCs w:val="24"/>
        </w:rPr>
        <w:t>;</w:t>
      </w:r>
    </w:p>
    <w:p w14:paraId="0CDA8229" w14:textId="68BDBB44"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5C026FA" w14:textId="77777777"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privind costurile de funcționare și întreținere a obiectivelor finanțate prin proiect</w:t>
      </w:r>
      <w:r w:rsidRPr="003506BE">
        <w:rPr>
          <w:rFonts w:cstheme="minorHAnsi"/>
          <w:iCs/>
          <w:color w:val="002060"/>
          <w:sz w:val="24"/>
          <w:szCs w:val="24"/>
        </w:rPr>
        <w:t>;</w:t>
      </w:r>
    </w:p>
    <w:p w14:paraId="27A4149F" w14:textId="702A16DC"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cheltuielile financiare, respectiv prime de asigurare, taxe, comisioane (ex. altele decât cele din deviz), rata și dobânzi aferente creditelor;</w:t>
      </w:r>
    </w:p>
    <w:p w14:paraId="5CB7DC65" w14:textId="77777777"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contribuția în natură;</w:t>
      </w:r>
    </w:p>
    <w:p w14:paraId="148EF738" w14:textId="28548960"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amortizarea;</w:t>
      </w:r>
    </w:p>
    <w:p w14:paraId="4BAEE1BB" w14:textId="36B48675"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privind achiziția de dotări / echipamente second-hand</w:t>
      </w:r>
      <w:r w:rsidRPr="003506BE">
        <w:rPr>
          <w:rFonts w:cstheme="minorHAnsi"/>
          <w:iCs/>
          <w:color w:val="002060"/>
          <w:sz w:val="24"/>
          <w:szCs w:val="24"/>
        </w:rPr>
        <w:t>;</w:t>
      </w:r>
    </w:p>
    <w:p w14:paraId="0F169A3A" w14:textId="5841198E"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amenzi, penalități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cheltuieli de judecată, dobânzi;</w:t>
      </w:r>
    </w:p>
    <w:p w14:paraId="71276DFF" w14:textId="64943D7C"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 care depășesc limitele procentuale sau valorile maxime prevăzute în ghid</w:t>
      </w:r>
      <w:r w:rsidR="00605F0C">
        <w:rPr>
          <w:rFonts w:cstheme="minorHAnsi"/>
          <w:iCs/>
          <w:color w:val="002060"/>
          <w:sz w:val="24"/>
          <w:szCs w:val="24"/>
        </w:rPr>
        <w:t>, la momentul contractării;</w:t>
      </w:r>
      <w:r w:rsidRPr="00A73E77">
        <w:rPr>
          <w:rFonts w:cstheme="minorHAnsi"/>
          <w:iCs/>
          <w:color w:val="002060"/>
          <w:sz w:val="24"/>
          <w:szCs w:val="24"/>
        </w:rPr>
        <w:tab/>
      </w:r>
    </w:p>
    <w:p w14:paraId="69D20288" w14:textId="0740C3E6" w:rsidR="002B2FBC"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drumuri de acces</w:t>
      </w:r>
      <w:r w:rsidR="00605F0C">
        <w:rPr>
          <w:rFonts w:cstheme="minorHAnsi"/>
          <w:iCs/>
          <w:color w:val="002060"/>
          <w:sz w:val="24"/>
          <w:szCs w:val="24"/>
        </w:rPr>
        <w:t>, din afara limitelor de proprietate;</w:t>
      </w:r>
    </w:p>
    <w:p w14:paraId="3E387635" w14:textId="04AEA10C" w:rsidR="00F47F17" w:rsidRPr="00A73E77" w:rsidRDefault="00F47F17">
      <w:pPr>
        <w:pStyle w:val="ListParagraph"/>
        <w:numPr>
          <w:ilvl w:val="0"/>
          <w:numId w:val="38"/>
        </w:numPr>
        <w:spacing w:before="60" w:after="0" w:line="240" w:lineRule="auto"/>
        <w:contextualSpacing w:val="0"/>
        <w:jc w:val="both"/>
        <w:rPr>
          <w:rFonts w:cstheme="minorHAnsi"/>
          <w:iCs/>
          <w:color w:val="002060"/>
          <w:sz w:val="24"/>
          <w:szCs w:val="24"/>
        </w:rPr>
      </w:pPr>
      <w:r w:rsidRPr="00F47F17">
        <w:rPr>
          <w:rFonts w:cstheme="minorHAnsi"/>
          <w:iCs/>
          <w:color w:val="002060"/>
          <w:sz w:val="24"/>
          <w:szCs w:val="24"/>
        </w:rPr>
        <w:t>cheltuielile pentru creștere a nivelului de siguranță la acțiuni seismice a construcției existente (consolidare)</w:t>
      </w:r>
    </w:p>
    <w:p w14:paraId="38B803A2" w14:textId="4D5DEA5E"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cheltuieli neeligibile, dar necesare implementării proiectului. </w:t>
      </w:r>
      <w:r w:rsidR="00C44D57">
        <w:rPr>
          <w:rFonts w:cstheme="minorHAnsi"/>
          <w:iCs/>
          <w:color w:val="002060"/>
          <w:sz w:val="24"/>
          <w:szCs w:val="24"/>
        </w:rPr>
        <w:t>Acestea r</w:t>
      </w:r>
      <w:r w:rsidRPr="00A73E77">
        <w:rPr>
          <w:rFonts w:cstheme="minorHAnsi"/>
          <w:iCs/>
          <w:color w:val="002060"/>
          <w:sz w:val="24"/>
          <w:szCs w:val="24"/>
        </w:rPr>
        <w:t xml:space="preserve">eprezintă orice alte cheltuieli care nu sunt încadrate în categoria cheltuielilor eligibile și </w:t>
      </w:r>
      <w:r w:rsidR="001F7635">
        <w:rPr>
          <w:rFonts w:cstheme="minorHAnsi"/>
          <w:iCs/>
          <w:color w:val="002060"/>
          <w:sz w:val="24"/>
          <w:szCs w:val="24"/>
        </w:rPr>
        <w:t xml:space="preserve">care, conform </w:t>
      </w:r>
      <w:r w:rsidRPr="00A73E77">
        <w:rPr>
          <w:rFonts w:cstheme="minorHAnsi"/>
          <w:iCs/>
          <w:color w:val="002060"/>
          <w:sz w:val="24"/>
          <w:szCs w:val="24"/>
        </w:rPr>
        <w:t xml:space="preserve"> cerințelor din prezentul ghid</w:t>
      </w:r>
      <w:r w:rsidR="001F7635">
        <w:rPr>
          <w:rFonts w:cstheme="minorHAnsi"/>
          <w:iCs/>
          <w:color w:val="002060"/>
          <w:sz w:val="24"/>
          <w:szCs w:val="24"/>
        </w:rPr>
        <w:t>,</w:t>
      </w:r>
      <w:r w:rsidRPr="00A73E77">
        <w:rPr>
          <w:rFonts w:cstheme="minorHAnsi"/>
          <w:iCs/>
          <w:color w:val="002060"/>
          <w:sz w:val="24"/>
          <w:szCs w:val="24"/>
        </w:rPr>
        <w:t xml:space="preserve"> sunt </w:t>
      </w:r>
      <w:r w:rsidR="001F7635">
        <w:rPr>
          <w:rFonts w:cstheme="minorHAnsi"/>
          <w:iCs/>
          <w:color w:val="002060"/>
          <w:sz w:val="24"/>
          <w:szCs w:val="24"/>
        </w:rPr>
        <w:t xml:space="preserve">considerate </w:t>
      </w:r>
      <w:r w:rsidRPr="00A73E77">
        <w:rPr>
          <w:rFonts w:cstheme="minorHAnsi"/>
          <w:iCs/>
          <w:color w:val="002060"/>
          <w:sz w:val="24"/>
          <w:szCs w:val="24"/>
        </w:rPr>
        <w:t xml:space="preserve">neeligibile. </w:t>
      </w:r>
    </w:p>
    <w:bookmarkEnd w:id="301"/>
    <w:p w14:paraId="4E58991E" w14:textId="77777777" w:rsidR="005530ED" w:rsidRPr="00A73E77" w:rsidRDefault="005530ED" w:rsidP="005530ED">
      <w:pPr>
        <w:spacing w:before="60" w:after="0" w:line="240" w:lineRule="auto"/>
        <w:jc w:val="both"/>
        <w:rPr>
          <w:rFonts w:cstheme="minorHAnsi"/>
          <w:b/>
          <w:bCs/>
          <w:i/>
          <w:color w:val="002060"/>
          <w:sz w:val="24"/>
          <w:szCs w:val="24"/>
        </w:rPr>
      </w:pPr>
    </w:p>
    <w:p w14:paraId="14C1B4D1" w14:textId="514C1152" w:rsidR="001D7438" w:rsidRPr="00A73E77" w:rsidRDefault="00AB1091">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3" w:name="_Toc225505160"/>
      <w:r w:rsidRPr="00A73E77">
        <w:rPr>
          <w:rFonts w:cstheme="minorHAnsi"/>
          <w:b/>
          <w:bCs/>
          <w:iCs/>
          <w:color w:val="002060"/>
          <w:sz w:val="24"/>
          <w:szCs w:val="24"/>
        </w:rPr>
        <w:t>Opțiuni de costuri simplificate. Costuri directe și costuri indirecte</w:t>
      </w:r>
      <w:bookmarkEnd w:id="303"/>
    </w:p>
    <w:p w14:paraId="61D5E175" w14:textId="77777777" w:rsidR="00E0053B" w:rsidRPr="00A73E77" w:rsidRDefault="00E0053B" w:rsidP="007B7B15">
      <w:pPr>
        <w:spacing w:before="60" w:after="0" w:line="240" w:lineRule="auto"/>
        <w:jc w:val="both"/>
        <w:rPr>
          <w:rFonts w:cstheme="minorHAnsi"/>
          <w:b/>
          <w:bCs/>
          <w:color w:val="002060"/>
          <w:sz w:val="24"/>
          <w:szCs w:val="24"/>
        </w:rPr>
      </w:pPr>
      <w:bookmarkStart w:id="304" w:name="_Toc134716021"/>
      <w:bookmarkStart w:id="305" w:name="_Toc134716169"/>
      <w:bookmarkStart w:id="306" w:name="_Toc134716346"/>
      <w:bookmarkStart w:id="307" w:name="_Toc134716495"/>
      <w:bookmarkStart w:id="308" w:name="_Toc134716645"/>
      <w:bookmarkStart w:id="309" w:name="_Toc134716785"/>
      <w:bookmarkStart w:id="310" w:name="_Toc134716924"/>
      <w:bookmarkStart w:id="311" w:name="_Toc134717062"/>
      <w:bookmarkStart w:id="312" w:name="_Toc134717200"/>
      <w:bookmarkStart w:id="313" w:name="_Toc134717336"/>
      <w:bookmarkStart w:id="314" w:name="_Toc134717469"/>
      <w:bookmarkStart w:id="315" w:name="_Toc134717942"/>
      <w:bookmarkStart w:id="316" w:name="_Hlk145519440"/>
      <w:bookmarkEnd w:id="304"/>
      <w:bookmarkEnd w:id="305"/>
      <w:bookmarkEnd w:id="306"/>
      <w:bookmarkEnd w:id="307"/>
      <w:bookmarkEnd w:id="308"/>
      <w:bookmarkEnd w:id="309"/>
      <w:bookmarkEnd w:id="310"/>
      <w:bookmarkEnd w:id="311"/>
      <w:bookmarkEnd w:id="312"/>
      <w:bookmarkEnd w:id="313"/>
      <w:bookmarkEnd w:id="314"/>
      <w:bookmarkEnd w:id="315"/>
      <w:r w:rsidRPr="00A73E77">
        <w:rPr>
          <w:rFonts w:cstheme="minorHAnsi"/>
          <w:b/>
          <w:bCs/>
          <w:color w:val="002060"/>
          <w:sz w:val="24"/>
          <w:szCs w:val="24"/>
        </w:rPr>
        <w:t>A. Cheltuieli directe</w:t>
      </w:r>
    </w:p>
    <w:p w14:paraId="65373F8F" w14:textId="1CF5B3D7" w:rsidR="00E0053B" w:rsidRPr="00A73E77" w:rsidRDefault="00E55BB9" w:rsidP="007B7B15">
      <w:pPr>
        <w:spacing w:before="60" w:after="0" w:line="240" w:lineRule="auto"/>
        <w:ind w:right="120"/>
        <w:jc w:val="both"/>
        <w:rPr>
          <w:rFonts w:cstheme="minorHAnsi"/>
          <w:color w:val="002060"/>
          <w:sz w:val="24"/>
          <w:szCs w:val="24"/>
        </w:rPr>
      </w:pPr>
      <w:bookmarkStart w:id="317" w:name="_Hlk135054494"/>
      <w:bookmarkStart w:id="318" w:name="_Hlk145519453"/>
      <w:bookmarkEnd w:id="316"/>
      <w:r w:rsidRPr="00A73E77">
        <w:rPr>
          <w:rFonts w:cstheme="minorHAnsi"/>
          <w:b/>
          <w:bCs/>
          <w:color w:val="002060"/>
          <w:sz w:val="24"/>
          <w:szCs w:val="24"/>
        </w:rPr>
        <w:t xml:space="preserve">Cheltuieli </w:t>
      </w:r>
      <w:r w:rsidR="00E0053B" w:rsidRPr="00A73E77">
        <w:rPr>
          <w:rFonts w:cstheme="minorHAnsi"/>
          <w:b/>
          <w:bCs/>
          <w:color w:val="002060"/>
          <w:sz w:val="24"/>
          <w:szCs w:val="24"/>
        </w:rPr>
        <w:t>directe</w:t>
      </w:r>
      <w:r w:rsidR="00E0053B" w:rsidRPr="00A73E77">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17"/>
      <w:r w:rsidR="002163AD" w:rsidRPr="00A73E77">
        <w:rPr>
          <w:rFonts w:cstheme="minorHAnsi"/>
          <w:color w:val="002060"/>
          <w:sz w:val="24"/>
          <w:szCs w:val="24"/>
        </w:rPr>
        <w:t>.</w:t>
      </w:r>
    </w:p>
    <w:bookmarkEnd w:id="318"/>
    <w:p w14:paraId="138E4D09" w14:textId="77777777" w:rsidR="00E0053B" w:rsidRPr="00A73E77" w:rsidRDefault="00E0053B" w:rsidP="007B7B15">
      <w:pPr>
        <w:spacing w:before="60" w:after="0" w:line="240" w:lineRule="auto"/>
        <w:jc w:val="both"/>
        <w:rPr>
          <w:rFonts w:cstheme="minorHAnsi"/>
          <w:b/>
          <w:bCs/>
          <w:color w:val="002060"/>
          <w:sz w:val="24"/>
          <w:szCs w:val="24"/>
        </w:rPr>
      </w:pPr>
    </w:p>
    <w:p w14:paraId="552DFDF4" w14:textId="1D98A818" w:rsidR="00E0053B" w:rsidRPr="00A73E77" w:rsidRDefault="00E0053B" w:rsidP="007B7B15">
      <w:pPr>
        <w:spacing w:before="60" w:after="0" w:line="240" w:lineRule="auto"/>
        <w:jc w:val="both"/>
        <w:rPr>
          <w:rFonts w:cstheme="minorHAnsi"/>
          <w:b/>
          <w:bCs/>
          <w:color w:val="002060"/>
          <w:sz w:val="24"/>
          <w:szCs w:val="24"/>
        </w:rPr>
      </w:pPr>
      <w:bookmarkStart w:id="319" w:name="_Hlk145521864"/>
      <w:r w:rsidRPr="00A73E77">
        <w:rPr>
          <w:rFonts w:cstheme="minorHAnsi"/>
          <w:b/>
          <w:bCs/>
          <w:color w:val="002060"/>
          <w:sz w:val="24"/>
          <w:szCs w:val="24"/>
        </w:rPr>
        <w:t>B. Cheltuieli indirecte</w:t>
      </w:r>
    </w:p>
    <w:p w14:paraId="76748F03" w14:textId="77777777" w:rsidR="00476E13" w:rsidRPr="00A73E77" w:rsidRDefault="00476E13" w:rsidP="00476E13">
      <w:pPr>
        <w:spacing w:before="60" w:after="0" w:line="240" w:lineRule="auto"/>
        <w:ind w:right="120"/>
        <w:jc w:val="both"/>
        <w:rPr>
          <w:rFonts w:cstheme="minorHAnsi"/>
          <w:b/>
          <w:bCs/>
          <w:color w:val="002060"/>
          <w:sz w:val="24"/>
          <w:szCs w:val="24"/>
        </w:rPr>
      </w:pPr>
      <w:bookmarkStart w:id="320" w:name="_Hlk145521793"/>
      <w:bookmarkStart w:id="321" w:name="_Hlk135054566"/>
      <w:bookmarkStart w:id="322" w:name="_Hlk136433739"/>
      <w:bookmarkStart w:id="323" w:name="_Hlk138774506"/>
      <w:r w:rsidRPr="00A73E77">
        <w:rPr>
          <w:rFonts w:cstheme="minorHAnsi"/>
          <w:b/>
          <w:bCs/>
          <w:color w:val="002060"/>
          <w:sz w:val="24"/>
          <w:szCs w:val="24"/>
        </w:rPr>
        <w:t>Cheltuieli directe</w:t>
      </w:r>
      <w:r w:rsidRPr="00A73E77">
        <w:rPr>
          <w:rFonts w:cstheme="minorHAnsi"/>
          <w:color w:val="002060"/>
          <w:sz w:val="24"/>
          <w:szCs w:val="24"/>
        </w:rPr>
        <w:t xml:space="preserve"> reprezintă baza pentru calcularea </w:t>
      </w:r>
      <w:r w:rsidRPr="00A73E77">
        <w:rPr>
          <w:rFonts w:cstheme="minorHAnsi"/>
          <w:b/>
          <w:bCs/>
          <w:color w:val="002060"/>
          <w:sz w:val="24"/>
          <w:szCs w:val="24"/>
        </w:rPr>
        <w:t xml:space="preserve">cheltuielilor indirecte. </w:t>
      </w:r>
    </w:p>
    <w:p w14:paraId="35CB8EE9" w14:textId="12D0D968" w:rsidR="00AC7BFA" w:rsidRPr="00A73E77" w:rsidRDefault="00AC7BFA" w:rsidP="007B7B15">
      <w:pPr>
        <w:spacing w:before="60" w:after="0" w:line="240" w:lineRule="auto"/>
        <w:ind w:right="120"/>
        <w:jc w:val="both"/>
        <w:rPr>
          <w:rFonts w:cstheme="minorHAnsi"/>
          <w:color w:val="002060"/>
          <w:sz w:val="24"/>
          <w:szCs w:val="24"/>
        </w:rPr>
      </w:pPr>
      <w:r w:rsidRPr="00A73E77">
        <w:rPr>
          <w:rFonts w:cstheme="minorHAnsi"/>
          <w:b/>
          <w:bCs/>
          <w:color w:val="002060"/>
          <w:sz w:val="24"/>
          <w:szCs w:val="24"/>
        </w:rPr>
        <w:t xml:space="preserve">Cheltuielile </w:t>
      </w:r>
      <w:r w:rsidRPr="00A73E77">
        <w:rPr>
          <w:rFonts w:cstheme="minorHAnsi"/>
          <w:color w:val="002060"/>
          <w:sz w:val="24"/>
          <w:szCs w:val="24"/>
        </w:rPr>
        <w:t>indirecte sunt acele c</w:t>
      </w:r>
      <w:r w:rsidRPr="00A73E77">
        <w:rPr>
          <w:rFonts w:cstheme="minorHAnsi"/>
          <w:b/>
          <w:bCs/>
          <w:color w:val="002060"/>
          <w:sz w:val="24"/>
          <w:szCs w:val="24"/>
        </w:rPr>
        <w:t xml:space="preserve">heltuieli </w:t>
      </w:r>
      <w:r w:rsidR="0072050A" w:rsidRPr="00A73E77">
        <w:rPr>
          <w:rFonts w:cstheme="minorHAnsi"/>
          <w:color w:val="002060"/>
          <w:sz w:val="24"/>
          <w:szCs w:val="24"/>
        </w:rPr>
        <w:t xml:space="preserve">efectuate pentru funcționarea de ansamblu a proiectului </w:t>
      </w:r>
      <w:proofErr w:type="spellStart"/>
      <w:r w:rsidR="0072050A" w:rsidRPr="00A73E77">
        <w:rPr>
          <w:rFonts w:cstheme="minorHAnsi"/>
          <w:color w:val="002060"/>
          <w:sz w:val="24"/>
          <w:szCs w:val="24"/>
        </w:rPr>
        <w:t>şi</w:t>
      </w:r>
      <w:proofErr w:type="spellEnd"/>
      <w:r w:rsidR="0072050A" w:rsidRPr="00A73E77">
        <w:rPr>
          <w:rFonts w:cstheme="minorHAnsi"/>
          <w:color w:val="002060"/>
          <w:sz w:val="24"/>
          <w:szCs w:val="24"/>
        </w:rPr>
        <w:t xml:space="preserve"> care nu pot fi atribuite direct unei anumite activități</w:t>
      </w:r>
      <w:r w:rsidR="003A0EF7" w:rsidRPr="003A0EF7">
        <w:rPr>
          <w:rFonts w:cstheme="minorHAnsi"/>
          <w:color w:val="002060"/>
          <w:sz w:val="24"/>
          <w:szCs w:val="24"/>
        </w:rPr>
        <w:t>, cu excepția activității obligatorii privind informarea și publicitatea proiectului</w:t>
      </w:r>
      <w:r w:rsidR="0072050A" w:rsidRPr="00A73E77">
        <w:rPr>
          <w:rFonts w:cstheme="minorHAnsi"/>
          <w:color w:val="002060"/>
          <w:sz w:val="24"/>
          <w:szCs w:val="24"/>
        </w:rPr>
        <w:t>.</w:t>
      </w:r>
    </w:p>
    <w:bookmarkEnd w:id="319"/>
    <w:bookmarkEnd w:id="320"/>
    <w:p w14:paraId="5D366340" w14:textId="7919CB90" w:rsidR="00AC7BFA" w:rsidRPr="00A73E77" w:rsidRDefault="00AC7BFA" w:rsidP="007B7B15">
      <w:pPr>
        <w:spacing w:before="60" w:after="0" w:line="240" w:lineRule="auto"/>
        <w:ind w:right="120"/>
        <w:jc w:val="both"/>
        <w:rPr>
          <w:rFonts w:cstheme="minorHAnsi"/>
          <w:b/>
          <w:bCs/>
          <w:color w:val="002060"/>
          <w:sz w:val="24"/>
          <w:szCs w:val="24"/>
        </w:rPr>
      </w:pPr>
      <w:r w:rsidRPr="00A73E77">
        <w:rPr>
          <w:rFonts w:cstheme="minorHAnsi"/>
          <w:b/>
          <w:bCs/>
          <w:color w:val="002060"/>
          <w:sz w:val="24"/>
          <w:szCs w:val="24"/>
        </w:rPr>
        <w:t xml:space="preserve">Tipologiile de </w:t>
      </w:r>
      <w:bookmarkStart w:id="324" w:name="_Hlk152668468"/>
      <w:r w:rsidR="00476E13" w:rsidRPr="00A73E77">
        <w:rPr>
          <w:rFonts w:cstheme="minorHAnsi"/>
          <w:b/>
          <w:bCs/>
          <w:color w:val="002060"/>
          <w:sz w:val="24"/>
          <w:szCs w:val="24"/>
        </w:rPr>
        <w:t>cheltuieli</w:t>
      </w:r>
      <w:bookmarkEnd w:id="324"/>
      <w:r w:rsidR="00476E13" w:rsidRPr="00A73E77">
        <w:rPr>
          <w:rFonts w:cstheme="minorHAnsi"/>
          <w:b/>
          <w:bCs/>
          <w:color w:val="002060"/>
          <w:sz w:val="24"/>
          <w:szCs w:val="24"/>
        </w:rPr>
        <w:t xml:space="preserve"> </w:t>
      </w:r>
      <w:r w:rsidRPr="00A73E77">
        <w:rPr>
          <w:rFonts w:cstheme="minorHAnsi"/>
          <w:b/>
          <w:bCs/>
          <w:color w:val="002060"/>
          <w:sz w:val="24"/>
          <w:szCs w:val="24"/>
        </w:rPr>
        <w:t xml:space="preserve">indirecte: </w:t>
      </w:r>
    </w:p>
    <w:p w14:paraId="0A8A6997" w14:textId="77777777" w:rsidR="00AC7BFA" w:rsidRPr="00A73E77" w:rsidRDefault="00AC7BFA">
      <w:pPr>
        <w:pStyle w:val="ListParagraph"/>
        <w:numPr>
          <w:ilvl w:val="0"/>
          <w:numId w:val="3"/>
        </w:numPr>
        <w:spacing w:before="60" w:after="0" w:line="240" w:lineRule="auto"/>
        <w:ind w:right="120"/>
        <w:contextualSpacing w:val="0"/>
        <w:jc w:val="both"/>
        <w:rPr>
          <w:rFonts w:cstheme="minorHAnsi"/>
          <w:color w:val="002060"/>
          <w:sz w:val="24"/>
          <w:szCs w:val="24"/>
        </w:rPr>
      </w:pPr>
      <w:r w:rsidRPr="00A73E77">
        <w:rPr>
          <w:rFonts w:cstheme="minorHAnsi"/>
          <w:b/>
          <w:bCs/>
          <w:color w:val="002060"/>
          <w:sz w:val="24"/>
          <w:szCs w:val="24"/>
        </w:rPr>
        <w:t xml:space="preserve">cheltuieli de informare și publicitate proiect </w:t>
      </w:r>
      <w:r w:rsidRPr="00A73E77">
        <w:rPr>
          <w:rFonts w:cstheme="minorHAnsi"/>
          <w:color w:val="002060"/>
          <w:sz w:val="24"/>
          <w:szCs w:val="24"/>
        </w:rPr>
        <w:t xml:space="preserve">(conform cap. 5 - Alte cheltuieli, </w:t>
      </w:r>
      <w:proofErr w:type="spellStart"/>
      <w:r w:rsidRPr="00A73E77">
        <w:rPr>
          <w:rFonts w:cstheme="minorHAnsi"/>
          <w:color w:val="002060"/>
          <w:sz w:val="24"/>
          <w:szCs w:val="24"/>
        </w:rPr>
        <w:t>subcap</w:t>
      </w:r>
      <w:proofErr w:type="spellEnd"/>
      <w:r w:rsidRPr="00A73E77">
        <w:rPr>
          <w:rFonts w:cstheme="minorHAnsi"/>
          <w:color w:val="002060"/>
          <w:sz w:val="24"/>
          <w:szCs w:val="24"/>
        </w:rPr>
        <w:t xml:space="preserve">. 5.4 - Cheltuieli pentru informare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publicitate din Devizul General) </w:t>
      </w:r>
    </w:p>
    <w:p w14:paraId="7B018970" w14:textId="4307E77C" w:rsidR="00AC7BFA" w:rsidRPr="00A73E77" w:rsidRDefault="00AC7BFA"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Cheltuieli cu activitățile minime obligatorii de informare și publicitate aferente proiectului:</w:t>
      </w:r>
    </w:p>
    <w:p w14:paraId="050287C0"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bookmarkStart w:id="325" w:name="_Hlk198568121"/>
      <w:r w:rsidRPr="00A73E77">
        <w:rPr>
          <w:rFonts w:cstheme="minorHAnsi"/>
          <w:color w:val="002060"/>
          <w:sz w:val="24"/>
          <w:szCs w:val="24"/>
        </w:rPr>
        <w:t>anunț/comunicat de presă privind începerea proiectului  - obligatoriu;</w:t>
      </w:r>
    </w:p>
    <w:p w14:paraId="4D1E802E"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anunț/comunicat de presă la finalizarea proiectului – obligatoriu;</w:t>
      </w:r>
    </w:p>
    <w:p w14:paraId="26283DBA"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realizarea de panouri sau plăci permanente </w:t>
      </w:r>
      <w:r w:rsidR="004B1056" w:rsidRPr="00A73E77">
        <w:rPr>
          <w:rFonts w:cstheme="minorHAnsi"/>
          <w:color w:val="002060"/>
          <w:sz w:val="24"/>
          <w:szCs w:val="24"/>
        </w:rPr>
        <w:t>–</w:t>
      </w:r>
      <w:r w:rsidRPr="00A73E77">
        <w:rPr>
          <w:rFonts w:cstheme="minorHAnsi"/>
          <w:color w:val="002060"/>
          <w:sz w:val="24"/>
          <w:szCs w:val="24"/>
        </w:rPr>
        <w:t xml:space="preserve"> obligatoriu</w:t>
      </w:r>
      <w:r w:rsidR="004B1056" w:rsidRPr="00A73E77">
        <w:rPr>
          <w:rFonts w:cstheme="minorHAnsi"/>
          <w:color w:val="002060"/>
          <w:sz w:val="24"/>
          <w:szCs w:val="24"/>
        </w:rPr>
        <w:t>, după caz (a se vedea secțiunea 3.21)</w:t>
      </w:r>
      <w:r w:rsidRPr="00A73E77">
        <w:rPr>
          <w:rFonts w:cstheme="minorHAnsi"/>
          <w:color w:val="002060"/>
          <w:sz w:val="24"/>
          <w:szCs w:val="24"/>
        </w:rPr>
        <w:t xml:space="preserve">; </w:t>
      </w:r>
    </w:p>
    <w:p w14:paraId="2B782EAF" w14:textId="74752031" w:rsidR="001E2640" w:rsidRPr="00A73E77" w:rsidRDefault="004B1056">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A73E77" w:rsidRDefault="004B1056">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realizarea de autocolante/plăcuțe – obligatoriu, după caz (a se vedea secțiunea 3.21); </w:t>
      </w:r>
    </w:p>
    <w:p w14:paraId="15158299" w14:textId="77777777" w:rsidR="00AC7BFA"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prezentare proiect pe pagina web a solicitantului, dacă există – obligatoriu;</w:t>
      </w:r>
    </w:p>
    <w:bookmarkEnd w:id="325"/>
    <w:p w14:paraId="79B94807" w14:textId="77777777" w:rsidR="00605F0C" w:rsidRPr="00A73E77" w:rsidRDefault="00605F0C" w:rsidP="00304728">
      <w:pPr>
        <w:pStyle w:val="ListParagraph"/>
        <w:spacing w:before="60" w:after="0" w:line="240" w:lineRule="auto"/>
        <w:ind w:right="120"/>
        <w:contextualSpacing w:val="0"/>
        <w:jc w:val="both"/>
        <w:rPr>
          <w:rFonts w:cstheme="minorHAnsi"/>
          <w:color w:val="002060"/>
          <w:sz w:val="24"/>
          <w:szCs w:val="24"/>
        </w:rPr>
      </w:pPr>
    </w:p>
    <w:p w14:paraId="7F96997D" w14:textId="77777777" w:rsidR="00AC7BFA" w:rsidRPr="00A73E77"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A73E77">
        <w:rPr>
          <w:rFonts w:cstheme="minorHAnsi"/>
          <w:b/>
          <w:bCs/>
          <w:color w:val="002060"/>
          <w:sz w:val="24"/>
          <w:szCs w:val="24"/>
        </w:rPr>
        <w:lastRenderedPageBreak/>
        <w:t xml:space="preserve">cheltuieli </w:t>
      </w:r>
      <w:bookmarkStart w:id="326" w:name="_Hlk141377976"/>
      <w:r w:rsidRPr="00A73E77">
        <w:rPr>
          <w:rFonts w:cstheme="minorHAnsi"/>
          <w:b/>
          <w:bCs/>
          <w:color w:val="002060"/>
          <w:sz w:val="24"/>
          <w:szCs w:val="24"/>
        </w:rPr>
        <w:t>pentru echipa proiectului</w:t>
      </w:r>
      <w:bookmarkEnd w:id="326"/>
      <w:r w:rsidRPr="00A73E77">
        <w:rPr>
          <w:rStyle w:val="FootnoteReference"/>
          <w:rFonts w:cstheme="minorHAnsi"/>
          <w:b/>
          <w:bCs/>
          <w:color w:val="002060"/>
          <w:sz w:val="24"/>
          <w:szCs w:val="24"/>
        </w:rPr>
        <w:footnoteReference w:id="14"/>
      </w:r>
      <w:r w:rsidRPr="00A73E77">
        <w:rPr>
          <w:rFonts w:cstheme="minorHAnsi"/>
          <w:b/>
          <w:bCs/>
          <w:color w:val="002060"/>
          <w:sz w:val="24"/>
          <w:szCs w:val="24"/>
        </w:rPr>
        <w:t>:</w:t>
      </w:r>
    </w:p>
    <w:p w14:paraId="4F8B5D5A" w14:textId="187FA83C" w:rsidR="00AC7BFA" w:rsidRPr="00A73E77" w:rsidRDefault="00AC7BFA">
      <w:pPr>
        <w:pStyle w:val="ListParagraph"/>
        <w:numPr>
          <w:ilvl w:val="1"/>
          <w:numId w:val="42"/>
        </w:numPr>
        <w:spacing w:before="60" w:after="0" w:line="240" w:lineRule="auto"/>
        <w:ind w:right="120"/>
        <w:contextualSpacing w:val="0"/>
        <w:jc w:val="both"/>
        <w:rPr>
          <w:rFonts w:cstheme="minorHAnsi"/>
          <w:i/>
          <w:iCs/>
          <w:color w:val="002060"/>
          <w:sz w:val="24"/>
          <w:szCs w:val="24"/>
        </w:rPr>
      </w:pPr>
      <w:bookmarkStart w:id="327" w:name="_Hlk141378027"/>
      <w:r w:rsidRPr="00A73E77">
        <w:rPr>
          <w:rFonts w:cstheme="minorHAnsi"/>
          <w:color w:val="002060"/>
          <w:sz w:val="24"/>
          <w:szCs w:val="24"/>
        </w:rPr>
        <w:t>cheltuielile de personal</w:t>
      </w:r>
      <w:r w:rsidRPr="00A73E77">
        <w:rPr>
          <w:rFonts w:cstheme="minorHAnsi"/>
          <w:i/>
          <w:iCs/>
          <w:color w:val="002060"/>
          <w:sz w:val="24"/>
          <w:szCs w:val="24"/>
        </w:rPr>
        <w:t xml:space="preserve"> (echipa de proiect – de ex. manager de proiect,  asistent manager de proiect; expert achiziții</w:t>
      </w:r>
      <w:r w:rsidRPr="00A73E77">
        <w:rPr>
          <w:rStyle w:val="FootnoteReference"/>
          <w:rFonts w:cstheme="minorHAnsi"/>
          <w:i/>
          <w:iCs/>
          <w:color w:val="002060"/>
          <w:sz w:val="24"/>
          <w:szCs w:val="24"/>
        </w:rPr>
        <w:footnoteReference w:id="15"/>
      </w:r>
      <w:r w:rsidRPr="00A73E77">
        <w:rPr>
          <w:rFonts w:cstheme="minorHAnsi"/>
          <w:i/>
          <w:iCs/>
          <w:color w:val="002060"/>
          <w:sz w:val="24"/>
          <w:szCs w:val="24"/>
        </w:rPr>
        <w:t>; expert juridic; expert financiar; expert contabil, expertul tehnic care reprezintă beneficiarul pe teren; expert informare și publicitate/ expert GDPR;  alți experți ai beneficiarului din echipa de proiect);</w:t>
      </w:r>
    </w:p>
    <w:p w14:paraId="308912CC" w14:textId="77777777" w:rsidR="00AC7BFA" w:rsidRPr="00A73E77" w:rsidRDefault="00AC7BFA">
      <w:pPr>
        <w:pStyle w:val="ListParagraph"/>
        <w:numPr>
          <w:ilvl w:val="1"/>
          <w:numId w:val="42"/>
        </w:numPr>
        <w:spacing w:before="60" w:after="0" w:line="240" w:lineRule="auto"/>
        <w:ind w:right="120"/>
        <w:contextualSpacing w:val="0"/>
        <w:jc w:val="both"/>
        <w:rPr>
          <w:rFonts w:cstheme="minorHAnsi"/>
          <w:i/>
          <w:iCs/>
          <w:color w:val="002060"/>
          <w:sz w:val="24"/>
          <w:szCs w:val="24"/>
        </w:rPr>
      </w:pPr>
      <w:r w:rsidRPr="00A73E77">
        <w:rPr>
          <w:rFonts w:cstheme="minorHAnsi"/>
          <w:i/>
          <w:iCs/>
          <w:color w:val="002060"/>
          <w:sz w:val="24"/>
          <w:szCs w:val="24"/>
        </w:rPr>
        <w:t>cheltuieli privind deplasarea persoanelor din echipa de proiect;</w:t>
      </w:r>
    </w:p>
    <w:p w14:paraId="15A2F26E" w14:textId="77777777" w:rsidR="00AC7BFA" w:rsidRPr="00A73E77" w:rsidRDefault="00AC7BFA">
      <w:pPr>
        <w:pStyle w:val="ListParagraph"/>
        <w:numPr>
          <w:ilvl w:val="1"/>
          <w:numId w:val="42"/>
        </w:numPr>
        <w:spacing w:before="60" w:after="0" w:line="240" w:lineRule="auto"/>
        <w:ind w:right="120"/>
        <w:contextualSpacing w:val="0"/>
        <w:jc w:val="both"/>
        <w:rPr>
          <w:rFonts w:cstheme="minorHAnsi"/>
          <w:i/>
          <w:iCs/>
          <w:color w:val="002060"/>
          <w:sz w:val="24"/>
          <w:szCs w:val="24"/>
        </w:rPr>
      </w:pPr>
      <w:r w:rsidRPr="00A73E77">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bookmarkEnd w:id="327"/>
    <w:p w14:paraId="273B2308" w14:textId="77777777" w:rsidR="00AC7BFA" w:rsidRPr="00A73E77"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A73E77">
        <w:rPr>
          <w:rFonts w:eastAsia="Times New Roman" w:cstheme="minorHAnsi"/>
          <w:b/>
          <w:color w:val="002060"/>
          <w:sz w:val="24"/>
          <w:szCs w:val="24"/>
        </w:rPr>
        <w:t>cheltuieli cu activitatea de audit financiar extern – opțional;</w:t>
      </w:r>
    </w:p>
    <w:p w14:paraId="536C3804" w14:textId="3D5C81E1" w:rsidR="00E0053B" w:rsidRPr="00304728" w:rsidRDefault="00605F0C" w:rsidP="00146611">
      <w:pPr>
        <w:spacing w:before="60" w:after="0" w:line="240" w:lineRule="auto"/>
        <w:ind w:right="120"/>
        <w:jc w:val="both"/>
        <w:rPr>
          <w:rFonts w:cstheme="minorHAnsi"/>
          <w:b/>
          <w:iCs/>
          <w:color w:val="002060"/>
          <w:sz w:val="24"/>
          <w:szCs w:val="24"/>
        </w:rPr>
      </w:pPr>
      <w:r w:rsidRPr="008526FD">
        <w:rPr>
          <w:rFonts w:cstheme="minorHAnsi"/>
          <w:bCs/>
          <w:i/>
          <w:color w:val="002060"/>
          <w:sz w:val="24"/>
          <w:szCs w:val="24"/>
        </w:rPr>
        <w:t>4)</w:t>
      </w:r>
      <w:r>
        <w:rPr>
          <w:rFonts w:cstheme="minorHAnsi"/>
          <w:b/>
          <w:iCs/>
          <w:color w:val="002060"/>
          <w:sz w:val="24"/>
          <w:szCs w:val="24"/>
        </w:rPr>
        <w:t xml:space="preserve"> </w:t>
      </w:r>
      <w:r w:rsidR="00AC7BFA" w:rsidRPr="00304728">
        <w:rPr>
          <w:rFonts w:cstheme="minorHAnsi"/>
          <w:b/>
          <w:iCs/>
          <w:color w:val="002060"/>
          <w:sz w:val="24"/>
          <w:szCs w:val="24"/>
        </w:rPr>
        <w:t>cheltuieli cu serviciile pentru</w:t>
      </w:r>
      <w:r w:rsidRPr="00304728">
        <w:rPr>
          <w:rFonts w:cstheme="minorHAnsi"/>
          <w:b/>
          <w:iCs/>
          <w:color w:val="002060"/>
          <w:sz w:val="24"/>
          <w:szCs w:val="24"/>
        </w:rPr>
        <w:t xml:space="preserve"> consultanță (de exem</w:t>
      </w:r>
      <w:r w:rsidR="0051538D">
        <w:rPr>
          <w:rFonts w:cstheme="minorHAnsi"/>
          <w:b/>
          <w:iCs/>
          <w:color w:val="002060"/>
          <w:sz w:val="24"/>
          <w:szCs w:val="24"/>
        </w:rPr>
        <w:t>p</w:t>
      </w:r>
      <w:r w:rsidRPr="00304728">
        <w:rPr>
          <w:rFonts w:cstheme="minorHAnsi"/>
          <w:b/>
          <w:iCs/>
          <w:color w:val="002060"/>
          <w:sz w:val="24"/>
          <w:szCs w:val="24"/>
        </w:rPr>
        <w:t>lu: elaborarea cererii de finanțare</w:t>
      </w:r>
      <w:r w:rsidR="00146611">
        <w:rPr>
          <w:rFonts w:cstheme="minorHAnsi"/>
          <w:b/>
          <w:iCs/>
          <w:color w:val="002060"/>
          <w:sz w:val="24"/>
          <w:szCs w:val="24"/>
        </w:rPr>
        <w:t>)</w:t>
      </w:r>
      <w:r w:rsidR="00146611" w:rsidRPr="0051538D">
        <w:rPr>
          <w:rFonts w:cstheme="minorHAnsi"/>
          <w:b/>
          <w:iCs/>
          <w:color w:val="002060"/>
          <w:sz w:val="24"/>
          <w:szCs w:val="24"/>
        </w:rPr>
        <w:t>.</w:t>
      </w:r>
    </w:p>
    <w:p w14:paraId="1F4AE0A8" w14:textId="77777777" w:rsidR="00E0053B" w:rsidRPr="00A73E77" w:rsidRDefault="00E0053B" w:rsidP="007B7B15">
      <w:pPr>
        <w:spacing w:before="60" w:after="0" w:line="240" w:lineRule="auto"/>
        <w:ind w:right="120"/>
        <w:jc w:val="both"/>
        <w:rPr>
          <w:rFonts w:cstheme="minorHAnsi"/>
          <w:b/>
          <w:bCs/>
          <w:color w:val="002060"/>
          <w:sz w:val="24"/>
          <w:szCs w:val="24"/>
        </w:rPr>
      </w:pPr>
      <w:bookmarkStart w:id="328" w:name="_Hlk129801448"/>
      <w:bookmarkEnd w:id="321"/>
      <w:bookmarkEnd w:id="322"/>
      <w:bookmarkEnd w:id="323"/>
    </w:p>
    <w:p w14:paraId="128B7309" w14:textId="4B272FE4" w:rsidR="00E0053B" w:rsidRPr="00A73E77" w:rsidRDefault="00E0053B">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29" w:name="_Toc225505161"/>
      <w:bookmarkEnd w:id="328"/>
      <w:r w:rsidRPr="00A73E77">
        <w:rPr>
          <w:rFonts w:cstheme="minorHAnsi"/>
          <w:b/>
          <w:bCs/>
          <w:iCs/>
          <w:color w:val="002060"/>
          <w:sz w:val="24"/>
          <w:szCs w:val="24"/>
        </w:rPr>
        <w:t>Opțiuni de costuri simplificate. Costuri unitare/sume forfetare și rate forfetare</w:t>
      </w:r>
      <w:bookmarkEnd w:id="329"/>
    </w:p>
    <w:p w14:paraId="4AB619D6" w14:textId="3AF841CA" w:rsidR="00FC6092" w:rsidRPr="00FC6092" w:rsidRDefault="00FC6092" w:rsidP="00FC6092">
      <w:pPr>
        <w:spacing w:before="60" w:after="0" w:line="240" w:lineRule="auto"/>
        <w:jc w:val="both"/>
        <w:rPr>
          <w:rFonts w:cstheme="minorHAnsi"/>
          <w:iCs/>
          <w:color w:val="002060"/>
          <w:sz w:val="24"/>
          <w:szCs w:val="24"/>
        </w:rPr>
      </w:pPr>
      <w:r w:rsidRPr="00FC6092">
        <w:rPr>
          <w:rFonts w:cstheme="minorHAnsi"/>
          <w:iCs/>
          <w:color w:val="002060"/>
          <w:sz w:val="24"/>
          <w:szCs w:val="24"/>
        </w:rPr>
        <w:t xml:space="preserve">Cheltuielile directe efectuate în cadrul proiectului vor fi decontate doar pe bază de costuri reale, pentru care se depun la decontare documente justificative (state de plată, facturi etc.). În cazul în care  în bugetul proiectului sunt incluse cheltuieli indirecte, se va utiliza opțiunea simplificată de cost simplificat - rată forfetară de </w:t>
      </w:r>
      <w:r w:rsidRPr="00FC6092">
        <w:rPr>
          <w:rFonts w:cstheme="minorHAnsi"/>
          <w:b/>
          <w:bCs/>
          <w:iCs/>
          <w:color w:val="002060"/>
          <w:sz w:val="24"/>
          <w:szCs w:val="24"/>
          <w:u w:val="single"/>
        </w:rPr>
        <w:t xml:space="preserve">fix </w:t>
      </w:r>
      <w:r w:rsidR="003001A8">
        <w:rPr>
          <w:rFonts w:cstheme="minorHAnsi"/>
          <w:b/>
          <w:bCs/>
          <w:iCs/>
          <w:color w:val="002060"/>
          <w:sz w:val="24"/>
          <w:szCs w:val="24"/>
          <w:u w:val="single"/>
        </w:rPr>
        <w:t>5</w:t>
      </w:r>
      <w:r w:rsidRPr="00FC6092">
        <w:rPr>
          <w:rFonts w:cstheme="minorHAnsi"/>
          <w:b/>
          <w:bCs/>
          <w:iCs/>
          <w:color w:val="002060"/>
          <w:sz w:val="24"/>
          <w:szCs w:val="24"/>
          <w:u w:val="single"/>
        </w:rPr>
        <w:t>%</w:t>
      </w:r>
      <w:r w:rsidRPr="00FC6092">
        <w:rPr>
          <w:rFonts w:cstheme="minorHAnsi"/>
          <w:iCs/>
          <w:color w:val="002060"/>
          <w:sz w:val="24"/>
          <w:szCs w:val="24"/>
        </w:rPr>
        <w:t xml:space="preserve"> din valoarea totală a cheltuielilor eligibile directe (Regulamentul UE 2021/1060, articolul 54, lit. a).</w:t>
      </w:r>
    </w:p>
    <w:p w14:paraId="6B4E88A1" w14:textId="77777777" w:rsidR="00E0053B" w:rsidRPr="00A73E77" w:rsidRDefault="00E0053B" w:rsidP="007B7B15">
      <w:pPr>
        <w:pStyle w:val="Default"/>
        <w:spacing w:before="60"/>
        <w:jc w:val="both"/>
        <w:rPr>
          <w:rFonts w:asciiTheme="minorHAnsi" w:hAnsiTheme="minorHAnsi" w:cstheme="minorHAnsi"/>
          <w:iCs/>
          <w:color w:val="002060"/>
        </w:rPr>
      </w:pPr>
    </w:p>
    <w:p w14:paraId="44050980" w14:textId="330A1A21" w:rsidR="00A7044C" w:rsidRPr="00A73E77" w:rsidRDefault="00A7044C">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30" w:name="_Toc225505162"/>
      <w:r w:rsidRPr="00A73E77">
        <w:rPr>
          <w:rFonts w:cstheme="minorHAnsi"/>
          <w:b/>
          <w:bCs/>
          <w:iCs/>
          <w:color w:val="002060"/>
          <w:sz w:val="24"/>
          <w:szCs w:val="24"/>
        </w:rPr>
        <w:t>Finanțare nelegată de costuri</w:t>
      </w:r>
      <w:bookmarkEnd w:id="330"/>
    </w:p>
    <w:p w14:paraId="7FB2E327" w14:textId="16C9232E" w:rsidR="004A6474" w:rsidRPr="00A73E77" w:rsidRDefault="004A6474" w:rsidP="007B7B15">
      <w:pPr>
        <w:spacing w:before="60" w:after="0" w:line="240" w:lineRule="auto"/>
        <w:jc w:val="both"/>
        <w:rPr>
          <w:rFonts w:cstheme="minorHAnsi"/>
          <w:i/>
          <w:color w:val="002060"/>
          <w:sz w:val="24"/>
          <w:szCs w:val="24"/>
        </w:rPr>
      </w:pPr>
      <w:r w:rsidRPr="00A73E77">
        <w:rPr>
          <w:rFonts w:cstheme="minorHAnsi"/>
          <w:iCs/>
          <w:color w:val="002060"/>
          <w:sz w:val="24"/>
          <w:szCs w:val="24"/>
        </w:rPr>
        <w:t>În cadrul prezent</w:t>
      </w:r>
      <w:r w:rsidR="00C5687C" w:rsidRPr="00A73E77">
        <w:rPr>
          <w:rFonts w:cstheme="minorHAnsi"/>
          <w:iCs/>
          <w:color w:val="002060"/>
          <w:sz w:val="24"/>
          <w:szCs w:val="24"/>
        </w:rPr>
        <w:t>ului ghid</w:t>
      </w:r>
      <w:r w:rsidRPr="00A73E77">
        <w:rPr>
          <w:rFonts w:cstheme="minorHAnsi"/>
          <w:iCs/>
          <w:color w:val="002060"/>
          <w:sz w:val="24"/>
          <w:szCs w:val="24"/>
        </w:rPr>
        <w:t xml:space="preserve"> nu este vizată opțiunea </w:t>
      </w:r>
      <w:r w:rsidRPr="00A73E77">
        <w:rPr>
          <w:rFonts w:cstheme="minorHAnsi"/>
          <w:i/>
          <w:color w:val="002060"/>
          <w:sz w:val="24"/>
          <w:szCs w:val="24"/>
        </w:rPr>
        <w:t>Finanțare nelegată de costuri.</w:t>
      </w:r>
    </w:p>
    <w:p w14:paraId="469E6FC7" w14:textId="77777777" w:rsidR="00E7504F" w:rsidRDefault="00E7504F" w:rsidP="007B7B15">
      <w:pPr>
        <w:spacing w:before="60" w:after="0" w:line="240" w:lineRule="auto"/>
        <w:jc w:val="both"/>
        <w:rPr>
          <w:rFonts w:cstheme="minorHAnsi"/>
          <w:i/>
          <w:color w:val="002060"/>
          <w:sz w:val="24"/>
          <w:szCs w:val="24"/>
        </w:rPr>
      </w:pPr>
    </w:p>
    <w:p w14:paraId="71D58CA2" w14:textId="44166C7D" w:rsidR="00DB17C7" w:rsidRPr="00BE12FC" w:rsidRDefault="000E0EE7" w:rsidP="008B4381">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31" w:name="_Toc134716023"/>
      <w:bookmarkStart w:id="332" w:name="_Toc134716171"/>
      <w:bookmarkStart w:id="333" w:name="_Toc134716348"/>
      <w:bookmarkStart w:id="334" w:name="_Toc134716497"/>
      <w:bookmarkStart w:id="335" w:name="_Toc134716647"/>
      <w:bookmarkStart w:id="336" w:name="_Toc134716787"/>
      <w:bookmarkStart w:id="337" w:name="_Toc134716926"/>
      <w:bookmarkStart w:id="338" w:name="_Toc134717064"/>
      <w:bookmarkStart w:id="339" w:name="_Toc134717202"/>
      <w:bookmarkStart w:id="340" w:name="_Toc134717338"/>
      <w:bookmarkStart w:id="341" w:name="_Toc134717471"/>
      <w:bookmarkStart w:id="342" w:name="_Toc134717944"/>
      <w:bookmarkStart w:id="343" w:name="_Toc225505163"/>
      <w:bookmarkEnd w:id="331"/>
      <w:bookmarkEnd w:id="332"/>
      <w:bookmarkEnd w:id="333"/>
      <w:bookmarkEnd w:id="334"/>
      <w:bookmarkEnd w:id="335"/>
      <w:bookmarkEnd w:id="336"/>
      <w:bookmarkEnd w:id="337"/>
      <w:bookmarkEnd w:id="338"/>
      <w:bookmarkEnd w:id="339"/>
      <w:bookmarkEnd w:id="340"/>
      <w:bookmarkEnd w:id="341"/>
      <w:bookmarkEnd w:id="342"/>
      <w:r w:rsidRPr="00BE12FC">
        <w:rPr>
          <w:rFonts w:cstheme="minorHAnsi"/>
          <w:b/>
          <w:bCs/>
          <w:iCs/>
          <w:color w:val="002060"/>
          <w:sz w:val="24"/>
          <w:szCs w:val="24"/>
        </w:rPr>
        <w:t>Valoarea minimă și maximă eligibilă/</w:t>
      </w:r>
      <w:r w:rsidR="004A49FC" w:rsidRPr="00BE12FC">
        <w:rPr>
          <w:rFonts w:cstheme="minorHAnsi"/>
          <w:b/>
          <w:bCs/>
          <w:iCs/>
          <w:color w:val="002060"/>
          <w:sz w:val="24"/>
          <w:szCs w:val="24"/>
        </w:rPr>
        <w:t xml:space="preserve"> </w:t>
      </w:r>
      <w:r w:rsidRPr="00BE12FC">
        <w:rPr>
          <w:rFonts w:cstheme="minorHAnsi"/>
          <w:b/>
          <w:bCs/>
          <w:iCs/>
          <w:color w:val="002060"/>
          <w:sz w:val="24"/>
          <w:szCs w:val="24"/>
        </w:rPr>
        <w:t>nerambursabilă a unui proiect</w:t>
      </w:r>
      <w:bookmarkEnd w:id="343"/>
      <w:r w:rsidRPr="00BE12FC">
        <w:rPr>
          <w:rFonts w:cstheme="minorHAnsi"/>
          <w:b/>
          <w:bCs/>
          <w:iCs/>
          <w:color w:val="002060"/>
          <w:sz w:val="24"/>
          <w:szCs w:val="24"/>
        </w:rPr>
        <w:tab/>
      </w:r>
    </w:p>
    <w:tbl>
      <w:tblPr>
        <w:tblStyle w:val="TableGrid"/>
        <w:tblW w:w="10183" w:type="dxa"/>
        <w:jc w:val="center"/>
        <w:tblLook w:val="04A0" w:firstRow="1" w:lastRow="0" w:firstColumn="1" w:lastColumn="0" w:noHBand="0" w:noVBand="1"/>
      </w:tblPr>
      <w:tblGrid>
        <w:gridCol w:w="3449"/>
        <w:gridCol w:w="1541"/>
        <w:gridCol w:w="1797"/>
        <w:gridCol w:w="3396"/>
      </w:tblGrid>
      <w:tr w:rsidR="001410B2" w:rsidRPr="00A73E77" w14:paraId="625FF320" w14:textId="5E6D479F" w:rsidTr="00304728">
        <w:trPr>
          <w:trHeight w:val="1574"/>
          <w:tblHeader/>
          <w:jc w:val="center"/>
        </w:trPr>
        <w:tc>
          <w:tcPr>
            <w:tcW w:w="3256" w:type="dxa"/>
            <w:shd w:val="clear" w:color="auto" w:fill="E2EFD9" w:themeFill="accent6" w:themeFillTint="33"/>
          </w:tcPr>
          <w:p w14:paraId="0B629EC0" w14:textId="77777777" w:rsidR="001410B2" w:rsidRPr="00A73E77" w:rsidRDefault="001410B2" w:rsidP="007B7B15">
            <w:pPr>
              <w:spacing w:before="60"/>
              <w:jc w:val="both"/>
              <w:rPr>
                <w:rFonts w:cstheme="minorHAnsi"/>
                <w:b/>
                <w:bCs/>
                <w:color w:val="002060"/>
              </w:rPr>
            </w:pPr>
            <w:r w:rsidRPr="00A73E77">
              <w:rPr>
                <w:rFonts w:cstheme="minorHAnsi"/>
                <w:b/>
                <w:bCs/>
                <w:color w:val="002060"/>
              </w:rPr>
              <w:t>Tipologie proiecte</w:t>
            </w:r>
          </w:p>
        </w:tc>
        <w:tc>
          <w:tcPr>
            <w:tcW w:w="1559" w:type="dxa"/>
            <w:shd w:val="clear" w:color="auto" w:fill="E2EFD9" w:themeFill="accent6" w:themeFillTint="33"/>
          </w:tcPr>
          <w:p w14:paraId="0CEFB1C1" w14:textId="2834F67E" w:rsidR="001410B2" w:rsidRPr="00A73E77" w:rsidRDefault="001410B2" w:rsidP="007B7B15">
            <w:pPr>
              <w:spacing w:before="60"/>
              <w:jc w:val="both"/>
              <w:rPr>
                <w:rFonts w:cstheme="minorHAnsi"/>
                <w:b/>
                <w:bCs/>
                <w:color w:val="002060"/>
              </w:rPr>
            </w:pPr>
            <w:r w:rsidRPr="00A73E77">
              <w:rPr>
                <w:rFonts w:cstheme="minorHAnsi"/>
                <w:b/>
                <w:bCs/>
                <w:color w:val="002060"/>
              </w:rPr>
              <w:t>Tip regiune</w:t>
            </w:r>
          </w:p>
        </w:tc>
        <w:tc>
          <w:tcPr>
            <w:tcW w:w="1843" w:type="dxa"/>
            <w:shd w:val="clear" w:color="auto" w:fill="E2EFD9" w:themeFill="accent6" w:themeFillTint="33"/>
          </w:tcPr>
          <w:p w14:paraId="2DDEDD57" w14:textId="77777777" w:rsidR="001410B2" w:rsidRPr="00A73E77" w:rsidRDefault="001410B2" w:rsidP="00252578">
            <w:pPr>
              <w:spacing w:before="60"/>
              <w:jc w:val="center"/>
              <w:rPr>
                <w:rFonts w:cstheme="minorHAnsi"/>
                <w:b/>
                <w:bCs/>
                <w:color w:val="002060"/>
              </w:rPr>
            </w:pPr>
            <w:r w:rsidRPr="00A73E77">
              <w:rPr>
                <w:rFonts w:cstheme="minorHAnsi"/>
                <w:b/>
                <w:bCs/>
                <w:color w:val="002060"/>
              </w:rPr>
              <w:t xml:space="preserve">Valoare eligibilă minimă </w:t>
            </w:r>
          </w:p>
          <w:p w14:paraId="6170EF42" w14:textId="0ECCA207" w:rsidR="001410B2" w:rsidRPr="00A73E77" w:rsidRDefault="001410B2" w:rsidP="00252578">
            <w:pPr>
              <w:spacing w:before="60"/>
              <w:jc w:val="center"/>
              <w:rPr>
                <w:rFonts w:cstheme="minorHAnsi"/>
                <w:b/>
                <w:bCs/>
                <w:color w:val="002060"/>
              </w:rPr>
            </w:pPr>
            <w:r w:rsidRPr="00A73E77">
              <w:rPr>
                <w:rFonts w:cstheme="minorHAnsi"/>
                <w:b/>
                <w:bCs/>
                <w:color w:val="002060"/>
              </w:rPr>
              <w:t>(</w:t>
            </w:r>
            <w:r w:rsidR="00BB4717">
              <w:rPr>
                <w:rFonts w:cstheme="minorHAnsi"/>
                <w:b/>
                <w:bCs/>
                <w:color w:val="002060"/>
              </w:rPr>
              <w:t xml:space="preserve">euro </w:t>
            </w:r>
            <w:r w:rsidRPr="00A73E77">
              <w:rPr>
                <w:rFonts w:cstheme="minorHAnsi"/>
                <w:b/>
                <w:bCs/>
                <w:color w:val="002060"/>
              </w:rPr>
              <w:t>cu  TVA)</w:t>
            </w:r>
          </w:p>
        </w:tc>
        <w:tc>
          <w:tcPr>
            <w:tcW w:w="3525" w:type="dxa"/>
            <w:shd w:val="clear" w:color="auto" w:fill="E2EFD9" w:themeFill="accent6" w:themeFillTint="33"/>
          </w:tcPr>
          <w:p w14:paraId="614D57A6" w14:textId="6C7EF81D" w:rsidR="001410B2" w:rsidRPr="00A73E77" w:rsidRDefault="001410B2" w:rsidP="00252578">
            <w:pPr>
              <w:spacing w:before="60"/>
              <w:jc w:val="center"/>
              <w:rPr>
                <w:rFonts w:cstheme="minorHAnsi"/>
                <w:b/>
                <w:bCs/>
                <w:color w:val="002060"/>
              </w:rPr>
            </w:pPr>
            <w:r w:rsidRPr="00A73E77">
              <w:rPr>
                <w:rFonts w:cstheme="minorHAnsi"/>
                <w:b/>
                <w:bCs/>
                <w:color w:val="002060"/>
              </w:rPr>
              <w:t xml:space="preserve">Valoare totală eligibilă maximă a unui </w:t>
            </w:r>
            <w:r w:rsidR="00B4095F">
              <w:rPr>
                <w:rFonts w:cstheme="minorHAnsi"/>
                <w:b/>
                <w:bCs/>
                <w:color w:val="002060"/>
              </w:rPr>
              <w:t>proiect</w:t>
            </w:r>
          </w:p>
          <w:p w14:paraId="739517D2" w14:textId="5986B218" w:rsidR="001410B2" w:rsidRDefault="001410B2" w:rsidP="00252578">
            <w:pPr>
              <w:spacing w:before="60"/>
              <w:jc w:val="center"/>
              <w:rPr>
                <w:rFonts w:cstheme="minorHAnsi"/>
                <w:b/>
                <w:bCs/>
                <w:color w:val="002060"/>
              </w:rPr>
            </w:pPr>
            <w:r w:rsidRPr="00A73E77">
              <w:rPr>
                <w:rFonts w:cstheme="minorHAnsi"/>
                <w:b/>
                <w:bCs/>
                <w:color w:val="002060"/>
              </w:rPr>
              <w:t>finanțată din Programul Sănătate</w:t>
            </w:r>
          </w:p>
          <w:p w14:paraId="7C9E9166" w14:textId="16ECC48A" w:rsidR="00BB4717" w:rsidRPr="00304728" w:rsidRDefault="00BB4717" w:rsidP="00252578">
            <w:pPr>
              <w:spacing w:before="60"/>
              <w:jc w:val="center"/>
              <w:rPr>
                <w:rFonts w:cstheme="minorHAnsi"/>
                <w:b/>
                <w:bCs/>
                <w:color w:val="002060"/>
              </w:rPr>
            </w:pPr>
            <w:r w:rsidRPr="00304728">
              <w:rPr>
                <w:rFonts w:cstheme="minorHAnsi"/>
                <w:b/>
                <w:bCs/>
                <w:color w:val="002060"/>
              </w:rPr>
              <w:t>(euro</w:t>
            </w:r>
            <w:r>
              <w:rPr>
                <w:rFonts w:cstheme="minorHAnsi"/>
                <w:b/>
                <w:bCs/>
                <w:color w:val="002060"/>
              </w:rPr>
              <w:t xml:space="preserve"> cu TVA</w:t>
            </w:r>
            <w:r w:rsidRPr="00304728">
              <w:rPr>
                <w:rFonts w:cstheme="minorHAnsi"/>
                <w:b/>
                <w:bCs/>
                <w:color w:val="002060"/>
              </w:rPr>
              <w:t>)</w:t>
            </w:r>
          </w:p>
          <w:p w14:paraId="21618916" w14:textId="7CF83AA0" w:rsidR="001410B2" w:rsidRPr="00A73E77" w:rsidRDefault="001410B2" w:rsidP="00BF451E">
            <w:pPr>
              <w:spacing w:before="60"/>
              <w:jc w:val="center"/>
              <w:rPr>
                <w:rFonts w:cstheme="minorHAnsi"/>
                <w:b/>
                <w:bCs/>
                <w:color w:val="FF0000"/>
                <w:highlight w:val="yellow"/>
              </w:rPr>
            </w:pPr>
          </w:p>
        </w:tc>
      </w:tr>
      <w:tr w:rsidR="005550B5" w:rsidRPr="00A73E77" w14:paraId="3785CA15" w14:textId="35D4E12B" w:rsidTr="008B4381">
        <w:trPr>
          <w:trHeight w:val="2111"/>
          <w:jc w:val="center"/>
        </w:trPr>
        <w:tc>
          <w:tcPr>
            <w:tcW w:w="3256" w:type="dxa"/>
          </w:tcPr>
          <w:p w14:paraId="60A77322" w14:textId="6E18FC0D" w:rsidR="005550B5" w:rsidRPr="00A73E77" w:rsidRDefault="00A348A6" w:rsidP="005438E9">
            <w:pPr>
              <w:spacing w:before="60"/>
              <w:jc w:val="both"/>
              <w:rPr>
                <w:rFonts w:eastAsia="Calibri" w:cstheme="minorHAnsi"/>
                <w:bCs/>
                <w:color w:val="002060"/>
                <w:sz w:val="24"/>
                <w:szCs w:val="24"/>
              </w:rPr>
            </w:pPr>
            <w:r w:rsidRPr="00A348A6">
              <w:rPr>
                <w:rFonts w:eastAsia="Calibri" w:cstheme="minorHAnsi"/>
                <w:bCs/>
                <w:color w:val="002060"/>
                <w:sz w:val="24"/>
                <w:szCs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tc>
        <w:tc>
          <w:tcPr>
            <w:tcW w:w="1559" w:type="dxa"/>
          </w:tcPr>
          <w:p w14:paraId="5741C5EB" w14:textId="3B443171" w:rsidR="005550B5" w:rsidRPr="00A73E77" w:rsidRDefault="005550B5" w:rsidP="007B7B15">
            <w:pPr>
              <w:spacing w:before="60"/>
              <w:jc w:val="both"/>
              <w:rPr>
                <w:rFonts w:cstheme="minorHAnsi"/>
                <w:color w:val="002060"/>
                <w:sz w:val="24"/>
                <w:szCs w:val="24"/>
              </w:rPr>
            </w:pPr>
            <w:r w:rsidRPr="00A73E77">
              <w:rPr>
                <w:rFonts w:cstheme="minorHAnsi"/>
                <w:color w:val="002060"/>
                <w:sz w:val="24"/>
                <w:szCs w:val="24"/>
              </w:rPr>
              <w:t>Mai puțin dezvoltată</w:t>
            </w:r>
          </w:p>
        </w:tc>
        <w:tc>
          <w:tcPr>
            <w:tcW w:w="1843" w:type="dxa"/>
          </w:tcPr>
          <w:p w14:paraId="12F8B752" w14:textId="5E0168A5" w:rsidR="005550B5" w:rsidRPr="00A73E77" w:rsidRDefault="005550B5" w:rsidP="007B7B15">
            <w:pPr>
              <w:spacing w:before="60"/>
              <w:jc w:val="both"/>
              <w:rPr>
                <w:rFonts w:cstheme="minorHAnsi"/>
                <w:color w:val="002060"/>
                <w:sz w:val="24"/>
                <w:szCs w:val="24"/>
              </w:rPr>
            </w:pPr>
            <w:r>
              <w:rPr>
                <w:rFonts w:cstheme="minorHAnsi"/>
                <w:color w:val="002060"/>
                <w:sz w:val="24"/>
                <w:szCs w:val="24"/>
              </w:rPr>
              <w:t>200.001</w:t>
            </w:r>
          </w:p>
        </w:tc>
        <w:tc>
          <w:tcPr>
            <w:tcW w:w="3525" w:type="dxa"/>
          </w:tcPr>
          <w:p w14:paraId="42CEEFBC" w14:textId="3B9CD23B" w:rsidR="005550B5" w:rsidRPr="00A73E77" w:rsidRDefault="00B4095F" w:rsidP="007B7B15">
            <w:pPr>
              <w:spacing w:before="60"/>
              <w:jc w:val="both"/>
              <w:rPr>
                <w:rFonts w:cstheme="minorHAnsi"/>
                <w:color w:val="002060"/>
                <w:sz w:val="24"/>
                <w:szCs w:val="24"/>
              </w:rPr>
            </w:pPr>
            <w:r w:rsidRPr="00615257">
              <w:rPr>
                <w:rFonts w:cstheme="minorHAnsi"/>
                <w:color w:val="002060"/>
                <w:sz w:val="24"/>
                <w:szCs w:val="24"/>
              </w:rPr>
              <w:t>377.363</w:t>
            </w:r>
            <w:r w:rsidR="00745ED2">
              <w:rPr>
                <w:rFonts w:cstheme="minorHAnsi"/>
                <w:color w:val="002060"/>
                <w:sz w:val="24"/>
                <w:szCs w:val="24"/>
              </w:rPr>
              <w:t xml:space="preserve"> </w:t>
            </w:r>
            <w:r w:rsidR="005B25BF" w:rsidRPr="00615257">
              <w:rPr>
                <w:rFonts w:cstheme="minorHAnsi"/>
                <w:color w:val="002060"/>
                <w:sz w:val="24"/>
                <w:szCs w:val="24"/>
              </w:rPr>
              <w:t xml:space="preserve">euro </w:t>
            </w:r>
          </w:p>
        </w:tc>
      </w:tr>
    </w:tbl>
    <w:p w14:paraId="7C712C63" w14:textId="288F6FF4" w:rsidR="00875032" w:rsidRPr="00A73E77" w:rsidRDefault="00371BD9"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lastRenderedPageBreak/>
        <w:t xml:space="preserve">Pentru proiectele a căror valoare depășește valoarea maximă solicitată de la Program, solicitantul își asumă acoperirea diferenței de  finanțare prin transmiterea </w:t>
      </w:r>
      <w:r w:rsidRPr="00A73E77">
        <w:rPr>
          <w:rFonts w:cstheme="minorHAnsi"/>
          <w:b/>
          <w:bCs/>
          <w:color w:val="002060"/>
          <w:sz w:val="24"/>
          <w:szCs w:val="24"/>
        </w:rPr>
        <w:t xml:space="preserve">Anexei </w:t>
      </w:r>
      <w:r w:rsidR="0027139E" w:rsidRPr="00A73E77">
        <w:rPr>
          <w:rFonts w:cstheme="minorHAnsi"/>
          <w:b/>
          <w:bCs/>
          <w:color w:val="002060"/>
          <w:sz w:val="24"/>
          <w:szCs w:val="24"/>
        </w:rPr>
        <w:t>nr.</w:t>
      </w:r>
      <w:r w:rsidR="001D6B72" w:rsidRPr="00A73E77">
        <w:rPr>
          <w:rFonts w:cstheme="minorHAnsi"/>
          <w:b/>
          <w:bCs/>
          <w:color w:val="002060"/>
          <w:sz w:val="24"/>
          <w:szCs w:val="24"/>
        </w:rPr>
        <w:t>4</w:t>
      </w:r>
      <w:r w:rsidR="00C33D7E" w:rsidRPr="00A73E77">
        <w:rPr>
          <w:rFonts w:cstheme="minorHAnsi"/>
          <w:b/>
          <w:bCs/>
          <w:color w:val="002060"/>
          <w:sz w:val="24"/>
          <w:szCs w:val="24"/>
        </w:rPr>
        <w:t>:</w:t>
      </w:r>
      <w:r w:rsidRPr="00A73E77">
        <w:rPr>
          <w:rFonts w:cstheme="minorHAnsi"/>
          <w:b/>
          <w:bCs/>
          <w:color w:val="002060"/>
          <w:sz w:val="24"/>
          <w:szCs w:val="24"/>
        </w:rPr>
        <w:t xml:space="preserve"> Declarația unică.</w:t>
      </w:r>
      <w:r w:rsidR="00BD3E57" w:rsidRPr="00A73E77">
        <w:rPr>
          <w:rFonts w:cstheme="minorHAnsi"/>
          <w:color w:val="002060"/>
          <w:sz w:val="24"/>
          <w:szCs w:val="24"/>
        </w:rPr>
        <w:t xml:space="preserve"> </w:t>
      </w:r>
    </w:p>
    <w:p w14:paraId="6B3A64BD" w14:textId="77777777" w:rsidR="00B261AE" w:rsidRPr="00A73E77" w:rsidRDefault="00B261AE" w:rsidP="00EF51B6">
      <w:pPr>
        <w:spacing w:before="60" w:after="0" w:line="240" w:lineRule="auto"/>
        <w:ind w:right="120"/>
        <w:jc w:val="both"/>
        <w:rPr>
          <w:rFonts w:cstheme="minorHAnsi"/>
          <w:color w:val="002060"/>
          <w:sz w:val="24"/>
          <w:szCs w:val="24"/>
        </w:rPr>
      </w:pPr>
    </w:p>
    <w:p w14:paraId="65B691EC" w14:textId="75E56EFD" w:rsidR="000E0EE7" w:rsidRPr="00A73E77"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44" w:name="_Toc146722894"/>
      <w:bookmarkStart w:id="345" w:name="_Toc225505164"/>
      <w:bookmarkEnd w:id="344"/>
      <w:r w:rsidRPr="00A73E77">
        <w:rPr>
          <w:rFonts w:cstheme="minorHAnsi"/>
          <w:b/>
          <w:bCs/>
          <w:iCs/>
          <w:color w:val="002060"/>
          <w:sz w:val="24"/>
          <w:szCs w:val="24"/>
        </w:rPr>
        <w:t>Cuantumul cofinanțării acordate</w:t>
      </w:r>
      <w:bookmarkEnd w:id="345"/>
      <w:r w:rsidRPr="00A73E77">
        <w:rPr>
          <w:rFonts w:cstheme="minorHAnsi"/>
          <w:b/>
          <w:bCs/>
          <w:iCs/>
          <w:color w:val="002060"/>
          <w:sz w:val="24"/>
          <w:szCs w:val="24"/>
        </w:rPr>
        <w:t xml:space="preserve"> </w:t>
      </w:r>
    </w:p>
    <w:p w14:paraId="3A6D9959" w14:textId="6626BDA4" w:rsidR="007751EA" w:rsidRPr="00A73E77" w:rsidRDefault="00A350CC" w:rsidP="00605F0C">
      <w:pPr>
        <w:spacing w:before="60" w:after="0" w:line="240" w:lineRule="auto"/>
        <w:jc w:val="both"/>
        <w:rPr>
          <w:rFonts w:cstheme="minorHAnsi"/>
          <w:iCs/>
          <w:color w:val="002060"/>
          <w:sz w:val="24"/>
          <w:szCs w:val="24"/>
        </w:rPr>
      </w:pPr>
      <w:bookmarkStart w:id="346" w:name="_Hlk141378103"/>
      <w:r w:rsidRPr="00A73E77">
        <w:rPr>
          <w:rFonts w:cstheme="minorHAnsi"/>
          <w:iCs/>
          <w:color w:val="002060"/>
          <w:sz w:val="24"/>
          <w:szCs w:val="24"/>
        </w:rPr>
        <w:t xml:space="preserve">Cuantumul </w:t>
      </w:r>
      <w:r w:rsidRPr="00304728">
        <w:rPr>
          <w:rFonts w:cstheme="minorHAnsi"/>
          <w:b/>
          <w:bCs/>
          <w:iCs/>
          <w:color w:val="002060"/>
          <w:sz w:val="24"/>
          <w:szCs w:val="24"/>
        </w:rPr>
        <w:t>cofinanțării acordat</w:t>
      </w:r>
      <w:r w:rsidR="00605F0C" w:rsidRPr="00D32E77">
        <w:rPr>
          <w:rFonts w:cstheme="minorHAnsi"/>
          <w:b/>
          <w:bCs/>
          <w:iCs/>
          <w:color w:val="002060"/>
          <w:sz w:val="24"/>
          <w:szCs w:val="24"/>
        </w:rPr>
        <w:t>e</w:t>
      </w:r>
      <w:r w:rsidRPr="00D32E77">
        <w:rPr>
          <w:rFonts w:cstheme="minorHAnsi"/>
          <w:b/>
          <w:bCs/>
          <w:iCs/>
          <w:color w:val="002060"/>
          <w:sz w:val="24"/>
          <w:szCs w:val="24"/>
        </w:rPr>
        <w:t xml:space="preserve"> </w:t>
      </w:r>
      <w:r w:rsidRPr="00A73E77">
        <w:rPr>
          <w:rFonts w:cstheme="minorHAnsi"/>
          <w:iCs/>
          <w:color w:val="002060"/>
          <w:sz w:val="24"/>
          <w:szCs w:val="24"/>
        </w:rPr>
        <w:t>din Programul Sănătate</w:t>
      </w:r>
      <w:r w:rsidR="00605F0C">
        <w:rPr>
          <w:rFonts w:cstheme="minorHAnsi"/>
          <w:iCs/>
          <w:color w:val="002060"/>
          <w:sz w:val="24"/>
          <w:szCs w:val="24"/>
        </w:rPr>
        <w:t xml:space="preserve"> se </w:t>
      </w:r>
      <w:r w:rsidR="00064F55">
        <w:rPr>
          <w:rFonts w:cstheme="minorHAnsi"/>
          <w:iCs/>
          <w:color w:val="002060"/>
          <w:sz w:val="24"/>
          <w:szCs w:val="24"/>
        </w:rPr>
        <w:t>stabilește</w:t>
      </w:r>
      <w:r w:rsidR="00605F0C">
        <w:rPr>
          <w:rFonts w:cstheme="minorHAnsi"/>
          <w:iCs/>
          <w:color w:val="002060"/>
          <w:sz w:val="24"/>
          <w:szCs w:val="24"/>
        </w:rPr>
        <w:t xml:space="preserve"> în mod individual, în funcție de modalitatea de organizare juridică a solicitantului/ partenerilor în conformitate cu Subcapitolul 3.4.</w:t>
      </w:r>
      <w:r w:rsidRPr="00A73E77">
        <w:rPr>
          <w:rFonts w:cstheme="minorHAnsi"/>
          <w:iCs/>
          <w:color w:val="002060"/>
          <w:sz w:val="24"/>
          <w:szCs w:val="24"/>
        </w:rPr>
        <w:t xml:space="preserve"> </w:t>
      </w:r>
      <w:bookmarkEnd w:id="346"/>
    </w:p>
    <w:p w14:paraId="6CF530F9" w14:textId="77777777" w:rsidR="003F7A2E" w:rsidRPr="00A73E77" w:rsidRDefault="003F7A2E" w:rsidP="007B7B15">
      <w:pPr>
        <w:spacing w:before="60" w:after="0" w:line="240" w:lineRule="auto"/>
        <w:jc w:val="both"/>
        <w:rPr>
          <w:rFonts w:cstheme="minorHAnsi"/>
          <w:iCs/>
          <w:color w:val="002060"/>
          <w:sz w:val="24"/>
          <w:szCs w:val="24"/>
        </w:rPr>
      </w:pPr>
    </w:p>
    <w:p w14:paraId="19A7C832" w14:textId="77777777" w:rsidR="00485ED8" w:rsidRPr="00A73E77"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47" w:name="_Toc225505165"/>
      <w:r w:rsidRPr="00A73E77">
        <w:rPr>
          <w:rFonts w:cstheme="minorHAnsi"/>
          <w:b/>
          <w:bCs/>
          <w:iCs/>
          <w:color w:val="002060"/>
          <w:sz w:val="24"/>
          <w:szCs w:val="24"/>
        </w:rPr>
        <w:t>Durata proiectului</w:t>
      </w:r>
      <w:bookmarkEnd w:id="347"/>
      <w:r w:rsidRPr="00A73E77">
        <w:rPr>
          <w:rFonts w:cstheme="minorHAnsi"/>
          <w:b/>
          <w:bCs/>
          <w:iCs/>
          <w:color w:val="002060"/>
          <w:sz w:val="24"/>
          <w:szCs w:val="24"/>
        </w:rPr>
        <w:t xml:space="preserve"> </w:t>
      </w:r>
    </w:p>
    <w:p w14:paraId="0A4017E3" w14:textId="0B63E106" w:rsidR="00485ED8" w:rsidRPr="00A73E77" w:rsidRDefault="00485ED8" w:rsidP="007B7B15">
      <w:pPr>
        <w:spacing w:before="60" w:after="0" w:line="240" w:lineRule="auto"/>
        <w:jc w:val="both"/>
        <w:rPr>
          <w:rFonts w:cstheme="minorHAnsi"/>
          <w:iCs/>
          <w:color w:val="002060"/>
          <w:sz w:val="24"/>
          <w:szCs w:val="24"/>
        </w:rPr>
      </w:pPr>
      <w:bookmarkStart w:id="348" w:name="_Hlk140490482"/>
      <w:r w:rsidRPr="00A73E77">
        <w:rPr>
          <w:rFonts w:cstheme="minorHAnsi"/>
          <w:iCs/>
          <w:color w:val="002060"/>
          <w:sz w:val="24"/>
          <w:szCs w:val="24"/>
        </w:rPr>
        <w:t xml:space="preserve">Perioada de implementare a activităților proiectului </w:t>
      </w:r>
      <w:r w:rsidRPr="00A73E77">
        <w:rPr>
          <w:rFonts w:cstheme="minorHAnsi"/>
          <w:iCs/>
          <w:color w:val="002060"/>
          <w:sz w:val="24"/>
          <w:szCs w:val="24"/>
          <w:u w:val="single"/>
        </w:rPr>
        <w:t xml:space="preserve">nu va depăși 31 decembrie </w:t>
      </w:r>
      <w:r w:rsidR="00F638BE" w:rsidRPr="00A73E77">
        <w:rPr>
          <w:rFonts w:cstheme="minorHAnsi"/>
          <w:iCs/>
          <w:color w:val="002060"/>
          <w:sz w:val="24"/>
          <w:szCs w:val="24"/>
          <w:u w:val="single"/>
        </w:rPr>
        <w:t>202</w:t>
      </w:r>
      <w:r w:rsidR="00F638BE">
        <w:rPr>
          <w:rFonts w:cstheme="minorHAnsi"/>
          <w:iCs/>
          <w:color w:val="002060"/>
          <w:sz w:val="24"/>
          <w:szCs w:val="24"/>
          <w:u w:val="single"/>
        </w:rPr>
        <w:t>8</w:t>
      </w:r>
      <w:r w:rsidRPr="00A73E77">
        <w:rPr>
          <w:rFonts w:cstheme="minorHAnsi"/>
          <w:iCs/>
          <w:color w:val="002060"/>
          <w:sz w:val="24"/>
          <w:szCs w:val="24"/>
          <w:u w:val="single"/>
        </w:rPr>
        <w:t>.</w:t>
      </w:r>
      <w:bookmarkEnd w:id="348"/>
    </w:p>
    <w:p w14:paraId="191BBFC1" w14:textId="30665247" w:rsidR="0096294A" w:rsidRPr="00A73E77" w:rsidRDefault="0096294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w:t>
      </w:r>
    </w:p>
    <w:p w14:paraId="3FA8FBE9" w14:textId="2F73C68B" w:rsidR="004C5182" w:rsidRPr="00A73E77" w:rsidRDefault="004C5182" w:rsidP="007B7B15">
      <w:pPr>
        <w:spacing w:before="60" w:after="0" w:line="240" w:lineRule="auto"/>
        <w:jc w:val="both"/>
        <w:rPr>
          <w:rFonts w:cstheme="minorHAnsi"/>
          <w:iCs/>
          <w:color w:val="002060"/>
          <w:sz w:val="24"/>
          <w:szCs w:val="24"/>
        </w:rPr>
      </w:pPr>
      <w:r w:rsidRPr="004C5182">
        <w:rPr>
          <w:rFonts w:cstheme="minorHAnsi"/>
          <w:iCs/>
          <w:color w:val="002060"/>
          <w:sz w:val="24"/>
          <w:szCs w:val="24"/>
        </w:rPr>
        <w:t>În conformitate cu HG nr. 873/2022, cu modificările și completările ulterioare, una dintre condițiile de eligibilitate a cheltuielilor se referă la angajarea și plata cheltuielilor în condițiile legii, între 1 ianuarie 2021 și 31 decembrie 2029, cu respectarea perioadei de implementare stabilite prin contractul de finanțare.</w:t>
      </w:r>
    </w:p>
    <w:p w14:paraId="1828CC5F" w14:textId="7D0EC0B2" w:rsidR="000E0EE7" w:rsidRPr="00A73E77" w:rsidRDefault="00485ED8" w:rsidP="007B7B15">
      <w:pPr>
        <w:spacing w:before="60" w:after="0" w:line="240" w:lineRule="auto"/>
        <w:jc w:val="both"/>
        <w:rPr>
          <w:rFonts w:cstheme="minorHAnsi"/>
          <w:b/>
          <w:bCs/>
          <w:i/>
          <w:color w:val="002060"/>
          <w:sz w:val="24"/>
          <w:szCs w:val="24"/>
        </w:rPr>
      </w:pPr>
      <w:r w:rsidRPr="00A73E77">
        <w:rPr>
          <w:rFonts w:cstheme="minorHAnsi"/>
          <w:iCs/>
          <w:color w:val="002060"/>
          <w:sz w:val="24"/>
          <w:szCs w:val="24"/>
        </w:rPr>
        <w:t>Perioada de implementare a proiectului nu va include perioada de procesare a cererii de rambursare finale și efectuarea plății aferente acesteia.</w:t>
      </w:r>
      <w:r w:rsidR="000E0EE7" w:rsidRPr="00A73E77">
        <w:rPr>
          <w:rFonts w:cstheme="minorHAnsi"/>
          <w:b/>
          <w:bCs/>
          <w:i/>
          <w:color w:val="002060"/>
          <w:sz w:val="24"/>
          <w:szCs w:val="24"/>
        </w:rPr>
        <w:tab/>
      </w:r>
    </w:p>
    <w:p w14:paraId="094F79DA" w14:textId="77777777" w:rsidR="00F63FC2" w:rsidRPr="00A73E77" w:rsidRDefault="00F63FC2" w:rsidP="007B7B15">
      <w:pPr>
        <w:spacing w:before="60" w:after="0" w:line="240" w:lineRule="auto"/>
        <w:jc w:val="both"/>
        <w:rPr>
          <w:rFonts w:cstheme="minorHAnsi"/>
          <w:b/>
          <w:bCs/>
          <w:i/>
          <w:color w:val="002060"/>
          <w:sz w:val="24"/>
          <w:szCs w:val="24"/>
        </w:rPr>
      </w:pPr>
    </w:p>
    <w:p w14:paraId="5215539D" w14:textId="15DC1E31" w:rsidR="00E4049A" w:rsidRPr="00A73E77" w:rsidRDefault="00E4049A">
      <w:pPr>
        <w:pStyle w:val="ListParagraph"/>
        <w:numPr>
          <w:ilvl w:val="1"/>
          <w:numId w:val="33"/>
        </w:numPr>
        <w:spacing w:before="60" w:after="0" w:line="240" w:lineRule="auto"/>
        <w:ind w:hanging="862"/>
        <w:contextualSpacing w:val="0"/>
        <w:jc w:val="both"/>
        <w:outlineLvl w:val="1"/>
        <w:rPr>
          <w:rFonts w:cstheme="minorHAnsi"/>
          <w:b/>
          <w:bCs/>
          <w:iCs/>
          <w:color w:val="002060"/>
          <w:sz w:val="24"/>
          <w:szCs w:val="24"/>
        </w:rPr>
      </w:pPr>
      <w:bookmarkStart w:id="349" w:name="_Toc225505166"/>
      <w:r w:rsidRPr="00A73E77">
        <w:rPr>
          <w:rFonts w:cstheme="minorHAnsi"/>
          <w:b/>
          <w:bCs/>
          <w:iCs/>
          <w:color w:val="002060"/>
          <w:sz w:val="24"/>
          <w:szCs w:val="24"/>
        </w:rPr>
        <w:t>Alte cerințe de eligibilitate a proiectului</w:t>
      </w:r>
      <w:bookmarkEnd w:id="349"/>
      <w:r w:rsidRPr="00A73E77">
        <w:rPr>
          <w:rFonts w:cstheme="minorHAnsi"/>
          <w:b/>
          <w:bCs/>
          <w:iCs/>
          <w:color w:val="002060"/>
          <w:sz w:val="24"/>
          <w:szCs w:val="24"/>
        </w:rPr>
        <w:t xml:space="preserve"> </w:t>
      </w:r>
    </w:p>
    <w:p w14:paraId="2436687B" w14:textId="4E730D35" w:rsidR="00485ED8" w:rsidRPr="00A73E77" w:rsidRDefault="00485ED8">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50" w:name="_Toc225505167"/>
      <w:r w:rsidRPr="00A73E77">
        <w:rPr>
          <w:rFonts w:cstheme="minorHAnsi"/>
          <w:b/>
          <w:bCs/>
          <w:iCs/>
          <w:color w:val="002060"/>
          <w:sz w:val="24"/>
          <w:szCs w:val="24"/>
        </w:rPr>
        <w:t>Eligibilitatea proiectului (tipuri de proiecte, stadiul proiectului, evitarea dublei finanțări, contribuția la obiectivul specific)</w:t>
      </w:r>
      <w:bookmarkEnd w:id="350"/>
    </w:p>
    <w:p w14:paraId="5652EBBB" w14:textId="1A7CC648" w:rsidR="00485ED8" w:rsidRPr="00A73E77" w:rsidRDefault="00485ED8" w:rsidP="007B7B15">
      <w:pPr>
        <w:spacing w:before="60" w:after="0" w:line="240" w:lineRule="auto"/>
        <w:ind w:right="120"/>
        <w:jc w:val="both"/>
        <w:rPr>
          <w:rFonts w:eastAsia="Times New Roman" w:cstheme="minorHAnsi"/>
          <w:color w:val="002060"/>
          <w:sz w:val="24"/>
          <w:szCs w:val="24"/>
          <w:lang w:eastAsia="ro-RO"/>
        </w:rPr>
      </w:pPr>
      <w:bookmarkStart w:id="351" w:name="_Hlk146717632"/>
      <w:r w:rsidRPr="00A73E77">
        <w:rPr>
          <w:rFonts w:eastAsia="Times New Roman" w:cstheme="minorHAnsi"/>
          <w:color w:val="002060"/>
          <w:sz w:val="24"/>
          <w:szCs w:val="24"/>
          <w:lang w:eastAsia="ro-RO"/>
        </w:rPr>
        <w:t xml:space="preserve">Pentru a fi eligibile, proiectele depuse în cadrul apelului trebuie să îndeplinească cumulativ următoarele condiții: </w:t>
      </w:r>
    </w:p>
    <w:p w14:paraId="101F7053" w14:textId="673F8761" w:rsidR="00535FC4" w:rsidRPr="00C634FA" w:rsidRDefault="00CD738B">
      <w:pPr>
        <w:pStyle w:val="ListParagraph"/>
        <w:numPr>
          <w:ilvl w:val="0"/>
          <w:numId w:val="61"/>
        </w:numPr>
        <w:spacing w:before="60" w:after="0" w:line="240" w:lineRule="auto"/>
        <w:contextualSpacing w:val="0"/>
        <w:jc w:val="both"/>
        <w:rPr>
          <w:rFonts w:cstheme="minorHAnsi"/>
          <w:iCs/>
          <w:color w:val="002060"/>
          <w:sz w:val="24"/>
          <w:szCs w:val="24"/>
        </w:rPr>
      </w:pPr>
      <w:bookmarkStart w:id="352" w:name="_Hlk140592919"/>
      <w:r w:rsidRPr="00C634FA">
        <w:rPr>
          <w:rFonts w:cstheme="minorHAnsi"/>
          <w:iCs/>
          <w:color w:val="002060"/>
          <w:sz w:val="24"/>
          <w:szCs w:val="24"/>
        </w:rPr>
        <w:t>proiectul vizează</w:t>
      </w:r>
      <w:r w:rsidR="00A348A6">
        <w:rPr>
          <w:rFonts w:cstheme="minorHAnsi"/>
          <w:iCs/>
          <w:color w:val="002060"/>
          <w:sz w:val="24"/>
          <w:szCs w:val="24"/>
        </w:rPr>
        <w:t xml:space="preserve"> cabinetele medicale școlare și/sau </w:t>
      </w:r>
      <w:r w:rsidR="008B279E">
        <w:rPr>
          <w:rFonts w:cstheme="minorHAnsi"/>
          <w:iCs/>
          <w:color w:val="002060"/>
          <w:sz w:val="24"/>
          <w:szCs w:val="24"/>
        </w:rPr>
        <w:t xml:space="preserve">stomatologice </w:t>
      </w:r>
      <w:r w:rsidR="00A348A6">
        <w:rPr>
          <w:rFonts w:cstheme="minorHAnsi"/>
          <w:iCs/>
          <w:color w:val="002060"/>
          <w:sz w:val="24"/>
          <w:szCs w:val="24"/>
        </w:rPr>
        <w:t>din cadrul</w:t>
      </w:r>
      <w:r w:rsidRPr="00C634FA">
        <w:rPr>
          <w:rFonts w:cstheme="minorHAnsi"/>
          <w:iCs/>
          <w:color w:val="002060"/>
          <w:sz w:val="24"/>
          <w:szCs w:val="24"/>
        </w:rPr>
        <w:t xml:space="preserve"> unități</w:t>
      </w:r>
      <w:r w:rsidR="00A348A6">
        <w:rPr>
          <w:rFonts w:cstheme="minorHAnsi"/>
          <w:iCs/>
          <w:color w:val="002060"/>
          <w:sz w:val="24"/>
          <w:szCs w:val="24"/>
        </w:rPr>
        <w:t>lor</w:t>
      </w:r>
      <w:r w:rsidRPr="00C634FA">
        <w:rPr>
          <w:rFonts w:cstheme="minorHAnsi"/>
          <w:iCs/>
          <w:color w:val="002060"/>
          <w:sz w:val="24"/>
          <w:szCs w:val="24"/>
        </w:rPr>
        <w:t xml:space="preserve"> </w:t>
      </w:r>
      <w:r w:rsidR="00A77F30" w:rsidRPr="00C634FA">
        <w:rPr>
          <w:rFonts w:cstheme="minorHAnsi"/>
          <w:iCs/>
          <w:color w:val="002060"/>
          <w:sz w:val="24"/>
          <w:szCs w:val="24"/>
        </w:rPr>
        <w:t xml:space="preserve">de învățământ </w:t>
      </w:r>
      <w:r w:rsidRPr="00C634FA">
        <w:rPr>
          <w:rFonts w:cstheme="minorHAnsi"/>
          <w:iCs/>
          <w:color w:val="002060"/>
          <w:sz w:val="24"/>
          <w:szCs w:val="24"/>
        </w:rPr>
        <w:t xml:space="preserve">publice, </w:t>
      </w:r>
      <w:r w:rsidR="00A348A6" w:rsidRPr="00A348A6">
        <w:rPr>
          <w:rFonts w:cstheme="minorHAnsi"/>
          <w:iCs/>
          <w:color w:val="002060"/>
          <w:sz w:val="24"/>
          <w:szCs w:val="24"/>
        </w:rPr>
        <w:t>pentru asigurarea accesului copiilor și tinerilor care urmează o formă de învățământ la servicii de calitate</w:t>
      </w:r>
      <w:r w:rsidR="00535FC4" w:rsidRPr="00C634FA">
        <w:rPr>
          <w:rFonts w:cstheme="minorHAnsi"/>
          <w:iCs/>
          <w:color w:val="002060"/>
          <w:sz w:val="24"/>
          <w:szCs w:val="24"/>
        </w:rPr>
        <w:t>;</w:t>
      </w:r>
    </w:p>
    <w:p w14:paraId="236ABF00" w14:textId="67CD43C7" w:rsidR="00773C3C" w:rsidRPr="00C634FA" w:rsidRDefault="00773C3C">
      <w:pPr>
        <w:pStyle w:val="ListParagraph"/>
        <w:numPr>
          <w:ilvl w:val="0"/>
          <w:numId w:val="61"/>
        </w:numPr>
        <w:spacing w:before="60" w:after="0" w:line="240" w:lineRule="auto"/>
        <w:contextualSpacing w:val="0"/>
        <w:jc w:val="both"/>
        <w:rPr>
          <w:rFonts w:cstheme="minorHAnsi"/>
          <w:iCs/>
          <w:color w:val="002060"/>
          <w:sz w:val="24"/>
          <w:szCs w:val="24"/>
        </w:rPr>
      </w:pPr>
      <w:bookmarkStart w:id="353" w:name="_Hlk140511757"/>
      <w:r w:rsidRPr="00C634FA">
        <w:rPr>
          <w:rFonts w:eastAsia="Times New Roman" w:cstheme="minorHAnsi"/>
          <w:color w:val="002060"/>
          <w:sz w:val="24"/>
          <w:szCs w:val="24"/>
          <w:lang w:eastAsia="ro-RO"/>
        </w:rPr>
        <w:t xml:space="preserve">proiectul vizează </w:t>
      </w:r>
      <w:r w:rsidR="000B348B" w:rsidRPr="00C634FA">
        <w:rPr>
          <w:rFonts w:eastAsia="Times New Roman" w:cstheme="minorHAnsi"/>
          <w:color w:val="002060"/>
          <w:sz w:val="24"/>
          <w:szCs w:val="24"/>
          <w:lang w:eastAsia="ro-RO"/>
        </w:rPr>
        <w:t>i</w:t>
      </w:r>
      <w:r w:rsidRPr="00C634FA">
        <w:rPr>
          <w:rFonts w:eastAsia="Times New Roman" w:cstheme="minorHAnsi"/>
          <w:color w:val="002060"/>
          <w:sz w:val="24"/>
          <w:szCs w:val="24"/>
          <w:lang w:eastAsia="ro-RO"/>
        </w:rPr>
        <w:t>nvestiții</w:t>
      </w:r>
      <w:r w:rsidR="003069C1" w:rsidRPr="00C634FA">
        <w:rPr>
          <w:rFonts w:eastAsia="Times New Roman" w:cstheme="minorHAnsi"/>
          <w:color w:val="002060"/>
          <w:sz w:val="24"/>
          <w:szCs w:val="24"/>
          <w:lang w:eastAsia="ro-RO"/>
        </w:rPr>
        <w:t xml:space="preserve"> de tipul reabilitare/modernizare și dotare (dacă este necesar)</w:t>
      </w:r>
      <w:r w:rsidR="008178B7">
        <w:rPr>
          <w:rFonts w:eastAsia="Times New Roman" w:cstheme="minorHAnsi"/>
          <w:color w:val="002060"/>
          <w:sz w:val="24"/>
          <w:szCs w:val="24"/>
          <w:lang w:eastAsia="ro-RO"/>
        </w:rPr>
        <w:t xml:space="preserve"> </w:t>
      </w:r>
      <w:r w:rsidRPr="00C634FA">
        <w:rPr>
          <w:rFonts w:eastAsia="Times New Roman" w:cstheme="minorHAnsi"/>
          <w:color w:val="002060"/>
          <w:sz w:val="24"/>
          <w:szCs w:val="24"/>
          <w:lang w:eastAsia="ro-RO"/>
        </w:rPr>
        <w:t>în</w:t>
      </w:r>
      <w:r w:rsidR="00A348A6">
        <w:rPr>
          <w:rFonts w:eastAsia="Times New Roman" w:cstheme="minorHAnsi"/>
          <w:color w:val="002060"/>
          <w:sz w:val="24"/>
          <w:szCs w:val="24"/>
          <w:lang w:eastAsia="ro-RO"/>
        </w:rPr>
        <w:t xml:space="preserve"> infrastructura</w:t>
      </w:r>
      <w:r w:rsidRPr="00C634FA">
        <w:rPr>
          <w:rFonts w:eastAsia="Times New Roman" w:cstheme="minorHAnsi"/>
          <w:color w:val="002060"/>
          <w:sz w:val="24"/>
          <w:szCs w:val="24"/>
          <w:lang w:eastAsia="ro-RO"/>
        </w:rPr>
        <w:t xml:space="preserve"> </w:t>
      </w:r>
      <w:r w:rsidRPr="00C634FA">
        <w:rPr>
          <w:rFonts w:cstheme="minorHAnsi"/>
          <w:color w:val="002060"/>
          <w:sz w:val="24"/>
          <w:szCs w:val="24"/>
        </w:rPr>
        <w:t>cabinetel</w:t>
      </w:r>
      <w:r w:rsidR="00BC3BD6">
        <w:rPr>
          <w:rFonts w:cstheme="minorHAnsi"/>
          <w:color w:val="002060"/>
          <w:sz w:val="24"/>
          <w:szCs w:val="24"/>
        </w:rPr>
        <w:t>or</w:t>
      </w:r>
      <w:r w:rsidRPr="00C634FA">
        <w:rPr>
          <w:rFonts w:cstheme="minorHAnsi"/>
          <w:color w:val="002060"/>
          <w:sz w:val="24"/>
          <w:szCs w:val="24"/>
        </w:rPr>
        <w:t xml:space="preserve"> medicale și</w:t>
      </w:r>
      <w:r w:rsidR="003069C1" w:rsidRPr="00C634FA">
        <w:rPr>
          <w:rFonts w:cstheme="minorHAnsi"/>
          <w:color w:val="002060"/>
          <w:sz w:val="24"/>
          <w:szCs w:val="24"/>
        </w:rPr>
        <w:t>/</w:t>
      </w:r>
      <w:r w:rsidRPr="00C634FA">
        <w:rPr>
          <w:rFonts w:cstheme="minorHAnsi"/>
          <w:color w:val="002060"/>
          <w:sz w:val="24"/>
          <w:szCs w:val="24"/>
        </w:rPr>
        <w:t xml:space="preserve">sau </w:t>
      </w:r>
      <w:r w:rsidR="00BC3BD6">
        <w:rPr>
          <w:rFonts w:cstheme="minorHAnsi"/>
          <w:color w:val="002060"/>
          <w:sz w:val="24"/>
          <w:szCs w:val="24"/>
        </w:rPr>
        <w:t>stomatologice</w:t>
      </w:r>
      <w:r w:rsidRPr="00C634FA">
        <w:rPr>
          <w:rFonts w:cstheme="minorHAnsi"/>
          <w:color w:val="002060"/>
          <w:sz w:val="24"/>
          <w:szCs w:val="24"/>
        </w:rPr>
        <w:t xml:space="preserve"> din cadrul unități</w:t>
      </w:r>
      <w:r w:rsidR="000B348B" w:rsidRPr="00C634FA">
        <w:rPr>
          <w:rFonts w:cstheme="minorHAnsi"/>
          <w:color w:val="002060"/>
          <w:sz w:val="24"/>
          <w:szCs w:val="24"/>
        </w:rPr>
        <w:t>lor</w:t>
      </w:r>
      <w:r w:rsidRPr="00C634FA">
        <w:rPr>
          <w:rFonts w:cstheme="minorHAnsi"/>
          <w:color w:val="002060"/>
          <w:sz w:val="24"/>
          <w:szCs w:val="24"/>
        </w:rPr>
        <w:t xml:space="preserve"> </w:t>
      </w:r>
      <w:r w:rsidRPr="00C634FA">
        <w:rPr>
          <w:rFonts w:eastAsia="Times New Roman" w:cstheme="minorHAnsi"/>
          <w:color w:val="002060"/>
          <w:sz w:val="24"/>
          <w:szCs w:val="24"/>
          <w:lang w:eastAsia="ro-RO"/>
        </w:rPr>
        <w:t>de învățământ publice;</w:t>
      </w:r>
    </w:p>
    <w:p w14:paraId="02036031" w14:textId="2575B13E" w:rsidR="00773C3C" w:rsidRPr="00C634FA" w:rsidRDefault="006D26F5">
      <w:pPr>
        <w:pStyle w:val="ListParagraph"/>
        <w:numPr>
          <w:ilvl w:val="0"/>
          <w:numId w:val="61"/>
        </w:numPr>
        <w:spacing w:before="60" w:after="0" w:line="240" w:lineRule="auto"/>
        <w:contextualSpacing w:val="0"/>
        <w:jc w:val="both"/>
        <w:rPr>
          <w:rFonts w:cstheme="minorHAnsi"/>
          <w:iCs/>
          <w:color w:val="002060"/>
          <w:sz w:val="24"/>
          <w:szCs w:val="24"/>
        </w:rPr>
      </w:pPr>
      <w:r w:rsidRPr="00C634FA">
        <w:rPr>
          <w:rFonts w:cstheme="minorHAnsi"/>
          <w:iCs/>
          <w:color w:val="002060"/>
          <w:sz w:val="24"/>
          <w:szCs w:val="24"/>
        </w:rPr>
        <w:t>proiectul nu vizează</w:t>
      </w:r>
      <w:r w:rsidR="000B348B" w:rsidRPr="00C634FA">
        <w:rPr>
          <w:rFonts w:cstheme="minorHAnsi"/>
          <w:iCs/>
          <w:color w:val="002060"/>
          <w:sz w:val="24"/>
          <w:szCs w:val="24"/>
        </w:rPr>
        <w:t xml:space="preserve"> investiții în</w:t>
      </w:r>
      <w:r w:rsidR="008B279E" w:rsidRPr="008B279E">
        <w:t xml:space="preserve"> </w:t>
      </w:r>
      <w:r w:rsidR="008B279E" w:rsidRPr="00C634FA">
        <w:rPr>
          <w:rFonts w:cstheme="minorHAnsi"/>
          <w:iCs/>
          <w:color w:val="002060"/>
          <w:sz w:val="24"/>
          <w:szCs w:val="24"/>
        </w:rPr>
        <w:t xml:space="preserve">infrastructura </w:t>
      </w:r>
      <w:r w:rsidR="008B279E" w:rsidRPr="008B279E">
        <w:rPr>
          <w:rFonts w:cstheme="minorHAnsi"/>
          <w:iCs/>
          <w:color w:val="002060"/>
          <w:sz w:val="24"/>
          <w:szCs w:val="24"/>
        </w:rPr>
        <w:t>cabinetelor medicale școlare și/sau stomatologice din cadrul unităților</w:t>
      </w:r>
      <w:r w:rsidR="000B348B" w:rsidRPr="00C634FA">
        <w:rPr>
          <w:rFonts w:cstheme="minorHAnsi"/>
          <w:iCs/>
          <w:color w:val="002060"/>
          <w:sz w:val="24"/>
          <w:szCs w:val="24"/>
        </w:rPr>
        <w:t xml:space="preserve"> </w:t>
      </w:r>
      <w:r w:rsidRPr="00C634FA">
        <w:rPr>
          <w:rFonts w:cstheme="minorHAnsi"/>
          <w:iCs/>
          <w:color w:val="002060"/>
          <w:sz w:val="24"/>
          <w:szCs w:val="24"/>
        </w:rPr>
        <w:t>de învățământ publice din mediul urban</w:t>
      </w:r>
      <w:r w:rsidR="006473B8">
        <w:rPr>
          <w:rFonts w:cstheme="minorHAnsi"/>
          <w:iCs/>
          <w:color w:val="002060"/>
          <w:sz w:val="24"/>
          <w:szCs w:val="24"/>
        </w:rPr>
        <w:t>,</w:t>
      </w:r>
      <w:r w:rsidR="009D11B9">
        <w:rPr>
          <w:rFonts w:cstheme="minorHAnsi"/>
          <w:iCs/>
          <w:color w:val="002060"/>
          <w:sz w:val="24"/>
          <w:szCs w:val="24"/>
        </w:rPr>
        <w:t xml:space="preserve"> cu excepția </w:t>
      </w:r>
      <w:r w:rsidR="00745ED2">
        <w:rPr>
          <w:rFonts w:cstheme="minorHAnsi"/>
          <w:iCs/>
          <w:color w:val="002060"/>
          <w:sz w:val="24"/>
          <w:szCs w:val="24"/>
        </w:rPr>
        <w:t>celor care aplică prin mecanismul</w:t>
      </w:r>
      <w:r w:rsidR="009D11B9">
        <w:rPr>
          <w:rFonts w:cstheme="minorHAnsi"/>
          <w:iCs/>
          <w:color w:val="002060"/>
          <w:sz w:val="24"/>
          <w:szCs w:val="24"/>
        </w:rPr>
        <w:t xml:space="preserve"> ITI</w:t>
      </w:r>
      <w:r w:rsidRPr="00C634FA">
        <w:rPr>
          <w:rFonts w:cstheme="minorHAnsi"/>
          <w:iCs/>
          <w:color w:val="002060"/>
          <w:sz w:val="24"/>
          <w:szCs w:val="24"/>
        </w:rPr>
        <w:t>;</w:t>
      </w:r>
    </w:p>
    <w:p w14:paraId="1369D011" w14:textId="26E8201B" w:rsidR="006D26F5" w:rsidRPr="00C634FA" w:rsidRDefault="006D26F5">
      <w:pPr>
        <w:pStyle w:val="ListParagraph"/>
        <w:numPr>
          <w:ilvl w:val="0"/>
          <w:numId w:val="61"/>
        </w:numPr>
        <w:spacing w:before="60" w:after="0" w:line="240" w:lineRule="auto"/>
        <w:contextualSpacing w:val="0"/>
        <w:jc w:val="both"/>
        <w:rPr>
          <w:rFonts w:cstheme="minorHAnsi"/>
          <w:iCs/>
          <w:color w:val="002060"/>
          <w:sz w:val="24"/>
          <w:szCs w:val="24"/>
        </w:rPr>
      </w:pPr>
      <w:r w:rsidRPr="00C634FA">
        <w:rPr>
          <w:rFonts w:cstheme="minorHAnsi"/>
          <w:iCs/>
          <w:color w:val="002060"/>
          <w:sz w:val="24"/>
          <w:szCs w:val="24"/>
        </w:rPr>
        <w:t xml:space="preserve">vor fi excluse de la finanțare unitățile de învățământ </w:t>
      </w:r>
      <w:r w:rsidR="00745ED2">
        <w:rPr>
          <w:rFonts w:cstheme="minorHAnsi"/>
          <w:iCs/>
          <w:color w:val="002060"/>
          <w:sz w:val="24"/>
          <w:szCs w:val="24"/>
        </w:rPr>
        <w:t>vizate</w:t>
      </w:r>
      <w:r w:rsidR="003069C1" w:rsidRPr="00C634FA">
        <w:rPr>
          <w:rFonts w:cstheme="minorHAnsi"/>
          <w:iCs/>
          <w:color w:val="002060"/>
          <w:sz w:val="24"/>
          <w:szCs w:val="24"/>
        </w:rPr>
        <w:t xml:space="preserve"> în cadrul apelului</w:t>
      </w:r>
      <w:r w:rsidR="002E6FC2">
        <w:rPr>
          <w:rFonts w:cstheme="minorHAnsi"/>
          <w:iCs/>
          <w:color w:val="002060"/>
          <w:sz w:val="24"/>
          <w:szCs w:val="24"/>
        </w:rPr>
        <w:t xml:space="preserve"> </w:t>
      </w:r>
      <w:r w:rsidR="002E6FC2" w:rsidRPr="00753765">
        <w:rPr>
          <w:rFonts w:cstheme="minorHAnsi"/>
          <w:b/>
          <w:bCs/>
          <w:iCs/>
          <w:color w:val="002060"/>
          <w:sz w:val="24"/>
          <w:szCs w:val="24"/>
        </w:rPr>
        <w:t>PS/901/PS_P1/OP4/RSO4.5/PS_P1_RSO4.5_A2</w:t>
      </w:r>
      <w:r w:rsidR="003069C1" w:rsidRPr="00C634FA" w:rsidDel="003069C1">
        <w:rPr>
          <w:rFonts w:cstheme="minorHAnsi"/>
          <w:iCs/>
          <w:color w:val="002060"/>
          <w:sz w:val="24"/>
          <w:szCs w:val="24"/>
        </w:rPr>
        <w:t xml:space="preserve"> </w:t>
      </w:r>
      <w:r w:rsidR="000B348B" w:rsidRPr="00C634FA">
        <w:rPr>
          <w:rFonts w:cstheme="minorHAnsi"/>
          <w:b/>
          <w:bCs/>
          <w:i/>
          <w:color w:val="002060"/>
          <w:sz w:val="24"/>
          <w:szCs w:val="24"/>
        </w:rPr>
        <w:t>„</w:t>
      </w:r>
      <w:r w:rsidR="008178B7" w:rsidRPr="008178B7">
        <w:rPr>
          <w:rFonts w:cstheme="minorHAnsi"/>
          <w:b/>
          <w:bCs/>
          <w:i/>
          <w:color w:val="002060"/>
          <w:sz w:val="24"/>
          <w:szCs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r w:rsidR="000B348B" w:rsidRPr="00C634FA">
        <w:rPr>
          <w:rFonts w:cstheme="minorHAnsi"/>
          <w:b/>
          <w:bCs/>
          <w:i/>
          <w:color w:val="002060"/>
          <w:sz w:val="24"/>
          <w:szCs w:val="24"/>
        </w:rPr>
        <w:t>”</w:t>
      </w:r>
      <w:r w:rsidR="003069C1" w:rsidRPr="00C634FA">
        <w:rPr>
          <w:rFonts w:cstheme="minorHAnsi"/>
          <w:b/>
          <w:bCs/>
          <w:i/>
          <w:color w:val="002060"/>
          <w:sz w:val="24"/>
          <w:szCs w:val="24"/>
          <w:lang w:val="en-US"/>
        </w:rPr>
        <w:t>;</w:t>
      </w:r>
    </w:p>
    <w:p w14:paraId="79A6D770" w14:textId="0D49C154" w:rsidR="00535FC4" w:rsidRPr="00A63EA5" w:rsidRDefault="005B09B7">
      <w:pPr>
        <w:pStyle w:val="ListParagraph"/>
        <w:numPr>
          <w:ilvl w:val="0"/>
          <w:numId w:val="61"/>
        </w:numPr>
        <w:spacing w:before="60" w:after="0" w:line="240" w:lineRule="auto"/>
        <w:contextualSpacing w:val="0"/>
        <w:jc w:val="both"/>
        <w:rPr>
          <w:rFonts w:cstheme="minorHAnsi"/>
          <w:iCs/>
          <w:color w:val="002060"/>
          <w:sz w:val="24"/>
          <w:szCs w:val="24"/>
        </w:rPr>
      </w:pPr>
      <w:bookmarkStart w:id="354" w:name="_Hlk140511758"/>
      <w:bookmarkEnd w:id="352"/>
      <w:bookmarkEnd w:id="353"/>
      <w:r w:rsidRPr="00A73E77">
        <w:rPr>
          <w:rFonts w:eastAsia="Times New Roman" w:cstheme="minorHAnsi"/>
          <w:color w:val="002060"/>
          <w:sz w:val="24"/>
          <w:szCs w:val="24"/>
          <w:lang w:eastAsia="ro-RO"/>
        </w:rPr>
        <w:t xml:space="preserve">valoarea eligibilă finanțată din Programul Sănătate </w:t>
      </w:r>
      <w:bookmarkStart w:id="355" w:name="_Hlk140490616"/>
      <w:r w:rsidRPr="00A73E77">
        <w:rPr>
          <w:rFonts w:eastAsia="Times New Roman" w:cstheme="minorHAnsi"/>
          <w:color w:val="002060"/>
          <w:sz w:val="24"/>
          <w:szCs w:val="24"/>
          <w:lang w:eastAsia="ro-RO"/>
        </w:rPr>
        <w:t xml:space="preserve">a proiectului </w:t>
      </w:r>
      <w:bookmarkEnd w:id="355"/>
      <w:r w:rsidRPr="00A73E77">
        <w:rPr>
          <w:rFonts w:eastAsia="Times New Roman" w:cstheme="minorHAnsi"/>
          <w:color w:val="002060"/>
          <w:sz w:val="24"/>
          <w:szCs w:val="24"/>
          <w:lang w:eastAsia="ro-RO"/>
        </w:rPr>
        <w:t xml:space="preserve">este în limitele prevăzute la secțiunea </w:t>
      </w:r>
      <w:r w:rsidRPr="00A73E77">
        <w:rPr>
          <w:rFonts w:cstheme="minorHAnsi"/>
          <w:color w:val="002060"/>
          <w:sz w:val="24"/>
          <w:szCs w:val="24"/>
        </w:rPr>
        <w:t>5.4;</w:t>
      </w:r>
      <w:bookmarkStart w:id="356" w:name="_Hlk140491644"/>
      <w:bookmarkStart w:id="357" w:name="_Hlk140753168"/>
      <w:bookmarkStart w:id="358" w:name="_Hlk136433876"/>
    </w:p>
    <w:p w14:paraId="097FA8B4" w14:textId="37A90A55" w:rsidR="00A63EA5" w:rsidRPr="00304728" w:rsidRDefault="00A63EA5">
      <w:pPr>
        <w:pStyle w:val="ListParagraph"/>
        <w:numPr>
          <w:ilvl w:val="0"/>
          <w:numId w:val="61"/>
        </w:numPr>
        <w:spacing w:before="60" w:after="0" w:line="240" w:lineRule="auto"/>
        <w:contextualSpacing w:val="0"/>
        <w:jc w:val="both"/>
        <w:rPr>
          <w:rFonts w:cstheme="minorHAnsi"/>
          <w:iCs/>
          <w:color w:val="002060"/>
          <w:sz w:val="24"/>
          <w:szCs w:val="24"/>
        </w:rPr>
      </w:pPr>
      <w:r w:rsidRPr="00E52A7E">
        <w:rPr>
          <w:rFonts w:eastAsia="Times New Roman" w:cstheme="minorHAnsi"/>
          <w:color w:val="002060"/>
          <w:sz w:val="24"/>
          <w:szCs w:val="24"/>
          <w:lang w:eastAsia="ro-RO"/>
        </w:rPr>
        <w:t>proiectul NU cuprinde activități de tip FSE+;</w:t>
      </w:r>
    </w:p>
    <w:p w14:paraId="1A5F8A67" w14:textId="31E24DCE" w:rsidR="00535FC4" w:rsidRPr="00A73E77" w:rsidRDefault="005B09B7">
      <w:pPr>
        <w:pStyle w:val="ListParagraph"/>
        <w:numPr>
          <w:ilvl w:val="0"/>
          <w:numId w:val="61"/>
        </w:numPr>
        <w:spacing w:before="60" w:after="0" w:line="240" w:lineRule="auto"/>
        <w:contextualSpacing w:val="0"/>
        <w:jc w:val="both"/>
        <w:rPr>
          <w:rFonts w:cstheme="minorHAnsi"/>
          <w:iCs/>
          <w:color w:val="002060"/>
          <w:sz w:val="24"/>
          <w:szCs w:val="24"/>
        </w:rPr>
      </w:pPr>
      <w:bookmarkStart w:id="359" w:name="_Hlk140753251"/>
      <w:bookmarkEnd w:id="356"/>
      <w:bookmarkEnd w:id="357"/>
      <w:r w:rsidRPr="00A73E77">
        <w:rPr>
          <w:rFonts w:eastAsia="Times New Roman" w:cstheme="minorHAnsi"/>
          <w:color w:val="002060"/>
          <w:sz w:val="24"/>
          <w:szCs w:val="24"/>
          <w:lang w:eastAsia="ro-RO"/>
        </w:rPr>
        <w:t>pentru</w:t>
      </w:r>
      <w:r w:rsidR="00404556">
        <w:rPr>
          <w:rFonts w:eastAsia="Times New Roman" w:cstheme="minorHAnsi"/>
          <w:color w:val="002060"/>
          <w:sz w:val="24"/>
          <w:szCs w:val="24"/>
          <w:lang w:eastAsia="ro-RO"/>
        </w:rPr>
        <w:t xml:space="preserve"> cabinetele medicale școlare și/sau stomatologice din cadrul</w:t>
      </w:r>
      <w:r w:rsidRPr="00A73E77">
        <w:rPr>
          <w:rFonts w:eastAsia="Times New Roman" w:cstheme="minorHAnsi"/>
          <w:color w:val="002060"/>
          <w:sz w:val="24"/>
          <w:szCs w:val="24"/>
          <w:lang w:eastAsia="ro-RO"/>
        </w:rPr>
        <w:t xml:space="preserve"> </w:t>
      </w:r>
      <w:r w:rsidR="00404556">
        <w:rPr>
          <w:rFonts w:eastAsia="Times New Roman" w:cstheme="minorHAnsi"/>
          <w:color w:val="002060"/>
          <w:sz w:val="24"/>
          <w:szCs w:val="24"/>
          <w:lang w:eastAsia="ro-RO"/>
        </w:rPr>
        <w:t>unității</w:t>
      </w:r>
      <w:r w:rsidR="00CD738B" w:rsidRPr="00CD738B">
        <w:rPr>
          <w:rFonts w:eastAsia="Times New Roman" w:cstheme="minorHAnsi"/>
          <w:color w:val="002060"/>
          <w:sz w:val="24"/>
          <w:szCs w:val="24"/>
          <w:lang w:eastAsia="ro-RO"/>
        </w:rPr>
        <w:t xml:space="preserve"> </w:t>
      </w:r>
      <w:r w:rsidR="00A77F30" w:rsidRPr="00A77F30">
        <w:rPr>
          <w:rFonts w:eastAsia="Times New Roman" w:cstheme="minorHAnsi"/>
          <w:color w:val="002060"/>
          <w:sz w:val="24"/>
          <w:szCs w:val="24"/>
          <w:lang w:eastAsia="ro-RO"/>
        </w:rPr>
        <w:t xml:space="preserve">de învățământ </w:t>
      </w:r>
      <w:r w:rsidR="00CD738B" w:rsidRPr="00CD738B">
        <w:rPr>
          <w:rFonts w:eastAsia="Times New Roman" w:cstheme="minorHAnsi"/>
          <w:color w:val="002060"/>
          <w:sz w:val="24"/>
          <w:szCs w:val="24"/>
          <w:lang w:eastAsia="ro-RO"/>
        </w:rPr>
        <w:t>publice</w:t>
      </w:r>
      <w:r w:rsidR="009D6AFB" w:rsidRPr="009D6AFB">
        <w:t xml:space="preserve"> </w:t>
      </w:r>
      <w:r w:rsidRPr="00A73E77">
        <w:rPr>
          <w:rFonts w:eastAsia="Times New Roman" w:cstheme="minorHAnsi"/>
          <w:color w:val="002060"/>
          <w:sz w:val="24"/>
          <w:szCs w:val="24"/>
          <w:lang w:eastAsia="ro-RO"/>
        </w:rPr>
        <w:t xml:space="preserve">vizată de proiect, solicitantul a depus o singură cerere de finanțare în cadrul prezentului apel. În situația în </w:t>
      </w:r>
      <w:r w:rsidRPr="00A73E77">
        <w:rPr>
          <w:rFonts w:eastAsia="Times New Roman" w:cstheme="minorHAnsi"/>
          <w:color w:val="002060"/>
          <w:sz w:val="24"/>
          <w:szCs w:val="24"/>
          <w:lang w:eastAsia="ro-RO"/>
        </w:rPr>
        <w:lastRenderedPageBreak/>
        <w:t xml:space="preserve">care se vor depune mai multe cereri de finanțare pentru aceiași unitate </w:t>
      </w:r>
      <w:r w:rsidR="002074E8">
        <w:rPr>
          <w:rFonts w:eastAsia="Times New Roman" w:cstheme="minorHAnsi"/>
          <w:color w:val="002060"/>
          <w:sz w:val="24"/>
          <w:szCs w:val="24"/>
          <w:lang w:eastAsia="ro-RO"/>
        </w:rPr>
        <w:t>de învățământ publică</w:t>
      </w:r>
      <w:r w:rsidRPr="00A73E77">
        <w:rPr>
          <w:rFonts w:eastAsia="Times New Roman" w:cstheme="minorHAnsi"/>
          <w:color w:val="002060"/>
          <w:sz w:val="24"/>
          <w:szCs w:val="24"/>
          <w:lang w:eastAsia="ro-RO"/>
        </w:rPr>
        <w:t>, toate proiectele vor fi respinse;</w:t>
      </w:r>
      <w:bookmarkStart w:id="360" w:name="_Hlk140512368"/>
      <w:bookmarkEnd w:id="354"/>
      <w:bookmarkEnd w:id="358"/>
      <w:bookmarkEnd w:id="359"/>
    </w:p>
    <w:bookmarkEnd w:id="360"/>
    <w:p w14:paraId="41464BF4" w14:textId="3B892F3D" w:rsidR="00095435" w:rsidRPr="001F5F93" w:rsidRDefault="003C1DAA" w:rsidP="0092756D">
      <w:pPr>
        <w:pStyle w:val="ListParagraph"/>
        <w:numPr>
          <w:ilvl w:val="0"/>
          <w:numId w:val="62"/>
        </w:numPr>
        <w:jc w:val="both"/>
        <w:rPr>
          <w:rFonts w:cstheme="minorHAnsi"/>
          <w:iCs/>
          <w:color w:val="002060"/>
          <w:sz w:val="24"/>
          <w:szCs w:val="24"/>
        </w:rPr>
      </w:pPr>
      <w:r w:rsidRPr="001F5F93">
        <w:rPr>
          <w:rFonts w:cstheme="minorHAnsi"/>
          <w:iCs/>
          <w:color w:val="002060"/>
          <w:sz w:val="24"/>
          <w:szCs w:val="24"/>
        </w:rPr>
        <w:t xml:space="preserve">solicitantul </w:t>
      </w:r>
      <w:r w:rsidR="001F5F93" w:rsidRPr="00615257">
        <w:rPr>
          <w:rFonts w:cstheme="minorHAnsi"/>
          <w:iCs/>
          <w:color w:val="002060"/>
          <w:sz w:val="24"/>
          <w:szCs w:val="24"/>
        </w:rPr>
        <w:t xml:space="preserve">UAT </w:t>
      </w:r>
      <w:r w:rsidR="00095435" w:rsidRPr="001F5F93">
        <w:rPr>
          <w:rFonts w:cstheme="minorHAnsi"/>
          <w:iCs/>
          <w:color w:val="002060"/>
          <w:sz w:val="24"/>
          <w:szCs w:val="24"/>
        </w:rPr>
        <w:t xml:space="preserve">poate depune 1 singur proiect în care poate include cabinete medicale școlare pentru mai multe unități de învățământ publice </w:t>
      </w:r>
      <w:r w:rsidR="001F5F93" w:rsidRPr="00615257">
        <w:rPr>
          <w:rFonts w:cstheme="minorHAnsi"/>
          <w:iCs/>
          <w:color w:val="002060"/>
          <w:sz w:val="24"/>
          <w:szCs w:val="24"/>
        </w:rPr>
        <w:t>de pe teritoriul său</w:t>
      </w:r>
      <w:r w:rsidR="000A6B11">
        <w:rPr>
          <w:rFonts w:cstheme="minorHAnsi"/>
          <w:iCs/>
          <w:color w:val="002060"/>
          <w:sz w:val="24"/>
          <w:szCs w:val="24"/>
        </w:rPr>
        <w:t xml:space="preserve">. În proiect </w:t>
      </w:r>
      <w:r w:rsidR="00273D41">
        <w:rPr>
          <w:rFonts w:cstheme="minorHAnsi"/>
          <w:iCs/>
          <w:color w:val="002060"/>
          <w:sz w:val="24"/>
          <w:szCs w:val="24"/>
        </w:rPr>
        <w:t>pot fi</w:t>
      </w:r>
      <w:r w:rsidR="0092756D">
        <w:rPr>
          <w:rFonts w:cstheme="minorHAnsi"/>
          <w:iCs/>
          <w:color w:val="002060"/>
          <w:sz w:val="24"/>
          <w:szCs w:val="24"/>
        </w:rPr>
        <w:t xml:space="preserve"> incluse</w:t>
      </w:r>
      <w:r w:rsidR="000A6B11">
        <w:rPr>
          <w:rFonts w:cstheme="minorHAnsi"/>
          <w:iCs/>
          <w:color w:val="002060"/>
          <w:sz w:val="24"/>
          <w:szCs w:val="24"/>
        </w:rPr>
        <w:t xml:space="preserve"> minim două cabinete de același fel, dar în unități de învățământ diferite</w:t>
      </w:r>
      <w:r w:rsidR="00095435" w:rsidRPr="001F5F93">
        <w:rPr>
          <w:rFonts w:cstheme="minorHAnsi"/>
          <w:iCs/>
          <w:color w:val="002060"/>
          <w:sz w:val="24"/>
          <w:szCs w:val="24"/>
        </w:rPr>
        <w:t>;</w:t>
      </w:r>
    </w:p>
    <w:p w14:paraId="28D889A0" w14:textId="1E6B701B" w:rsidR="0072270D" w:rsidRDefault="0072270D" w:rsidP="00095435">
      <w:pPr>
        <w:pStyle w:val="ListParagraph"/>
        <w:numPr>
          <w:ilvl w:val="0"/>
          <w:numId w:val="62"/>
        </w:numPr>
        <w:rPr>
          <w:rFonts w:cstheme="minorHAnsi"/>
          <w:iCs/>
          <w:color w:val="002060"/>
          <w:sz w:val="24"/>
          <w:szCs w:val="24"/>
        </w:rPr>
      </w:pPr>
      <w:r>
        <w:rPr>
          <w:rFonts w:cstheme="minorHAnsi"/>
          <w:iCs/>
          <w:color w:val="002060"/>
          <w:sz w:val="24"/>
          <w:szCs w:val="24"/>
        </w:rPr>
        <w:t>proiectul</w:t>
      </w:r>
      <w:r w:rsidRPr="0072270D">
        <w:rPr>
          <w:rFonts w:cstheme="minorHAnsi"/>
          <w:iCs/>
          <w:color w:val="002060"/>
          <w:sz w:val="24"/>
          <w:szCs w:val="24"/>
        </w:rPr>
        <w:t xml:space="preserve"> care </w:t>
      </w:r>
      <w:r>
        <w:rPr>
          <w:rFonts w:cstheme="minorHAnsi"/>
          <w:iCs/>
          <w:color w:val="002060"/>
          <w:sz w:val="24"/>
          <w:szCs w:val="24"/>
        </w:rPr>
        <w:t>va</w:t>
      </w:r>
      <w:r w:rsidRPr="0072270D">
        <w:rPr>
          <w:rFonts w:cstheme="minorHAnsi"/>
          <w:iCs/>
          <w:color w:val="002060"/>
          <w:sz w:val="24"/>
          <w:szCs w:val="24"/>
        </w:rPr>
        <w:t xml:space="preserve"> fi finanțat în cadrul acestui apel nu </w:t>
      </w:r>
      <w:r>
        <w:rPr>
          <w:rFonts w:cstheme="minorHAnsi"/>
          <w:iCs/>
          <w:color w:val="002060"/>
          <w:sz w:val="24"/>
          <w:szCs w:val="24"/>
        </w:rPr>
        <w:t>va fi</w:t>
      </w:r>
      <w:r w:rsidRPr="0072270D">
        <w:rPr>
          <w:rFonts w:cstheme="minorHAnsi"/>
          <w:iCs/>
          <w:color w:val="002060"/>
          <w:sz w:val="24"/>
          <w:szCs w:val="24"/>
        </w:rPr>
        <w:t xml:space="preserve"> generat</w:t>
      </w:r>
      <w:r>
        <w:rPr>
          <w:rFonts w:cstheme="minorHAnsi"/>
          <w:iCs/>
          <w:color w:val="002060"/>
          <w:sz w:val="24"/>
          <w:szCs w:val="24"/>
        </w:rPr>
        <w:t>or</w:t>
      </w:r>
      <w:r w:rsidRPr="0072270D">
        <w:rPr>
          <w:rFonts w:cstheme="minorHAnsi"/>
          <w:iCs/>
          <w:color w:val="002060"/>
          <w:sz w:val="24"/>
          <w:szCs w:val="24"/>
        </w:rPr>
        <w:t xml:space="preserve"> de venit</w:t>
      </w:r>
      <w:r>
        <w:rPr>
          <w:rFonts w:cstheme="minorHAnsi"/>
          <w:iCs/>
          <w:color w:val="002060"/>
          <w:sz w:val="24"/>
          <w:szCs w:val="24"/>
        </w:rPr>
        <w:t>;</w:t>
      </w:r>
    </w:p>
    <w:p w14:paraId="2860E6C9" w14:textId="5857E5BA" w:rsidR="00377715" w:rsidRPr="00377715" w:rsidRDefault="00377715" w:rsidP="00615257">
      <w:pPr>
        <w:pStyle w:val="ListParagraph"/>
        <w:numPr>
          <w:ilvl w:val="0"/>
          <w:numId w:val="62"/>
        </w:numPr>
        <w:jc w:val="both"/>
        <w:rPr>
          <w:rFonts w:cstheme="minorHAnsi"/>
          <w:iCs/>
          <w:color w:val="002060"/>
          <w:sz w:val="24"/>
          <w:szCs w:val="24"/>
        </w:rPr>
      </w:pPr>
      <w:r w:rsidRPr="00377715">
        <w:rPr>
          <w:rFonts w:cstheme="minorHAnsi"/>
          <w:iCs/>
          <w:color w:val="002060"/>
          <w:sz w:val="24"/>
          <w:szCs w:val="24"/>
        </w:rPr>
        <w:t>pentru proiectele depuse în cadrul mecanismului ITI</w:t>
      </w:r>
      <w:r w:rsidR="001F5F93">
        <w:rPr>
          <w:rFonts w:cstheme="minorHAnsi"/>
          <w:iCs/>
          <w:color w:val="002060"/>
          <w:sz w:val="24"/>
          <w:szCs w:val="24"/>
        </w:rPr>
        <w:t xml:space="preserve"> </w:t>
      </w:r>
      <w:r w:rsidRPr="00377715">
        <w:rPr>
          <w:rFonts w:cstheme="minorHAnsi"/>
          <w:iCs/>
          <w:color w:val="002060"/>
          <w:sz w:val="24"/>
          <w:szCs w:val="24"/>
        </w:rPr>
        <w:t>- Avizul de oportunitate și conformitate cu obiectivele Strategiei emis de ADI ITI care demonstrează că proiectul este în acord cu strategia ITI și dovada selectării acestuia  de organismul teritorial competent;</w:t>
      </w:r>
    </w:p>
    <w:p w14:paraId="28DC82F7" w14:textId="77777777" w:rsidR="00535FC4" w:rsidRPr="00A73E77" w:rsidRDefault="007C7249">
      <w:pPr>
        <w:pStyle w:val="ListParagraph"/>
        <w:numPr>
          <w:ilvl w:val="0"/>
          <w:numId w:val="6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proiectul nu face în mod direct obiectul unui</w:t>
      </w:r>
      <w:r w:rsidRPr="00A73E77">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361" w:name="_Hlk136433964"/>
    </w:p>
    <w:p w14:paraId="47586725" w14:textId="3A4AE979" w:rsidR="00535FC4" w:rsidRPr="00A73E77" w:rsidRDefault="00865D81">
      <w:pPr>
        <w:pStyle w:val="ListParagraph"/>
        <w:numPr>
          <w:ilvl w:val="0"/>
          <w:numId w:val="62"/>
        </w:numPr>
        <w:spacing w:before="60" w:after="0" w:line="240" w:lineRule="auto"/>
        <w:contextualSpacing w:val="0"/>
        <w:jc w:val="both"/>
        <w:rPr>
          <w:rFonts w:cstheme="minorHAnsi"/>
          <w:iCs/>
          <w:color w:val="002060"/>
          <w:sz w:val="24"/>
          <w:szCs w:val="24"/>
        </w:rPr>
      </w:pPr>
      <w:r w:rsidRPr="00A73E77">
        <w:rPr>
          <w:rFonts w:eastAsia="Times New Roman" w:cstheme="minorHAnsi"/>
          <w:color w:val="002060"/>
          <w:sz w:val="24"/>
          <w:szCs w:val="24"/>
          <w:lang w:eastAsia="ro-RO"/>
        </w:rPr>
        <w:t xml:space="preserve">proiectul nu a fost finalizat fizic sau implementat integral înainte de depunerea cererii de finanțare, indiferent dacă au fost efectuate sau nu toate plățile aferente </w:t>
      </w:r>
      <w:bookmarkStart w:id="362" w:name="_Hlk208828675"/>
      <w:r w:rsidRPr="00A73E77">
        <w:rPr>
          <w:rFonts w:eastAsia="Times New Roman" w:cstheme="minorHAnsi"/>
          <w:color w:val="002060"/>
          <w:sz w:val="24"/>
          <w:szCs w:val="24"/>
          <w:lang w:eastAsia="ro-RO"/>
        </w:rPr>
        <w:t xml:space="preserve">(art. 63 alin 6 din </w:t>
      </w:r>
      <w:r w:rsidR="00C20208" w:rsidRPr="00A73E77">
        <w:rPr>
          <w:rFonts w:eastAsia="Times New Roman" w:cstheme="minorHAnsi"/>
          <w:color w:val="002060"/>
          <w:sz w:val="24"/>
          <w:szCs w:val="24"/>
          <w:lang w:eastAsia="ro-RO"/>
        </w:rPr>
        <w:t xml:space="preserve">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eastAsia="Times New Roman" w:cstheme="minorHAnsi"/>
          <w:color w:val="002060"/>
          <w:sz w:val="24"/>
          <w:szCs w:val="24"/>
          <w:lang w:eastAsia="ro-RO"/>
        </w:rPr>
        <w:t>);</w:t>
      </w:r>
      <w:bookmarkStart w:id="363" w:name="_Hlk136434003"/>
      <w:bookmarkEnd w:id="361"/>
      <w:bookmarkEnd w:id="362"/>
    </w:p>
    <w:p w14:paraId="1373F0A5" w14:textId="27182D50" w:rsidR="00865D81" w:rsidRPr="00A73E77" w:rsidRDefault="00D933E8">
      <w:pPr>
        <w:pStyle w:val="ListParagraph"/>
        <w:numPr>
          <w:ilvl w:val="0"/>
          <w:numId w:val="62"/>
        </w:numPr>
        <w:spacing w:before="60" w:after="0" w:line="240" w:lineRule="auto"/>
        <w:contextualSpacing w:val="0"/>
        <w:jc w:val="both"/>
        <w:rPr>
          <w:rFonts w:cstheme="minorHAnsi"/>
          <w:iCs/>
          <w:color w:val="002060"/>
          <w:sz w:val="24"/>
          <w:szCs w:val="24"/>
        </w:rPr>
      </w:pPr>
      <w:r w:rsidRPr="00A73E77">
        <w:rPr>
          <w:rFonts w:cstheme="minorHAnsi"/>
          <w:color w:val="002060"/>
          <w:sz w:val="24"/>
          <w:szCs w:val="24"/>
        </w:rPr>
        <w:t>p</w:t>
      </w:r>
      <w:r w:rsidR="00485ED8" w:rsidRPr="00A73E77">
        <w:rPr>
          <w:rFonts w:cstheme="minorHAnsi"/>
          <w:color w:val="002060"/>
          <w:sz w:val="24"/>
          <w:szCs w:val="24"/>
        </w:rPr>
        <w:t>roiect</w:t>
      </w:r>
      <w:r w:rsidR="007C7249" w:rsidRPr="00A73E77">
        <w:rPr>
          <w:rFonts w:cstheme="minorHAnsi"/>
          <w:color w:val="002060"/>
          <w:sz w:val="24"/>
          <w:szCs w:val="24"/>
        </w:rPr>
        <w:t>ul</w:t>
      </w:r>
      <w:r w:rsidR="00A63EA5">
        <w:rPr>
          <w:rFonts w:cstheme="minorHAnsi"/>
          <w:color w:val="002060"/>
          <w:sz w:val="24"/>
          <w:szCs w:val="24"/>
        </w:rPr>
        <w:t xml:space="preserve"> va respecta suplimentar și următoarele cerințe</w:t>
      </w:r>
      <w:r w:rsidR="00865D81" w:rsidRPr="00A73E77">
        <w:rPr>
          <w:rFonts w:cstheme="minorHAnsi"/>
          <w:color w:val="002060"/>
          <w:sz w:val="24"/>
          <w:szCs w:val="24"/>
        </w:rPr>
        <w:t>:</w:t>
      </w:r>
    </w:p>
    <w:p w14:paraId="735E481D" w14:textId="40DDC222" w:rsidR="00865D81" w:rsidRPr="00A73E77" w:rsidRDefault="00865D81">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trebuie să aibă</w:t>
      </w:r>
      <w:r w:rsidR="00485ED8" w:rsidRPr="00A73E77">
        <w:rPr>
          <w:rFonts w:cstheme="minorHAnsi"/>
          <w:color w:val="002060"/>
          <w:sz w:val="24"/>
          <w:szCs w:val="24"/>
        </w:rPr>
        <w:t xml:space="preserve"> </w:t>
      </w:r>
      <w:bookmarkStart w:id="364" w:name="_Hlk128653975"/>
      <w:r w:rsidR="00485ED8" w:rsidRPr="00A73E77">
        <w:rPr>
          <w:rFonts w:cstheme="minorHAnsi"/>
          <w:color w:val="002060"/>
          <w:sz w:val="24"/>
          <w:szCs w:val="24"/>
        </w:rPr>
        <w:t xml:space="preserve">finalizat la data depunerii cererii de </w:t>
      </w:r>
      <w:bookmarkEnd w:id="364"/>
      <w:r w:rsidR="00D66052" w:rsidRPr="00A73E77">
        <w:rPr>
          <w:rFonts w:cstheme="minorHAnsi"/>
          <w:color w:val="002060"/>
          <w:sz w:val="24"/>
          <w:szCs w:val="24"/>
        </w:rPr>
        <w:t>finanțare</w:t>
      </w:r>
      <w:r w:rsidR="00485ED8" w:rsidRPr="00A73E77">
        <w:rPr>
          <w:rFonts w:cstheme="minorHAnsi"/>
          <w:color w:val="002060"/>
          <w:sz w:val="24"/>
          <w:szCs w:val="24"/>
        </w:rPr>
        <w:t>, cel puțin</w:t>
      </w:r>
      <w:r w:rsidR="009F1251">
        <w:rPr>
          <w:rFonts w:cstheme="minorHAnsi"/>
          <w:color w:val="002060"/>
          <w:sz w:val="24"/>
          <w:szCs w:val="24"/>
        </w:rPr>
        <w:t xml:space="preserve"> </w:t>
      </w:r>
      <w:r w:rsidR="00485ED8" w:rsidRPr="00A73E77">
        <w:rPr>
          <w:rFonts w:cstheme="minorHAnsi"/>
          <w:color w:val="002060"/>
          <w:sz w:val="24"/>
          <w:szCs w:val="24"/>
        </w:rPr>
        <w:t>documentația de avizare a lucrărilor de intervenții;</w:t>
      </w:r>
    </w:p>
    <w:p w14:paraId="6DB9C522" w14:textId="3CF2A155" w:rsidR="004723BD" w:rsidRPr="00A73E77" w:rsidRDefault="00485ED8">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NU se limitează doar la dotarea cu echipamente;</w:t>
      </w:r>
    </w:p>
    <w:p w14:paraId="1C23E11C" w14:textId="6EEDB43F" w:rsidR="004723BD" w:rsidRPr="00A73E77"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bookmarkStart w:id="365" w:name="_Hlk138869112"/>
      <w:r w:rsidRPr="00A73E77">
        <w:rPr>
          <w:rFonts w:cstheme="minorHAnsi"/>
          <w:color w:val="002060"/>
          <w:sz w:val="24"/>
          <w:szCs w:val="24"/>
        </w:rPr>
        <w:t xml:space="preserve">Nu </w:t>
      </w:r>
      <w:r w:rsidR="00485ED8" w:rsidRPr="00A73E77">
        <w:rPr>
          <w:rFonts w:cstheme="minorHAnsi"/>
          <w:color w:val="002060"/>
          <w:sz w:val="24"/>
          <w:szCs w:val="24"/>
        </w:rPr>
        <w:t xml:space="preserve">se limitează doar la eficiența energetică </w:t>
      </w:r>
      <w:bookmarkEnd w:id="365"/>
      <w:r w:rsidR="00485ED8" w:rsidRPr="00A73E77">
        <w:rPr>
          <w:rFonts w:cstheme="minorHAnsi"/>
          <w:color w:val="002060"/>
          <w:sz w:val="24"/>
          <w:szCs w:val="24"/>
        </w:rPr>
        <w:t>și are în vedere eficiența resurselor;</w:t>
      </w:r>
      <w:r w:rsidR="00865D81" w:rsidRPr="00A73E77" w:rsidDel="00CB45DD">
        <w:rPr>
          <w:rFonts w:cstheme="minorHAnsi"/>
          <w:color w:val="002060"/>
          <w:sz w:val="24"/>
          <w:szCs w:val="24"/>
        </w:rPr>
        <w:t xml:space="preserve"> </w:t>
      </w:r>
    </w:p>
    <w:p w14:paraId="49EAFCDD" w14:textId="46BE5468" w:rsidR="00A63EA5" w:rsidRPr="00304728"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Nu </w:t>
      </w:r>
      <w:r w:rsidR="00865D81" w:rsidRPr="00A73E77">
        <w:rPr>
          <w:rFonts w:cstheme="minorHAnsi"/>
          <w:color w:val="002060"/>
          <w:sz w:val="24"/>
          <w:szCs w:val="24"/>
        </w:rPr>
        <w:t xml:space="preserve">se limitează doar la </w:t>
      </w:r>
      <w:r w:rsidR="00497D70" w:rsidRPr="00A73E77">
        <w:rPr>
          <w:rFonts w:cstheme="minorHAnsi"/>
          <w:color w:val="002060"/>
          <w:sz w:val="24"/>
          <w:szCs w:val="24"/>
        </w:rPr>
        <w:t xml:space="preserve">investiții </w:t>
      </w:r>
      <w:r w:rsidR="00865D81" w:rsidRPr="00A73E77">
        <w:rPr>
          <w:rFonts w:cstheme="minorHAnsi"/>
          <w:color w:val="002060"/>
          <w:sz w:val="24"/>
          <w:szCs w:val="24"/>
        </w:rPr>
        <w:t>infrastructurilor conexe (ex. cămine, cantine, spații de recreere etc.) și a spațiilor în care se desfășoară activități administrative (birouri, cabinete etc.)</w:t>
      </w:r>
      <w:r w:rsidR="007C7249" w:rsidRPr="00A73E77">
        <w:rPr>
          <w:rFonts w:cstheme="minorHAnsi"/>
          <w:color w:val="002060"/>
          <w:sz w:val="24"/>
          <w:szCs w:val="24"/>
        </w:rPr>
        <w:t>;</w:t>
      </w:r>
      <w:r w:rsidR="00865D81" w:rsidRPr="00A73E77">
        <w:rPr>
          <w:rFonts w:cstheme="minorHAnsi"/>
          <w:color w:val="002060"/>
          <w:sz w:val="24"/>
          <w:szCs w:val="24"/>
        </w:rPr>
        <w:t xml:space="preserve"> </w:t>
      </w:r>
      <w:bookmarkEnd w:id="363"/>
    </w:p>
    <w:p w14:paraId="3484F29C" w14:textId="5A39CB94" w:rsidR="00865D81" w:rsidRPr="00A73E77" w:rsidRDefault="00865D81">
      <w:pPr>
        <w:pStyle w:val="ListParagraph"/>
        <w:numPr>
          <w:ilvl w:val="0"/>
          <w:numId w:val="63"/>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solicitantul de finanțare și/ sau reprezentantul legal al solicitantului de finanțare, care </w:t>
      </w:r>
      <w:r w:rsidR="002E3B91" w:rsidRPr="00A73E77">
        <w:rPr>
          <w:rFonts w:cstheme="minorHAnsi"/>
          <w:color w:val="002060"/>
          <w:sz w:val="24"/>
          <w:szCs w:val="24"/>
        </w:rPr>
        <w:t>își</w:t>
      </w:r>
      <w:r w:rsidRPr="00A73E77">
        <w:rPr>
          <w:rFonts w:cstheme="minorHAnsi"/>
          <w:color w:val="002060"/>
          <w:sz w:val="24"/>
          <w:szCs w:val="24"/>
        </w:rPr>
        <w:t xml:space="preserve"> exercită atribuțiile de drept, la data depunerii cererii de finanțare respectă și își asumă toate prevederile Declarației unice, împreună cu toate documentele conexe transmise;</w:t>
      </w:r>
    </w:p>
    <w:p w14:paraId="02E0108B" w14:textId="77777777" w:rsidR="00472078" w:rsidRPr="00472078" w:rsidRDefault="00472078">
      <w:pPr>
        <w:numPr>
          <w:ilvl w:val="0"/>
          <w:numId w:val="74"/>
        </w:numPr>
        <w:spacing w:before="60" w:after="0" w:line="240" w:lineRule="auto"/>
        <w:jc w:val="both"/>
        <w:rPr>
          <w:rFonts w:ascii="Calibri" w:eastAsia="Calibri" w:hAnsi="Calibri" w:cs="Calibri"/>
          <w:color w:val="002060"/>
          <w:sz w:val="24"/>
          <w:szCs w:val="24"/>
        </w:rPr>
      </w:pPr>
      <w:bookmarkStart w:id="366" w:name="_Hlk210665161"/>
      <w:bookmarkEnd w:id="351"/>
      <w:r w:rsidRPr="00472078">
        <w:rPr>
          <w:rFonts w:ascii="Calibri" w:eastAsia="Calibri" w:hAnsi="Calibri" w:cs="Calibri"/>
          <w:color w:val="002060"/>
          <w:sz w:val="24"/>
          <w:szCs w:val="24"/>
        </w:rPr>
        <w:t>solicitantul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bookmarkEnd w:id="366"/>
      <w:r w:rsidRPr="00472078">
        <w:rPr>
          <w:rFonts w:ascii="Calibri" w:eastAsia="Calibri" w:hAnsi="Calibri" w:cs="Calibri"/>
          <w:color w:val="002060"/>
          <w:sz w:val="24"/>
          <w:szCs w:val="24"/>
        </w:rPr>
        <w:t>, după cum urmează:</w:t>
      </w:r>
    </w:p>
    <w:p w14:paraId="68E755F2" w14:textId="77777777" w:rsidR="00472078" w:rsidRPr="00472078" w:rsidRDefault="00472078" w:rsidP="00472078">
      <w:pPr>
        <w:numPr>
          <w:ilvl w:val="1"/>
          <w:numId w:val="4"/>
        </w:numPr>
        <w:spacing w:before="60" w:after="0" w:line="240" w:lineRule="auto"/>
        <w:ind w:right="120"/>
        <w:jc w:val="both"/>
        <w:rPr>
          <w:rFonts w:ascii="Calibri" w:eastAsia="Calibri" w:hAnsi="Calibri" w:cs="Calibri"/>
          <w:color w:val="002060"/>
          <w:sz w:val="24"/>
          <w:szCs w:val="24"/>
        </w:rPr>
      </w:pPr>
      <w:r w:rsidRPr="00472078">
        <w:rPr>
          <w:rFonts w:ascii="Calibri" w:eastAsia="Calibri" w:hAnsi="Calibri" w:cs="Calibri"/>
          <w:color w:val="002060"/>
          <w:sz w:val="24"/>
          <w:szCs w:val="24"/>
        </w:rPr>
        <w:t xml:space="preserve">la depunerea cererii de finanțare, solicitantul, individual, liderul de proiect sau membru al parteneriatului, își va asuma </w:t>
      </w:r>
      <w:r w:rsidRPr="00472078">
        <w:rPr>
          <w:rFonts w:ascii="Calibri" w:eastAsia="Calibri" w:hAnsi="Calibri" w:cs="Calibri"/>
          <w:b/>
          <w:bCs/>
          <w:color w:val="002060"/>
          <w:sz w:val="24"/>
          <w:szCs w:val="24"/>
        </w:rPr>
        <w:t>Anexa 4: Declarația unică</w:t>
      </w:r>
    </w:p>
    <w:p w14:paraId="2DA405C8" w14:textId="77777777" w:rsidR="00F75712" w:rsidRPr="00A73E77" w:rsidRDefault="00F75712" w:rsidP="007B7B15">
      <w:pPr>
        <w:spacing w:before="60" w:after="0" w:line="240" w:lineRule="auto"/>
        <w:ind w:right="120"/>
        <w:jc w:val="both"/>
        <w:rPr>
          <w:rFonts w:eastAsia="Times New Roman" w:cstheme="minorHAnsi"/>
          <w:color w:val="002060"/>
          <w:sz w:val="24"/>
          <w:szCs w:val="24"/>
          <w:lang w:eastAsia="ro-RO"/>
        </w:rPr>
      </w:pPr>
    </w:p>
    <w:p w14:paraId="72D7436A" w14:textId="5A3D7674" w:rsidR="000548FA" w:rsidRPr="00A73E77" w:rsidRDefault="000548FA">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67" w:name="_Toc135061220"/>
      <w:bookmarkStart w:id="368" w:name="_Toc135061372"/>
      <w:bookmarkStart w:id="369" w:name="_Toc225505168"/>
      <w:bookmarkEnd w:id="367"/>
      <w:bookmarkEnd w:id="368"/>
      <w:r w:rsidRPr="00A73E77">
        <w:rPr>
          <w:rFonts w:cstheme="minorHAnsi"/>
          <w:b/>
          <w:bCs/>
          <w:iCs/>
          <w:color w:val="002060"/>
          <w:sz w:val="24"/>
          <w:szCs w:val="24"/>
        </w:rPr>
        <w:t>Sustenabilitatea investiției</w:t>
      </w:r>
      <w:bookmarkEnd w:id="369"/>
    </w:p>
    <w:p w14:paraId="02CD2446" w14:textId="07949C6A" w:rsidR="00A26B98" w:rsidRPr="00A73E77" w:rsidRDefault="00A26B98" w:rsidP="007B7B15">
      <w:pPr>
        <w:spacing w:before="60" w:after="0" w:line="240" w:lineRule="auto"/>
        <w:ind w:right="120"/>
        <w:jc w:val="both"/>
        <w:rPr>
          <w:rFonts w:cstheme="minorHAnsi"/>
          <w:iCs/>
          <w:color w:val="002060"/>
          <w:sz w:val="24"/>
          <w:szCs w:val="24"/>
        </w:rPr>
      </w:pPr>
      <w:bookmarkStart w:id="370" w:name="_Hlk135055477"/>
      <w:r w:rsidRPr="00A73E77">
        <w:rPr>
          <w:rFonts w:cstheme="minorHAnsi"/>
          <w:iCs/>
          <w:color w:val="002060"/>
          <w:sz w:val="24"/>
          <w:szCs w:val="24"/>
        </w:rPr>
        <w:t>Beneficiarii proiectelor cu finanțare din fonduri externe nerambursabile sunt obligați să asigure sustenabilitatea operațională și financiară a proiectelor de investiții publice</w:t>
      </w:r>
      <w:r w:rsidR="00D933E8" w:rsidRPr="00A73E77">
        <w:rPr>
          <w:rFonts w:cstheme="minorHAnsi"/>
          <w:iCs/>
          <w:color w:val="002060"/>
          <w:sz w:val="24"/>
          <w:szCs w:val="24"/>
        </w:rPr>
        <w:t>,</w:t>
      </w:r>
      <w:r w:rsidRPr="00A73E77">
        <w:rPr>
          <w:rFonts w:cstheme="minorHAnsi"/>
          <w:iCs/>
          <w:color w:val="002060"/>
          <w:sz w:val="24"/>
          <w:szCs w:val="24"/>
        </w:rPr>
        <w:t xml:space="preserve"> inclusiv eventualele lucrări de mentenanță și reparații curente pentru o perioadă de cel puțin 5 ani</w:t>
      </w:r>
      <w:r w:rsidR="00940BBE" w:rsidRPr="00940BBE">
        <w:t xml:space="preserve"> </w:t>
      </w:r>
      <w:r w:rsidR="00940BBE" w:rsidRPr="00940BBE">
        <w:rPr>
          <w:rFonts w:cstheme="minorHAnsi"/>
          <w:iCs/>
          <w:color w:val="002060"/>
          <w:sz w:val="24"/>
          <w:szCs w:val="24"/>
        </w:rPr>
        <w:t>de la plată finală aferentă contractelor de finanțare</w:t>
      </w:r>
      <w:r w:rsidRPr="00A73E77">
        <w:rPr>
          <w:rFonts w:cstheme="minorHAnsi"/>
          <w:iCs/>
          <w:color w:val="002060"/>
          <w:sz w:val="24"/>
          <w:szCs w:val="24"/>
        </w:rPr>
        <w:t>.</w:t>
      </w:r>
    </w:p>
    <w:p w14:paraId="474226FA" w14:textId="794841DD" w:rsidR="000548FA" w:rsidRDefault="000548FA" w:rsidP="007B7B15">
      <w:pPr>
        <w:spacing w:before="60" w:after="0" w:line="240" w:lineRule="auto"/>
        <w:ind w:right="120"/>
        <w:jc w:val="both"/>
        <w:rPr>
          <w:rFonts w:cstheme="minorHAnsi"/>
          <w:b/>
          <w:bCs/>
          <w:i/>
          <w:color w:val="002060"/>
          <w:sz w:val="24"/>
          <w:szCs w:val="24"/>
        </w:rPr>
      </w:pPr>
      <w:r w:rsidRPr="00A73E77">
        <w:rPr>
          <w:rFonts w:cstheme="minorHAnsi"/>
          <w:iCs/>
          <w:color w:val="002060"/>
          <w:sz w:val="24"/>
          <w:szCs w:val="24"/>
        </w:rPr>
        <w:t xml:space="preserve">Investițiile propuse în cererile de </w:t>
      </w:r>
      <w:r w:rsidR="00D66052" w:rsidRPr="00A73E77">
        <w:rPr>
          <w:rFonts w:cstheme="minorHAnsi"/>
          <w:color w:val="002060"/>
          <w:sz w:val="24"/>
          <w:szCs w:val="24"/>
        </w:rPr>
        <w:t>finanțare</w:t>
      </w:r>
      <w:r w:rsidRPr="00A73E77">
        <w:rPr>
          <w:rFonts w:cstheme="minorHAnsi"/>
          <w:iCs/>
          <w:color w:val="002060"/>
          <w:sz w:val="24"/>
          <w:szCs w:val="24"/>
        </w:rPr>
        <w:t>, trebuie să fie sustenabile, astfel încât acestea să continue furnizarea serviciilor după finalizarea sprijinului</w:t>
      </w:r>
      <w:r w:rsidR="0034712E" w:rsidRPr="00A73E77">
        <w:rPr>
          <w:rFonts w:cstheme="minorHAnsi"/>
          <w:iCs/>
          <w:color w:val="002060"/>
          <w:sz w:val="24"/>
          <w:szCs w:val="24"/>
        </w:rPr>
        <w:t xml:space="preserve"> </w:t>
      </w:r>
      <w:bookmarkStart w:id="371" w:name="_Hlk140492480"/>
      <w:r w:rsidR="0034712E" w:rsidRPr="00A73E77">
        <w:rPr>
          <w:rFonts w:cstheme="minorHAnsi"/>
          <w:iCs/>
          <w:color w:val="002060"/>
          <w:sz w:val="24"/>
          <w:szCs w:val="24"/>
        </w:rPr>
        <w:t xml:space="preserve">(vezi </w:t>
      </w:r>
      <w:r w:rsidR="0034712E" w:rsidRPr="00A73E77">
        <w:rPr>
          <w:rFonts w:cstheme="minorHAnsi"/>
          <w:b/>
          <w:bCs/>
          <w:i/>
          <w:color w:val="002060"/>
          <w:sz w:val="24"/>
          <w:szCs w:val="24"/>
        </w:rPr>
        <w:t xml:space="preserve">Anexa </w:t>
      </w:r>
      <w:r w:rsidR="0089165F" w:rsidRPr="00A73E77">
        <w:rPr>
          <w:rFonts w:cstheme="minorHAnsi"/>
          <w:b/>
          <w:bCs/>
          <w:i/>
          <w:color w:val="002060"/>
          <w:sz w:val="24"/>
          <w:szCs w:val="24"/>
        </w:rPr>
        <w:t>nr.</w:t>
      </w:r>
      <w:r w:rsidR="00046189">
        <w:rPr>
          <w:rFonts w:cstheme="minorHAnsi"/>
          <w:b/>
          <w:bCs/>
          <w:i/>
          <w:color w:val="002060"/>
          <w:sz w:val="24"/>
          <w:szCs w:val="24"/>
        </w:rPr>
        <w:t xml:space="preserve"> </w:t>
      </w:r>
      <w:r w:rsidR="0034712E" w:rsidRPr="00A73E77">
        <w:rPr>
          <w:rFonts w:cstheme="minorHAnsi"/>
          <w:b/>
          <w:bCs/>
          <w:i/>
          <w:color w:val="002060"/>
          <w:sz w:val="24"/>
          <w:szCs w:val="24"/>
        </w:rPr>
        <w:t>4: Declarația unică</w:t>
      </w:r>
      <w:r w:rsidR="0034712E" w:rsidRPr="00A73E77">
        <w:rPr>
          <w:rFonts w:cstheme="minorHAnsi"/>
          <w:iCs/>
          <w:color w:val="002060"/>
          <w:sz w:val="24"/>
          <w:szCs w:val="24"/>
        </w:rPr>
        <w:t xml:space="preserve"> și</w:t>
      </w:r>
      <w:r w:rsidR="002022C4" w:rsidRPr="00A73E77">
        <w:rPr>
          <w:rFonts w:cstheme="minorHAnsi"/>
          <w:iCs/>
          <w:color w:val="002060"/>
          <w:sz w:val="24"/>
          <w:szCs w:val="24"/>
        </w:rPr>
        <w:t xml:space="preserve"> </w:t>
      </w:r>
      <w:r w:rsidR="0059549F" w:rsidRPr="00A73E77">
        <w:rPr>
          <w:rFonts w:cstheme="minorHAnsi"/>
          <w:b/>
          <w:bCs/>
          <w:i/>
          <w:color w:val="002060"/>
          <w:sz w:val="24"/>
          <w:szCs w:val="24"/>
        </w:rPr>
        <w:t xml:space="preserve">Anexa </w:t>
      </w:r>
      <w:r w:rsidR="0089165F" w:rsidRPr="00A73E77">
        <w:rPr>
          <w:rFonts w:cstheme="minorHAnsi"/>
          <w:b/>
          <w:bCs/>
          <w:i/>
          <w:color w:val="002060"/>
          <w:sz w:val="24"/>
          <w:szCs w:val="24"/>
        </w:rPr>
        <w:t>nr.</w:t>
      </w:r>
      <w:r w:rsidR="00046189">
        <w:rPr>
          <w:rFonts w:cstheme="minorHAnsi"/>
          <w:b/>
          <w:bCs/>
          <w:i/>
          <w:color w:val="002060"/>
          <w:sz w:val="24"/>
          <w:szCs w:val="24"/>
        </w:rPr>
        <w:t xml:space="preserve"> </w:t>
      </w:r>
      <w:r w:rsidR="0059549F" w:rsidRPr="00A73E77">
        <w:rPr>
          <w:rFonts w:cstheme="minorHAnsi"/>
          <w:b/>
          <w:bCs/>
          <w:i/>
          <w:color w:val="002060"/>
          <w:sz w:val="24"/>
          <w:szCs w:val="24"/>
        </w:rPr>
        <w:t>1</w:t>
      </w:r>
      <w:r w:rsidR="00737497" w:rsidRPr="00A73E77">
        <w:t xml:space="preserve"> </w:t>
      </w:r>
      <w:r w:rsidR="00737497" w:rsidRPr="00A73E77">
        <w:rPr>
          <w:rFonts w:cstheme="minorHAnsi"/>
          <w:b/>
          <w:bCs/>
          <w:i/>
          <w:color w:val="002060"/>
          <w:sz w:val="24"/>
          <w:szCs w:val="24"/>
        </w:rPr>
        <w:t xml:space="preserve">Criterii de evaluare </w:t>
      </w:r>
      <w:r w:rsidR="00D139C5" w:rsidRPr="00A73E77">
        <w:rPr>
          <w:rFonts w:cstheme="minorHAnsi"/>
          <w:b/>
          <w:bCs/>
          <w:i/>
          <w:color w:val="002060"/>
          <w:sz w:val="24"/>
          <w:szCs w:val="24"/>
        </w:rPr>
        <w:t xml:space="preserve">tehnică </w:t>
      </w:r>
      <w:r w:rsidR="00737497" w:rsidRPr="00A73E77">
        <w:rPr>
          <w:rFonts w:cstheme="minorHAnsi"/>
          <w:b/>
          <w:bCs/>
          <w:i/>
          <w:color w:val="002060"/>
          <w:sz w:val="24"/>
          <w:szCs w:val="24"/>
        </w:rPr>
        <w:t xml:space="preserve">și </w:t>
      </w:r>
      <w:r w:rsidR="00D139C5" w:rsidRPr="00A73E77">
        <w:rPr>
          <w:rFonts w:cstheme="minorHAnsi"/>
          <w:b/>
          <w:bCs/>
          <w:i/>
          <w:color w:val="002060"/>
          <w:sz w:val="24"/>
          <w:szCs w:val="24"/>
        </w:rPr>
        <w:t>financiar</w:t>
      </w:r>
      <w:r w:rsidR="00087CA3" w:rsidRPr="00A73E77">
        <w:rPr>
          <w:rFonts w:cstheme="minorHAnsi"/>
          <w:b/>
          <w:bCs/>
          <w:i/>
          <w:color w:val="002060"/>
          <w:sz w:val="24"/>
          <w:szCs w:val="24"/>
        </w:rPr>
        <w:t>ă</w:t>
      </w:r>
      <w:r w:rsidR="00737497" w:rsidRPr="00A73E77">
        <w:rPr>
          <w:rFonts w:cstheme="minorHAnsi"/>
          <w:b/>
          <w:bCs/>
          <w:i/>
          <w:color w:val="002060"/>
          <w:sz w:val="24"/>
          <w:szCs w:val="24"/>
        </w:rPr>
        <w:t xml:space="preserve"> -</w:t>
      </w:r>
      <w:r w:rsidR="0059549F" w:rsidRPr="00A73E77">
        <w:rPr>
          <w:rFonts w:cstheme="minorHAnsi"/>
          <w:i/>
          <w:color w:val="002060"/>
          <w:sz w:val="24"/>
          <w:szCs w:val="24"/>
        </w:rPr>
        <w:t xml:space="preserve"> </w:t>
      </w:r>
      <w:r w:rsidR="00D933E8" w:rsidRPr="00A73E77">
        <w:rPr>
          <w:rFonts w:cstheme="minorHAnsi"/>
          <w:b/>
          <w:bCs/>
          <w:i/>
          <w:color w:val="002060"/>
          <w:sz w:val="24"/>
          <w:szCs w:val="24"/>
        </w:rPr>
        <w:t>Criteriul</w:t>
      </w:r>
      <w:r w:rsidR="00D933E8" w:rsidRPr="00A73E77">
        <w:rPr>
          <w:rFonts w:cstheme="minorHAnsi"/>
          <w:i/>
          <w:color w:val="002060"/>
          <w:sz w:val="24"/>
          <w:szCs w:val="24"/>
        </w:rPr>
        <w:t xml:space="preserve"> </w:t>
      </w:r>
      <w:r w:rsidR="00D933E8" w:rsidRPr="00A73E77">
        <w:rPr>
          <w:rFonts w:cstheme="minorHAnsi"/>
          <w:b/>
          <w:bCs/>
          <w:i/>
          <w:color w:val="002060"/>
          <w:sz w:val="24"/>
          <w:szCs w:val="24"/>
        </w:rPr>
        <w:t xml:space="preserve">7. Operaționalizarea, sustenabilitatea </w:t>
      </w:r>
      <w:bookmarkStart w:id="372" w:name="_Hlk138946975"/>
      <w:r w:rsidR="00D933E8" w:rsidRPr="00A73E77">
        <w:rPr>
          <w:rFonts w:cstheme="minorHAnsi"/>
          <w:b/>
          <w:bCs/>
          <w:i/>
          <w:color w:val="002060"/>
          <w:sz w:val="24"/>
          <w:szCs w:val="24"/>
        </w:rPr>
        <w:t>și impactul investiției</w:t>
      </w:r>
      <w:bookmarkEnd w:id="372"/>
      <w:r w:rsidR="0034712E" w:rsidRPr="00A73E77">
        <w:rPr>
          <w:rFonts w:cstheme="minorHAnsi"/>
          <w:b/>
          <w:bCs/>
          <w:i/>
          <w:color w:val="002060"/>
          <w:sz w:val="24"/>
          <w:szCs w:val="24"/>
        </w:rPr>
        <w:t>)</w:t>
      </w:r>
      <w:r w:rsidR="00F77BA0" w:rsidRPr="00A73E77">
        <w:rPr>
          <w:rFonts w:cstheme="minorHAnsi"/>
          <w:b/>
          <w:bCs/>
          <w:i/>
          <w:color w:val="002060"/>
          <w:sz w:val="24"/>
          <w:szCs w:val="24"/>
        </w:rPr>
        <w:t>.</w:t>
      </w:r>
      <w:bookmarkEnd w:id="371"/>
    </w:p>
    <w:p w14:paraId="16A02AF0" w14:textId="77777777" w:rsidR="00B972EA" w:rsidRDefault="00B972EA" w:rsidP="007B7B15">
      <w:pPr>
        <w:spacing w:before="60" w:after="0" w:line="240" w:lineRule="auto"/>
        <w:ind w:right="120"/>
        <w:jc w:val="both"/>
        <w:rPr>
          <w:rFonts w:cstheme="minorHAnsi"/>
          <w:b/>
          <w:bCs/>
          <w:i/>
          <w:color w:val="002060"/>
          <w:sz w:val="24"/>
          <w:szCs w:val="24"/>
        </w:rPr>
      </w:pPr>
    </w:p>
    <w:p w14:paraId="3C147299" w14:textId="77777777" w:rsidR="0015274F" w:rsidRDefault="0015274F" w:rsidP="007B7B15">
      <w:pPr>
        <w:spacing w:before="60" w:after="0" w:line="240" w:lineRule="auto"/>
        <w:ind w:right="120"/>
        <w:jc w:val="both"/>
        <w:rPr>
          <w:rFonts w:cstheme="minorHAnsi"/>
          <w:b/>
          <w:bCs/>
          <w:i/>
          <w:color w:val="002060"/>
          <w:sz w:val="24"/>
          <w:szCs w:val="24"/>
        </w:rPr>
      </w:pPr>
    </w:p>
    <w:p w14:paraId="45B82CCA" w14:textId="238DD3B0" w:rsidR="00F326ED" w:rsidRPr="00A73E77" w:rsidRDefault="00F326ED">
      <w:pPr>
        <w:pStyle w:val="ListParagraph"/>
        <w:numPr>
          <w:ilvl w:val="2"/>
          <w:numId w:val="33"/>
        </w:numPr>
        <w:spacing w:before="60" w:after="0" w:line="240" w:lineRule="auto"/>
        <w:ind w:left="993" w:hanging="993"/>
        <w:contextualSpacing w:val="0"/>
        <w:jc w:val="both"/>
        <w:outlineLvl w:val="2"/>
        <w:rPr>
          <w:rFonts w:cstheme="minorHAnsi"/>
          <w:b/>
          <w:bCs/>
          <w:iCs/>
          <w:color w:val="002060"/>
          <w:sz w:val="24"/>
          <w:szCs w:val="24"/>
        </w:rPr>
      </w:pPr>
      <w:bookmarkStart w:id="373" w:name="_Toc225505169"/>
      <w:bookmarkEnd w:id="370"/>
      <w:r w:rsidRPr="00A73E77">
        <w:rPr>
          <w:rFonts w:cstheme="minorHAnsi"/>
          <w:b/>
          <w:bCs/>
          <w:iCs/>
          <w:color w:val="002060"/>
          <w:sz w:val="24"/>
          <w:szCs w:val="24"/>
        </w:rPr>
        <w:lastRenderedPageBreak/>
        <w:t>Inovarea</w:t>
      </w:r>
      <w:r w:rsidR="009C3995" w:rsidRPr="00A73E77">
        <w:rPr>
          <w:rFonts w:cstheme="minorHAnsi"/>
          <w:b/>
          <w:bCs/>
          <w:iCs/>
          <w:color w:val="002060"/>
          <w:sz w:val="24"/>
          <w:szCs w:val="24"/>
        </w:rPr>
        <w:t xml:space="preserve"> și calitatea proiectului propus</w:t>
      </w:r>
      <w:bookmarkEnd w:id="373"/>
    </w:p>
    <w:p w14:paraId="2BA6909D" w14:textId="0B45DB1C" w:rsidR="0034712E" w:rsidRDefault="00F326ED" w:rsidP="007B7B15">
      <w:pPr>
        <w:spacing w:before="60" w:after="0" w:line="240" w:lineRule="auto"/>
        <w:ind w:right="120"/>
        <w:jc w:val="both"/>
        <w:rPr>
          <w:rFonts w:cstheme="minorHAnsi"/>
          <w:i/>
          <w:color w:val="002060"/>
          <w:sz w:val="24"/>
          <w:szCs w:val="24"/>
        </w:rPr>
      </w:pPr>
      <w:bookmarkStart w:id="374" w:name="_Hlk140492817"/>
      <w:r w:rsidRPr="00A73E77">
        <w:rPr>
          <w:rFonts w:cstheme="minorHAnsi"/>
          <w:iCs/>
          <w:color w:val="002060"/>
          <w:sz w:val="24"/>
          <w:szCs w:val="24"/>
        </w:rPr>
        <w:t>În cadrul proiectelor finanțate din PS, este necesară asigurarea unor elemente de inovare</w:t>
      </w:r>
      <w:r w:rsidR="002F721F" w:rsidRPr="00A73E77">
        <w:rPr>
          <w:rFonts w:cstheme="minorHAnsi"/>
          <w:iCs/>
          <w:color w:val="002060"/>
          <w:sz w:val="24"/>
          <w:szCs w:val="24"/>
        </w:rPr>
        <w:t>, precum și verificarea calității proiectului propus</w:t>
      </w:r>
      <w:r w:rsidRPr="00A73E77">
        <w:rPr>
          <w:rFonts w:cstheme="minorHAnsi"/>
          <w:iCs/>
          <w:color w:val="002060"/>
          <w:sz w:val="24"/>
          <w:szCs w:val="24"/>
        </w:rPr>
        <w:t xml:space="preserve"> în ceea ce privește următoarele aspecte</w:t>
      </w:r>
      <w:r w:rsidR="002F721F" w:rsidRPr="00A73E77">
        <w:rPr>
          <w:rFonts w:cstheme="minorHAnsi"/>
          <w:iCs/>
          <w:color w:val="002060"/>
          <w:sz w:val="24"/>
          <w:szCs w:val="24"/>
        </w:rPr>
        <w:t xml:space="preserve"> </w:t>
      </w:r>
      <w:r w:rsidR="0034712E" w:rsidRPr="00A73E77">
        <w:rPr>
          <w:rFonts w:cstheme="minorHAnsi"/>
          <w:iCs/>
          <w:color w:val="002060"/>
          <w:sz w:val="24"/>
          <w:szCs w:val="24"/>
        </w:rPr>
        <w:t xml:space="preserve">vezi </w:t>
      </w:r>
      <w:r w:rsidR="0034712E" w:rsidRPr="00A73E77">
        <w:rPr>
          <w:rFonts w:cstheme="minorHAnsi"/>
          <w:b/>
          <w:bCs/>
          <w:i/>
          <w:color w:val="002060"/>
          <w:sz w:val="24"/>
          <w:szCs w:val="24"/>
        </w:rPr>
        <w:t xml:space="preserve">Anexa </w:t>
      </w:r>
      <w:r w:rsidR="00046189">
        <w:rPr>
          <w:rFonts w:cstheme="minorHAnsi"/>
          <w:b/>
          <w:bCs/>
          <w:i/>
          <w:color w:val="002060"/>
          <w:sz w:val="24"/>
          <w:szCs w:val="24"/>
        </w:rPr>
        <w:t xml:space="preserve">nr. </w:t>
      </w:r>
      <w:r w:rsidR="0034712E" w:rsidRPr="00A73E77">
        <w:rPr>
          <w:rFonts w:cstheme="minorHAnsi"/>
          <w:b/>
          <w:bCs/>
          <w:i/>
          <w:color w:val="002060"/>
          <w:sz w:val="24"/>
          <w:szCs w:val="24"/>
        </w:rPr>
        <w:t>1:</w:t>
      </w:r>
      <w:r w:rsidR="0034712E" w:rsidRPr="00A73E77">
        <w:rPr>
          <w:rFonts w:cstheme="minorHAnsi"/>
          <w:i/>
          <w:color w:val="002060"/>
          <w:sz w:val="24"/>
          <w:szCs w:val="24"/>
        </w:rPr>
        <w:t xml:space="preserve"> </w:t>
      </w:r>
      <w:r w:rsidR="0034712E" w:rsidRPr="00A73E77">
        <w:rPr>
          <w:rFonts w:cstheme="minorHAnsi"/>
          <w:b/>
          <w:bCs/>
          <w:i/>
          <w:color w:val="002060"/>
          <w:sz w:val="24"/>
          <w:szCs w:val="24"/>
        </w:rPr>
        <w:t>Criterii de evaluare și selecție</w:t>
      </w:r>
      <w:r w:rsidR="0034712E" w:rsidRPr="00A73E77">
        <w:rPr>
          <w:rFonts w:cstheme="minorHAnsi"/>
          <w:i/>
          <w:color w:val="002060"/>
          <w:sz w:val="24"/>
          <w:szCs w:val="24"/>
        </w:rPr>
        <w:t xml:space="preserve"> - </w:t>
      </w:r>
      <w:r w:rsidR="0034712E" w:rsidRPr="00A73E77">
        <w:rPr>
          <w:rFonts w:cstheme="minorHAnsi"/>
          <w:b/>
          <w:bCs/>
          <w:i/>
          <w:color w:val="002060"/>
          <w:sz w:val="24"/>
          <w:szCs w:val="24"/>
        </w:rPr>
        <w:t xml:space="preserve">Criteriul 5. </w:t>
      </w:r>
      <w:bookmarkStart w:id="375" w:name="_Hlk123129134"/>
      <w:r w:rsidR="0034712E" w:rsidRPr="00A73E77">
        <w:rPr>
          <w:rFonts w:cstheme="minorHAnsi"/>
          <w:b/>
          <w:bCs/>
          <w:i/>
          <w:color w:val="002060"/>
          <w:sz w:val="24"/>
          <w:szCs w:val="24"/>
        </w:rPr>
        <w:t>Inovare</w:t>
      </w:r>
      <w:bookmarkEnd w:id="375"/>
      <w:r w:rsidR="0034712E" w:rsidRPr="00A73E77">
        <w:rPr>
          <w:rFonts w:cstheme="minorHAnsi"/>
          <w:b/>
          <w:bCs/>
          <w:i/>
          <w:color w:val="002060"/>
          <w:sz w:val="24"/>
          <w:szCs w:val="24"/>
        </w:rPr>
        <w:t>a</w:t>
      </w:r>
      <w:bookmarkStart w:id="376" w:name="_Hlk128396122"/>
      <w:r w:rsidR="0034712E" w:rsidRPr="00A73E77">
        <w:rPr>
          <w:rFonts w:cstheme="minorHAnsi"/>
          <w:b/>
          <w:bCs/>
          <w:i/>
          <w:color w:val="002060"/>
          <w:sz w:val="24"/>
          <w:szCs w:val="24"/>
        </w:rPr>
        <w:t xml:space="preserve"> și calitatea proiectului propus</w:t>
      </w:r>
      <w:bookmarkEnd w:id="376"/>
      <w:r w:rsidR="0034712E" w:rsidRPr="00A73E77">
        <w:rPr>
          <w:rFonts w:cstheme="minorHAnsi"/>
          <w:i/>
          <w:color w:val="002060"/>
          <w:sz w:val="24"/>
          <w:szCs w:val="24"/>
        </w:rPr>
        <w:t>:</w:t>
      </w:r>
    </w:p>
    <w:p w14:paraId="55450E42" w14:textId="77777777" w:rsidR="00BA4C4A" w:rsidRPr="00A73E77" w:rsidRDefault="00BA4C4A" w:rsidP="007B7B15">
      <w:pPr>
        <w:spacing w:before="60" w:after="0" w:line="240" w:lineRule="auto"/>
        <w:ind w:right="120"/>
        <w:jc w:val="both"/>
        <w:rPr>
          <w:rFonts w:cstheme="minorHAnsi"/>
          <w:iCs/>
          <w:color w:val="002060"/>
          <w:sz w:val="24"/>
          <w:szCs w:val="24"/>
        </w:rPr>
      </w:pPr>
    </w:p>
    <w:p w14:paraId="24E4064A" w14:textId="39DF9A15" w:rsidR="00704006" w:rsidRPr="00A73E77" w:rsidRDefault="003520AF">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77" w:name="_Toc134970993"/>
      <w:r w:rsidRPr="00A73E77">
        <w:rPr>
          <w:rFonts w:cstheme="minorHAnsi"/>
          <w:b/>
          <w:bCs/>
          <w:iCs/>
          <w:color w:val="002060"/>
          <w:sz w:val="24"/>
          <w:szCs w:val="24"/>
        </w:rPr>
        <w:t>Detalii privind i</w:t>
      </w:r>
      <w:r w:rsidR="00704006" w:rsidRPr="00A73E77">
        <w:rPr>
          <w:rFonts w:cstheme="minorHAnsi"/>
          <w:b/>
          <w:bCs/>
          <w:iCs/>
          <w:color w:val="002060"/>
          <w:sz w:val="24"/>
          <w:szCs w:val="24"/>
        </w:rPr>
        <w:t>novare</w:t>
      </w:r>
      <w:r w:rsidR="009C3995" w:rsidRPr="00A73E77">
        <w:rPr>
          <w:rFonts w:cstheme="minorHAnsi"/>
          <w:b/>
          <w:bCs/>
          <w:iCs/>
          <w:color w:val="002060"/>
          <w:sz w:val="24"/>
          <w:szCs w:val="24"/>
        </w:rPr>
        <w:t>a</w:t>
      </w:r>
      <w:r w:rsidR="00704006" w:rsidRPr="00A73E77">
        <w:rPr>
          <w:rFonts w:cstheme="minorHAnsi"/>
          <w:b/>
          <w:bCs/>
          <w:iCs/>
          <w:color w:val="002060"/>
          <w:sz w:val="24"/>
          <w:szCs w:val="24"/>
        </w:rPr>
        <w:t xml:space="preserve"> &amp; calitatea proiectului propus</w:t>
      </w:r>
      <w:bookmarkEnd w:id="377"/>
    </w:p>
    <w:p w14:paraId="4520485C" w14:textId="41918171" w:rsidR="00704006" w:rsidRDefault="00704006" w:rsidP="007B7B15">
      <w:pPr>
        <w:spacing w:before="60" w:after="0" w:line="240" w:lineRule="auto"/>
        <w:ind w:right="120"/>
        <w:jc w:val="both"/>
        <w:rPr>
          <w:rFonts w:cstheme="minorHAnsi"/>
          <w:color w:val="002060"/>
          <w:sz w:val="24"/>
          <w:szCs w:val="24"/>
        </w:rPr>
      </w:pPr>
      <w:r w:rsidRPr="00A73E77">
        <w:rPr>
          <w:rFonts w:cstheme="minorHAnsi"/>
          <w:iCs/>
          <w:color w:val="002060"/>
          <w:sz w:val="24"/>
          <w:szCs w:val="24"/>
        </w:rPr>
        <w:t xml:space="preserve">Proiectele trebuie să descrie </w:t>
      </w:r>
      <w:bookmarkStart w:id="378" w:name="_Hlk128484086"/>
      <w:r w:rsidRPr="00A73E77">
        <w:rPr>
          <w:rFonts w:cstheme="minorHAnsi"/>
          <w:color w:val="002060"/>
          <w:sz w:val="24"/>
          <w:szCs w:val="24"/>
        </w:rPr>
        <w:t xml:space="preserve">modul în care infrastructura </w:t>
      </w:r>
      <w:r w:rsidR="00E66DFC">
        <w:rPr>
          <w:rFonts w:cstheme="minorHAnsi"/>
          <w:color w:val="002060"/>
          <w:sz w:val="24"/>
          <w:szCs w:val="24"/>
        </w:rPr>
        <w:t>reabilitată</w:t>
      </w:r>
      <w:r w:rsidR="009C3995" w:rsidRPr="00A73E77">
        <w:rPr>
          <w:rFonts w:cstheme="minorHAnsi"/>
          <w:color w:val="002060"/>
          <w:sz w:val="24"/>
          <w:szCs w:val="24"/>
        </w:rPr>
        <w:t xml:space="preserve">/ </w:t>
      </w:r>
      <w:r w:rsidRPr="00A73E77">
        <w:rPr>
          <w:rFonts w:cstheme="minorHAnsi"/>
          <w:color w:val="002060"/>
          <w:sz w:val="24"/>
          <w:szCs w:val="24"/>
        </w:rPr>
        <w:t xml:space="preserve">modernizată/ noua configurare a spațiului / noile echipamente achiziționate sunt incluse în practica medicală /asigură creșterea accesului </w:t>
      </w:r>
      <w:r w:rsidR="00583CFA">
        <w:rPr>
          <w:rFonts w:cstheme="minorHAnsi"/>
          <w:color w:val="002060"/>
          <w:sz w:val="24"/>
          <w:szCs w:val="24"/>
        </w:rPr>
        <w:t>copiilor</w:t>
      </w:r>
      <w:r w:rsidR="00583CFA" w:rsidRPr="00A73E77">
        <w:rPr>
          <w:rFonts w:cstheme="minorHAnsi"/>
          <w:color w:val="002060"/>
          <w:sz w:val="24"/>
          <w:szCs w:val="24"/>
        </w:rPr>
        <w:t xml:space="preserve"> </w:t>
      </w:r>
      <w:r w:rsidRPr="00A73E77">
        <w:rPr>
          <w:rFonts w:cstheme="minorHAnsi"/>
          <w:color w:val="002060"/>
          <w:sz w:val="24"/>
          <w:szCs w:val="24"/>
        </w:rPr>
        <w:t xml:space="preserve">la servicii </w:t>
      </w:r>
      <w:bookmarkEnd w:id="378"/>
      <w:r w:rsidR="00BA4C4A">
        <w:rPr>
          <w:rFonts w:cstheme="minorHAnsi"/>
          <w:color w:val="002060"/>
          <w:sz w:val="24"/>
          <w:szCs w:val="24"/>
        </w:rPr>
        <w:t xml:space="preserve">de sănătate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5.1.</w:t>
      </w:r>
      <w:r w:rsidRPr="00A73E77">
        <w:rPr>
          <w:rFonts w:cstheme="minorHAnsi"/>
          <w:color w:val="002060"/>
          <w:sz w:val="24"/>
          <w:szCs w:val="24"/>
        </w:rPr>
        <w:t>)</w:t>
      </w:r>
      <w:r w:rsidR="00875032" w:rsidRPr="00A73E77">
        <w:rPr>
          <w:rFonts w:cstheme="minorHAnsi"/>
          <w:color w:val="002060"/>
          <w:sz w:val="24"/>
          <w:szCs w:val="24"/>
        </w:rPr>
        <w:t>.</w:t>
      </w:r>
    </w:p>
    <w:p w14:paraId="42B7FB2F" w14:textId="09399F13" w:rsidR="00583CFA" w:rsidRDefault="00583CFA" w:rsidP="007B7B15">
      <w:pPr>
        <w:spacing w:before="60" w:after="0" w:line="240" w:lineRule="auto"/>
        <w:ind w:right="120"/>
        <w:jc w:val="both"/>
        <w:rPr>
          <w:rFonts w:cstheme="minorHAnsi"/>
          <w:color w:val="002060"/>
          <w:sz w:val="24"/>
          <w:szCs w:val="24"/>
        </w:rPr>
      </w:pPr>
      <w:r>
        <w:rPr>
          <w:rFonts w:cstheme="minorHAnsi"/>
          <w:color w:val="002060"/>
          <w:sz w:val="24"/>
          <w:szCs w:val="24"/>
        </w:rPr>
        <w:t>În situația în care infrastructura vizată deține deja aceste elemente, acestea vor fi descrise în cererea de finanțare pentru îndeplinirea cerinței.</w:t>
      </w:r>
    </w:p>
    <w:p w14:paraId="20EBB2FD" w14:textId="77777777" w:rsidR="00A75D48" w:rsidRPr="00A73E77" w:rsidRDefault="00A75D48" w:rsidP="007B7B15">
      <w:pPr>
        <w:spacing w:before="60" w:after="0" w:line="240" w:lineRule="auto"/>
        <w:ind w:right="120"/>
        <w:jc w:val="both"/>
        <w:rPr>
          <w:rFonts w:cstheme="minorHAnsi"/>
          <w:b/>
          <w:bCs/>
          <w:iCs/>
          <w:color w:val="002060"/>
          <w:sz w:val="24"/>
          <w:szCs w:val="24"/>
        </w:rPr>
      </w:pPr>
    </w:p>
    <w:p w14:paraId="0284CE0A" w14:textId="1A5E49B2" w:rsidR="00704006" w:rsidRPr="00A73E77" w:rsidRDefault="00704006" w:rsidP="00A75D48">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79" w:name="_Toc134970994"/>
      <w:r w:rsidRPr="00A73E77">
        <w:rPr>
          <w:rFonts w:cstheme="minorHAnsi"/>
          <w:b/>
          <w:bCs/>
          <w:iCs/>
          <w:color w:val="002060"/>
          <w:sz w:val="24"/>
          <w:szCs w:val="24"/>
        </w:rPr>
        <w:t>Inovare</w:t>
      </w:r>
      <w:r w:rsidR="009C3995" w:rsidRPr="00A73E77">
        <w:rPr>
          <w:rFonts w:cstheme="minorHAnsi"/>
          <w:b/>
          <w:bCs/>
          <w:iCs/>
          <w:color w:val="002060"/>
          <w:sz w:val="24"/>
          <w:szCs w:val="24"/>
        </w:rPr>
        <w:t>a</w:t>
      </w:r>
      <w:r w:rsidRPr="00A73E77">
        <w:rPr>
          <w:rFonts w:cstheme="minorHAnsi"/>
          <w:b/>
          <w:bCs/>
          <w:iCs/>
          <w:color w:val="002060"/>
          <w:sz w:val="24"/>
          <w:szCs w:val="24"/>
        </w:rPr>
        <w:t xml:space="preserve"> din punct de vedere al stării de bine pentru pacienți</w:t>
      </w:r>
      <w:bookmarkEnd w:id="379"/>
    </w:p>
    <w:p w14:paraId="3BE0F63A" w14:textId="2DFE6948" w:rsidR="00704006" w:rsidRPr="00A73E77" w:rsidRDefault="0070400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Proiectele trebuie să </w:t>
      </w:r>
      <w:r w:rsidR="002F721F" w:rsidRPr="00A73E77">
        <w:rPr>
          <w:rFonts w:cstheme="minorHAnsi"/>
          <w:iCs/>
          <w:color w:val="002060"/>
          <w:sz w:val="24"/>
          <w:szCs w:val="24"/>
        </w:rPr>
        <w:t xml:space="preserve">descrie </w:t>
      </w:r>
      <w:r w:rsidRPr="00A73E77">
        <w:rPr>
          <w:rFonts w:cstheme="minorHAnsi"/>
          <w:iCs/>
          <w:color w:val="002060"/>
          <w:sz w:val="24"/>
          <w:szCs w:val="24"/>
        </w:rPr>
        <w:t>modalit</w:t>
      </w:r>
      <w:r w:rsidR="002F721F" w:rsidRPr="00A73E77">
        <w:rPr>
          <w:rFonts w:cstheme="minorHAnsi"/>
          <w:iCs/>
          <w:color w:val="002060"/>
          <w:sz w:val="24"/>
          <w:szCs w:val="24"/>
        </w:rPr>
        <w:t>atea</w:t>
      </w:r>
      <w:r w:rsidRPr="00A73E77">
        <w:rPr>
          <w:rFonts w:cstheme="minorHAnsi"/>
          <w:iCs/>
          <w:color w:val="002060"/>
          <w:sz w:val="24"/>
          <w:szCs w:val="24"/>
        </w:rPr>
        <w:t xml:space="preserve"> în care spațiile (de ex.: </w:t>
      </w:r>
      <w:r w:rsidR="00CE107A" w:rsidRPr="00A73E77">
        <w:rPr>
          <w:rFonts w:cstheme="minorHAnsi"/>
          <w:iCs/>
          <w:color w:val="002060"/>
          <w:sz w:val="24"/>
          <w:szCs w:val="24"/>
        </w:rPr>
        <w:t>cabinete</w:t>
      </w:r>
      <w:r w:rsidRPr="00A73E77">
        <w:rPr>
          <w:rFonts w:cstheme="minorHAnsi"/>
          <w:iCs/>
          <w:color w:val="002060"/>
          <w:sz w:val="24"/>
          <w:szCs w:val="24"/>
        </w:rPr>
        <w:t xml:space="preserve">/ holuri/ săli de așteptare etc.)  care vor fi utilizate de </w:t>
      </w:r>
      <w:r w:rsidR="003E51AE">
        <w:rPr>
          <w:rFonts w:cstheme="minorHAnsi"/>
          <w:iCs/>
          <w:color w:val="002060"/>
          <w:sz w:val="24"/>
          <w:szCs w:val="24"/>
        </w:rPr>
        <w:t>copii și tineri</w:t>
      </w:r>
      <w:r w:rsidR="003E51AE" w:rsidRPr="00A73E77">
        <w:rPr>
          <w:rFonts w:cstheme="minorHAnsi"/>
          <w:iCs/>
          <w:color w:val="002060"/>
          <w:sz w:val="24"/>
          <w:szCs w:val="24"/>
        </w:rPr>
        <w:t xml:space="preserve"> </w:t>
      </w:r>
      <w:r w:rsidRPr="00A73E77">
        <w:rPr>
          <w:rFonts w:cstheme="minorHAnsi"/>
          <w:iCs/>
          <w:color w:val="002060"/>
          <w:sz w:val="24"/>
          <w:szCs w:val="24"/>
        </w:rPr>
        <w:t xml:space="preserve">vor asigura elemente care promovează starea de bine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5.2.</w:t>
      </w:r>
      <w:r w:rsidRPr="00A73E77">
        <w:rPr>
          <w:rFonts w:cstheme="minorHAnsi"/>
          <w:color w:val="002060"/>
          <w:sz w:val="24"/>
          <w:szCs w:val="24"/>
        </w:rPr>
        <w:t>)</w:t>
      </w:r>
      <w:r w:rsidRPr="00A73E77">
        <w:rPr>
          <w:rFonts w:cstheme="minorHAnsi"/>
          <w:iCs/>
          <w:color w:val="002060"/>
          <w:sz w:val="24"/>
          <w:szCs w:val="24"/>
        </w:rPr>
        <w:t>.</w:t>
      </w:r>
    </w:p>
    <w:p w14:paraId="7E4405F6" w14:textId="0B6A7F2D" w:rsidR="00D13EE6" w:rsidRPr="00A73E77" w:rsidRDefault="00D13EE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Teme care pot fi abordate:</w:t>
      </w:r>
    </w:p>
    <w:p w14:paraId="70F61BEC" w14:textId="1419A82E"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Lumină naturală</w:t>
      </w:r>
      <w:r w:rsidRPr="003506BE">
        <w:rPr>
          <w:rFonts w:cstheme="minorHAnsi"/>
          <w:iCs/>
          <w:color w:val="002060"/>
          <w:sz w:val="24"/>
          <w:szCs w:val="24"/>
        </w:rPr>
        <w:t xml:space="preserve">: Încorporarea ferestrelor mari și a luminatoarelor poate îmbunătăți starea de spirit a </w:t>
      </w:r>
      <w:r w:rsidR="003E51AE">
        <w:rPr>
          <w:rFonts w:cstheme="minorHAnsi"/>
          <w:iCs/>
          <w:color w:val="002060"/>
          <w:sz w:val="24"/>
          <w:szCs w:val="24"/>
        </w:rPr>
        <w:t>copiilor și tinerilor</w:t>
      </w:r>
      <w:r w:rsidR="003E51AE" w:rsidRPr="00A73E77">
        <w:rPr>
          <w:rFonts w:cstheme="minorHAnsi"/>
          <w:iCs/>
          <w:color w:val="002060"/>
          <w:sz w:val="24"/>
          <w:szCs w:val="24"/>
        </w:rPr>
        <w:t xml:space="preserve"> </w:t>
      </w:r>
      <w:r w:rsidRPr="003506BE">
        <w:rPr>
          <w:rFonts w:cstheme="minorHAnsi"/>
          <w:iCs/>
          <w:color w:val="002060"/>
          <w:sz w:val="24"/>
          <w:szCs w:val="24"/>
        </w:rPr>
        <w:t>și poate susține ritmurile circadiene naturale ale corpului.</w:t>
      </w:r>
    </w:p>
    <w:p w14:paraId="2C9A3089" w14:textId="6C3F73FA"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acustic</w:t>
      </w:r>
      <w:r w:rsidRPr="003506BE">
        <w:rPr>
          <w:rFonts w:cstheme="minorHAnsi"/>
          <w:iCs/>
          <w:color w:val="002060"/>
          <w:sz w:val="24"/>
          <w:szCs w:val="24"/>
        </w:rPr>
        <w:t xml:space="preserve">: Izolarea fonică și reducerea nivelului de zgomot sunt esențiale pentru a reduce stresul </w:t>
      </w:r>
      <w:r w:rsidR="003E51AE">
        <w:rPr>
          <w:rFonts w:cstheme="minorHAnsi"/>
          <w:iCs/>
          <w:color w:val="002060"/>
          <w:sz w:val="24"/>
          <w:szCs w:val="24"/>
        </w:rPr>
        <w:t>copiilor și tinerilor</w:t>
      </w:r>
      <w:r w:rsidRPr="003506BE">
        <w:rPr>
          <w:rFonts w:cstheme="minorHAnsi"/>
          <w:iCs/>
          <w:color w:val="002060"/>
          <w:sz w:val="24"/>
          <w:szCs w:val="24"/>
        </w:rPr>
        <w:t>.</w:t>
      </w:r>
    </w:p>
    <w:p w14:paraId="3244BEBA" w14:textId="619E08A7"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Calitatea aerului</w:t>
      </w:r>
      <w:r w:rsidRPr="003506BE">
        <w:rPr>
          <w:rFonts w:cstheme="minorHAnsi"/>
          <w:iCs/>
          <w:color w:val="002060"/>
          <w:sz w:val="24"/>
          <w:szCs w:val="24"/>
        </w:rPr>
        <w:t>: Asigurarea unei bune ventilații și utilizarea sistemelor de filtrare a aerului mențin o calitate sănătoasă a aerului interior.</w:t>
      </w:r>
    </w:p>
    <w:p w14:paraId="1255BFF0" w14:textId="32098A19"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Design biofil</w:t>
      </w:r>
      <w:r w:rsidRPr="003506BE">
        <w:rPr>
          <w:rFonts w:cstheme="minorHAnsi"/>
          <w:iCs/>
          <w:color w:val="002060"/>
          <w:sz w:val="24"/>
          <w:szCs w:val="24"/>
        </w:rPr>
        <w:t>: Integrarea elementelor naturale, cum ar fi plantele și caracteristicile apei, poate îmbunătăți relaxarea și recuperarea.</w:t>
      </w:r>
    </w:p>
    <w:p w14:paraId="7EB10FE8" w14:textId="595127C5"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Mobilier ergonomic și confortabil</w:t>
      </w:r>
      <w:r w:rsidRPr="003506BE">
        <w:rPr>
          <w:rFonts w:cstheme="minorHAnsi"/>
          <w:iCs/>
          <w:color w:val="002060"/>
          <w:sz w:val="24"/>
          <w:szCs w:val="24"/>
        </w:rPr>
        <w:t>: Oferirea de scaune și paturi confortabile.</w:t>
      </w:r>
    </w:p>
    <w:p w14:paraId="69BC408C" w14:textId="655B1F68"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Orientare</w:t>
      </w:r>
      <w:r w:rsidRPr="003506BE">
        <w:rPr>
          <w:rFonts w:cstheme="minorHAnsi"/>
          <w:iCs/>
          <w:color w:val="002060"/>
          <w:sz w:val="24"/>
          <w:szCs w:val="24"/>
        </w:rPr>
        <w:t xml:space="preserve">: Semnalizarea clară și un aspect logic ajută </w:t>
      </w:r>
      <w:r w:rsidR="003C17DC">
        <w:rPr>
          <w:rFonts w:cstheme="minorHAnsi"/>
          <w:iCs/>
          <w:color w:val="002060"/>
          <w:sz w:val="24"/>
          <w:szCs w:val="24"/>
        </w:rPr>
        <w:t>copiilor și tinerilor</w:t>
      </w:r>
      <w:r w:rsidR="003C17DC" w:rsidRPr="00A73E77">
        <w:rPr>
          <w:rFonts w:cstheme="minorHAnsi"/>
          <w:iCs/>
          <w:color w:val="002060"/>
          <w:sz w:val="24"/>
          <w:szCs w:val="24"/>
        </w:rPr>
        <w:t xml:space="preserve"> </w:t>
      </w:r>
      <w:r w:rsidRPr="003506BE">
        <w:rPr>
          <w:rFonts w:cstheme="minorHAnsi"/>
          <w:iCs/>
          <w:color w:val="002060"/>
          <w:sz w:val="24"/>
          <w:szCs w:val="24"/>
        </w:rPr>
        <w:t xml:space="preserve">să </w:t>
      </w:r>
      <w:r w:rsidR="003C17DC">
        <w:rPr>
          <w:rFonts w:cstheme="minorHAnsi"/>
          <w:iCs/>
          <w:color w:val="002060"/>
          <w:sz w:val="24"/>
          <w:szCs w:val="24"/>
        </w:rPr>
        <w:t>se orienteze</w:t>
      </w:r>
      <w:r w:rsidR="003C17DC" w:rsidRPr="003506BE">
        <w:rPr>
          <w:rFonts w:cstheme="minorHAnsi"/>
          <w:iCs/>
          <w:color w:val="002060"/>
          <w:sz w:val="24"/>
          <w:szCs w:val="24"/>
        </w:rPr>
        <w:t xml:space="preserve"> </w:t>
      </w:r>
      <w:r w:rsidRPr="003506BE">
        <w:rPr>
          <w:rFonts w:cstheme="minorHAnsi"/>
          <w:iCs/>
          <w:color w:val="002060"/>
          <w:sz w:val="24"/>
          <w:szCs w:val="24"/>
        </w:rPr>
        <w:t>cu ușurință.</w:t>
      </w:r>
    </w:p>
    <w:p w14:paraId="76053211" w14:textId="4940A8FC"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termic</w:t>
      </w:r>
      <w:r w:rsidRPr="003506BE">
        <w:rPr>
          <w:rFonts w:cstheme="minorHAnsi"/>
          <w:iCs/>
          <w:color w:val="002060"/>
          <w:sz w:val="24"/>
          <w:szCs w:val="24"/>
        </w:rPr>
        <w:t>: Sistemele adecvate de încălzire și răcire asigură un climat interior confortabil pentru toți ocupanții.</w:t>
      </w:r>
    </w:p>
    <w:p w14:paraId="405EB601" w14:textId="2DFE8EC6"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Confidențialitate</w:t>
      </w:r>
      <w:r w:rsidRPr="003506BE">
        <w:rPr>
          <w:rFonts w:cstheme="minorHAnsi"/>
          <w:iCs/>
          <w:color w:val="002060"/>
          <w:sz w:val="24"/>
          <w:szCs w:val="24"/>
        </w:rPr>
        <w:t xml:space="preserve">: Proiectarea spațiilor care oferă intimitate adecvată </w:t>
      </w:r>
      <w:r w:rsidR="003C17DC">
        <w:rPr>
          <w:rFonts w:cstheme="minorHAnsi"/>
          <w:iCs/>
          <w:color w:val="002060"/>
          <w:sz w:val="24"/>
          <w:szCs w:val="24"/>
        </w:rPr>
        <w:t>copiilor și tinerilor</w:t>
      </w:r>
      <w:r w:rsidRPr="003506BE">
        <w:rPr>
          <w:rFonts w:cstheme="minorHAnsi"/>
          <w:iCs/>
          <w:color w:val="002060"/>
          <w:sz w:val="24"/>
          <w:szCs w:val="24"/>
        </w:rPr>
        <w:t>, le poate spori demnitatea și confortul.</w:t>
      </w:r>
    </w:p>
    <w:p w14:paraId="00991ACB" w14:textId="19B80033"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Accesibilitate</w:t>
      </w:r>
      <w:r w:rsidRPr="003506BE">
        <w:rPr>
          <w:rFonts w:cstheme="minorHAnsi"/>
          <w:iCs/>
          <w:color w:val="002060"/>
          <w:sz w:val="24"/>
          <w:szCs w:val="24"/>
        </w:rPr>
        <w:t xml:space="preserve">: Asigurarea faptului că toate zonele sunt accesibile </w:t>
      </w:r>
      <w:r w:rsidR="003C17DC">
        <w:rPr>
          <w:rFonts w:cstheme="minorHAnsi"/>
          <w:iCs/>
          <w:color w:val="002060"/>
          <w:sz w:val="24"/>
          <w:szCs w:val="24"/>
        </w:rPr>
        <w:t>copiilor și tinerilor</w:t>
      </w:r>
      <w:r w:rsidR="003C17DC" w:rsidRPr="00A73E77">
        <w:rPr>
          <w:rFonts w:cstheme="minorHAnsi"/>
          <w:iCs/>
          <w:color w:val="002060"/>
          <w:sz w:val="24"/>
          <w:szCs w:val="24"/>
        </w:rPr>
        <w:t xml:space="preserve"> </w:t>
      </w:r>
      <w:r w:rsidRPr="003506BE">
        <w:rPr>
          <w:rFonts w:cstheme="minorHAnsi"/>
          <w:iCs/>
          <w:color w:val="002060"/>
          <w:sz w:val="24"/>
          <w:szCs w:val="24"/>
        </w:rPr>
        <w:t>cu mobilitate diferită este esențială pentru crearea unui mediu incluziv.</w:t>
      </w:r>
    </w:p>
    <w:p w14:paraId="07C2751F" w14:textId="77777777" w:rsidR="00B972EA" w:rsidRPr="00A73E77" w:rsidRDefault="00B972EA" w:rsidP="00D13EE6">
      <w:pPr>
        <w:spacing w:before="60" w:after="0" w:line="240" w:lineRule="auto"/>
        <w:ind w:right="120"/>
        <w:jc w:val="both"/>
        <w:rPr>
          <w:rFonts w:cstheme="minorHAnsi"/>
          <w:iCs/>
          <w:color w:val="002060"/>
          <w:sz w:val="24"/>
          <w:szCs w:val="24"/>
        </w:rPr>
      </w:pPr>
    </w:p>
    <w:p w14:paraId="4052E970" w14:textId="4675D3BC" w:rsidR="00704006" w:rsidRPr="00A73E77" w:rsidRDefault="00704006">
      <w:pPr>
        <w:pStyle w:val="ListParagraph"/>
        <w:numPr>
          <w:ilvl w:val="3"/>
          <w:numId w:val="33"/>
        </w:numPr>
        <w:spacing w:before="60" w:after="0" w:line="240" w:lineRule="auto"/>
        <w:ind w:left="1134" w:hanging="774"/>
        <w:contextualSpacing w:val="0"/>
        <w:jc w:val="both"/>
        <w:outlineLvl w:val="3"/>
        <w:rPr>
          <w:rFonts w:cstheme="minorHAnsi"/>
          <w:b/>
          <w:bCs/>
          <w:iCs/>
          <w:color w:val="002060"/>
          <w:sz w:val="24"/>
          <w:szCs w:val="24"/>
        </w:rPr>
      </w:pPr>
      <w:bookmarkStart w:id="380" w:name="_Toc134970995"/>
      <w:r w:rsidRPr="00A73E77">
        <w:rPr>
          <w:rFonts w:cstheme="minorHAnsi"/>
          <w:b/>
          <w:bCs/>
          <w:iCs/>
          <w:color w:val="002060"/>
          <w:sz w:val="24"/>
          <w:szCs w:val="24"/>
        </w:rPr>
        <w:t>Inovare</w:t>
      </w:r>
      <w:r w:rsidR="002F721F" w:rsidRPr="00A73E77">
        <w:rPr>
          <w:rFonts w:cstheme="minorHAnsi"/>
          <w:b/>
          <w:bCs/>
          <w:iCs/>
          <w:color w:val="002060"/>
          <w:sz w:val="24"/>
          <w:szCs w:val="24"/>
        </w:rPr>
        <w:t>a</w:t>
      </w:r>
      <w:r w:rsidRPr="00A73E77">
        <w:rPr>
          <w:rFonts w:cstheme="minorHAnsi"/>
          <w:b/>
          <w:bCs/>
          <w:iCs/>
          <w:color w:val="002060"/>
          <w:sz w:val="24"/>
          <w:szCs w:val="24"/>
        </w:rPr>
        <w:t xml:space="preserve"> din punct de vedere al stării de bine pentru personalul structurii</w:t>
      </w:r>
      <w:bookmarkEnd w:id="380"/>
    </w:p>
    <w:p w14:paraId="47D23A6A" w14:textId="2DB49EF7" w:rsidR="00704006" w:rsidRPr="00A73E77" w:rsidRDefault="0070400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Proiectele trebuie să </w:t>
      </w:r>
      <w:r w:rsidR="002F721F" w:rsidRPr="00A73E77">
        <w:rPr>
          <w:rFonts w:cstheme="minorHAnsi"/>
          <w:iCs/>
          <w:color w:val="002060"/>
          <w:sz w:val="24"/>
          <w:szCs w:val="24"/>
        </w:rPr>
        <w:t xml:space="preserve">descrie modalitatea </w:t>
      </w:r>
      <w:r w:rsidRPr="00A73E77">
        <w:rPr>
          <w:rFonts w:cstheme="minorHAnsi"/>
          <w:iCs/>
          <w:color w:val="002060"/>
          <w:sz w:val="24"/>
          <w:szCs w:val="24"/>
        </w:rPr>
        <w:t xml:space="preserve">în care spațiile care vor fi utilizate de către personalul din cadrul </w:t>
      </w:r>
      <w:r w:rsidR="00502A62">
        <w:rPr>
          <w:rFonts w:cstheme="minorHAnsi"/>
          <w:iCs/>
          <w:color w:val="002060"/>
          <w:sz w:val="24"/>
          <w:szCs w:val="24"/>
        </w:rPr>
        <w:t xml:space="preserve">unității </w:t>
      </w:r>
      <w:r w:rsidR="00A77F30" w:rsidRPr="00A77F30">
        <w:rPr>
          <w:rFonts w:cstheme="minorHAnsi"/>
          <w:iCs/>
          <w:color w:val="002060"/>
          <w:sz w:val="24"/>
          <w:szCs w:val="24"/>
        </w:rPr>
        <w:t>de învățământ</w:t>
      </w:r>
      <w:r w:rsidR="00502A62">
        <w:rPr>
          <w:rFonts w:cstheme="minorHAnsi"/>
          <w:iCs/>
          <w:color w:val="002060"/>
          <w:sz w:val="24"/>
          <w:szCs w:val="24"/>
        </w:rPr>
        <w:t xml:space="preserve"> beneficiare</w:t>
      </w:r>
      <w:r w:rsidR="0083461E" w:rsidRPr="0033313D">
        <w:rPr>
          <w:rFonts w:eastAsia="Times New Roman" w:cstheme="minorHAnsi"/>
          <w:iCs/>
          <w:color w:val="002060"/>
          <w:sz w:val="24"/>
          <w:szCs w:val="24"/>
        </w:rPr>
        <w:t xml:space="preserve"> </w:t>
      </w:r>
      <w:r w:rsidRPr="00A73E77">
        <w:rPr>
          <w:rFonts w:cstheme="minorHAnsi"/>
          <w:iCs/>
          <w:color w:val="002060"/>
          <w:sz w:val="24"/>
          <w:szCs w:val="24"/>
        </w:rPr>
        <w:t xml:space="preserve">vor asigura elemente care promovează starea de bine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046189">
        <w:rPr>
          <w:rFonts w:cstheme="minorHAnsi"/>
          <w:b/>
          <w:bCs/>
          <w:i/>
          <w:color w:val="002060"/>
          <w:sz w:val="24"/>
          <w:szCs w:val="24"/>
        </w:rPr>
        <w:t xml:space="preserve"> </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5.3</w:t>
      </w:r>
      <w:r w:rsidRPr="00A73E77">
        <w:rPr>
          <w:rFonts w:cstheme="minorHAnsi"/>
          <w:color w:val="002060"/>
          <w:sz w:val="24"/>
          <w:szCs w:val="24"/>
        </w:rPr>
        <w:t>)</w:t>
      </w:r>
      <w:r w:rsidRPr="00A73E77">
        <w:rPr>
          <w:rFonts w:cstheme="minorHAnsi"/>
          <w:iCs/>
          <w:color w:val="002060"/>
          <w:sz w:val="24"/>
          <w:szCs w:val="24"/>
        </w:rPr>
        <w:t>.</w:t>
      </w:r>
    </w:p>
    <w:p w14:paraId="3558F273" w14:textId="77777777" w:rsidR="00D13EE6" w:rsidRPr="00A73E77" w:rsidRDefault="00D13EE6" w:rsidP="00D13EE6">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Teme care pot fi abordate:</w:t>
      </w:r>
    </w:p>
    <w:p w14:paraId="1D7F3C60" w14:textId="1B0BA41B"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lastRenderedPageBreak/>
        <w:t>Lumină naturală</w:t>
      </w:r>
      <w:r w:rsidRPr="003506BE">
        <w:rPr>
          <w:rFonts w:cstheme="minorHAnsi"/>
          <w:iCs/>
          <w:color w:val="002060"/>
          <w:sz w:val="24"/>
          <w:szCs w:val="24"/>
        </w:rPr>
        <w:t xml:space="preserve">: Încorporarea ferestrelor mari și a luminatoarelor poate îmbunătăți starea de spirit a </w:t>
      </w:r>
      <w:r w:rsidR="004E64A4" w:rsidRPr="00A73E77">
        <w:rPr>
          <w:rFonts w:cstheme="minorHAnsi"/>
          <w:iCs/>
          <w:color w:val="002060"/>
          <w:sz w:val="24"/>
          <w:szCs w:val="24"/>
        </w:rPr>
        <w:t>personalului</w:t>
      </w:r>
      <w:r w:rsidRPr="003506BE">
        <w:rPr>
          <w:rFonts w:cstheme="minorHAnsi"/>
          <w:iCs/>
          <w:color w:val="002060"/>
          <w:sz w:val="24"/>
          <w:szCs w:val="24"/>
        </w:rPr>
        <w:t>.</w:t>
      </w:r>
    </w:p>
    <w:p w14:paraId="353BE4F9" w14:textId="7EE5C106"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acustic</w:t>
      </w:r>
      <w:r w:rsidRPr="003506BE">
        <w:rPr>
          <w:rFonts w:cstheme="minorHAnsi"/>
          <w:iCs/>
          <w:color w:val="002060"/>
          <w:sz w:val="24"/>
          <w:szCs w:val="24"/>
        </w:rPr>
        <w:t xml:space="preserve">: Izolarea fonică și reducerea nivelului de zgomot sunt esențiale pentru </w:t>
      </w:r>
      <w:r w:rsidR="003A0EF7">
        <w:rPr>
          <w:rFonts w:cstheme="minorHAnsi"/>
          <w:iCs/>
          <w:color w:val="002060"/>
          <w:sz w:val="24"/>
          <w:szCs w:val="24"/>
        </w:rPr>
        <w:t xml:space="preserve">a </w:t>
      </w:r>
      <w:r w:rsidRPr="003506BE">
        <w:rPr>
          <w:rFonts w:cstheme="minorHAnsi"/>
          <w:iCs/>
          <w:color w:val="002060"/>
          <w:sz w:val="24"/>
          <w:szCs w:val="24"/>
        </w:rPr>
        <w:t>reduce stresul personalului.</w:t>
      </w:r>
    </w:p>
    <w:p w14:paraId="55CC03D7" w14:textId="77777777"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 xml:space="preserve">Calitatea </w:t>
      </w:r>
      <w:r w:rsidRPr="004F5C38">
        <w:rPr>
          <w:rFonts w:cstheme="minorHAnsi"/>
          <w:b/>
          <w:bCs/>
          <w:iCs/>
          <w:color w:val="002060"/>
          <w:sz w:val="24"/>
          <w:szCs w:val="24"/>
        </w:rPr>
        <w:t>aerului</w:t>
      </w:r>
      <w:r w:rsidRPr="003506BE">
        <w:rPr>
          <w:rFonts w:cstheme="minorHAnsi"/>
          <w:iCs/>
          <w:color w:val="002060"/>
          <w:sz w:val="24"/>
          <w:szCs w:val="24"/>
        </w:rPr>
        <w:t>: Asigurarea unei bune ventilații și utilizarea sistemelor de filtrare a aerului mențin o calitate sănătoasă a aerului interior.</w:t>
      </w:r>
    </w:p>
    <w:p w14:paraId="64CBEE74" w14:textId="331828D1"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Mobilier ergonomic și confortabil</w:t>
      </w:r>
      <w:r w:rsidRPr="003506BE">
        <w:rPr>
          <w:rFonts w:cstheme="minorHAnsi"/>
          <w:iCs/>
          <w:color w:val="002060"/>
          <w:sz w:val="24"/>
          <w:szCs w:val="24"/>
        </w:rPr>
        <w:t>: Oferirea de scaune poate sprijini eficiența personalului.</w:t>
      </w:r>
    </w:p>
    <w:p w14:paraId="392DC00D" w14:textId="40E295CB"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termic</w:t>
      </w:r>
      <w:r w:rsidRPr="003506BE">
        <w:rPr>
          <w:rFonts w:cstheme="minorHAnsi"/>
          <w:iCs/>
          <w:color w:val="002060"/>
          <w:sz w:val="24"/>
          <w:szCs w:val="24"/>
        </w:rPr>
        <w:t xml:space="preserve">: Sistemele adecvate de încălzire și răcire asigură un climat interior confortabil pentru toți </w:t>
      </w:r>
      <w:r w:rsidR="003C17DC">
        <w:rPr>
          <w:rFonts w:cstheme="minorHAnsi"/>
          <w:iCs/>
          <w:color w:val="002060"/>
          <w:sz w:val="24"/>
          <w:szCs w:val="24"/>
        </w:rPr>
        <w:t>utilizatorii</w:t>
      </w:r>
      <w:r w:rsidRPr="003506BE">
        <w:rPr>
          <w:rFonts w:cstheme="minorHAnsi"/>
          <w:iCs/>
          <w:color w:val="002060"/>
          <w:sz w:val="24"/>
          <w:szCs w:val="24"/>
        </w:rPr>
        <w:t>.</w:t>
      </w:r>
    </w:p>
    <w:p w14:paraId="0CDB08F9" w14:textId="77777777"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Accesibilitate</w:t>
      </w:r>
      <w:r w:rsidRPr="003506BE">
        <w:rPr>
          <w:rFonts w:cstheme="minorHAnsi"/>
          <w:iCs/>
          <w:color w:val="002060"/>
          <w:sz w:val="24"/>
          <w:szCs w:val="24"/>
        </w:rPr>
        <w:t>: Asigurarea faptului că toate zonele sunt accesibile persoanelor cu mobilitate diferită este esențială pentru crearea unui mediu incluziv.</w:t>
      </w:r>
    </w:p>
    <w:p w14:paraId="2C788F77" w14:textId="77777777"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Artă și design estetic</w:t>
      </w:r>
      <w:r w:rsidRPr="003506BE">
        <w:rPr>
          <w:rFonts w:cstheme="minorHAnsi"/>
          <w:iCs/>
          <w:color w:val="002060"/>
          <w:sz w:val="24"/>
          <w:szCs w:val="24"/>
        </w:rPr>
        <w:t>: Utilizarea atentă a culorilor și a operelor de artă poate avea un impact pozitiv asupra stării de spirit și a nivelului de stres.</w:t>
      </w:r>
    </w:p>
    <w:p w14:paraId="0F0F3440" w14:textId="77777777" w:rsidR="00BA321F" w:rsidRDefault="00BA321F" w:rsidP="007B7B15">
      <w:pPr>
        <w:spacing w:before="60" w:after="0" w:line="240" w:lineRule="auto"/>
        <w:ind w:right="120"/>
        <w:jc w:val="both"/>
        <w:rPr>
          <w:rFonts w:cstheme="minorHAnsi"/>
          <w:iCs/>
          <w:color w:val="002060"/>
          <w:sz w:val="24"/>
          <w:szCs w:val="24"/>
        </w:rPr>
      </w:pPr>
    </w:p>
    <w:p w14:paraId="7920B99E" w14:textId="77777777" w:rsidR="00C64C56" w:rsidRPr="00A73E77"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81" w:name="_Hlk136434684"/>
      <w:bookmarkStart w:id="382" w:name="_Toc225505170"/>
      <w:bookmarkEnd w:id="374"/>
      <w:r w:rsidRPr="00A73E77">
        <w:rPr>
          <w:rFonts w:cstheme="minorHAnsi"/>
          <w:b/>
          <w:bCs/>
          <w:iCs/>
          <w:color w:val="002060"/>
          <w:sz w:val="24"/>
          <w:szCs w:val="24"/>
        </w:rPr>
        <w:t>INDICATORI DE ETAPĂ</w:t>
      </w:r>
      <w:bookmarkEnd w:id="382"/>
      <w:r w:rsidRPr="00A73E77">
        <w:rPr>
          <w:rFonts w:cstheme="minorHAnsi"/>
          <w:b/>
          <w:bCs/>
          <w:iCs/>
          <w:color w:val="002060"/>
          <w:sz w:val="24"/>
          <w:szCs w:val="24"/>
        </w:rPr>
        <w:t xml:space="preserve">  </w:t>
      </w:r>
      <w:r w:rsidRPr="00A73E77">
        <w:rPr>
          <w:rFonts w:cstheme="minorHAnsi"/>
          <w:b/>
          <w:bCs/>
          <w:iCs/>
          <w:color w:val="002060"/>
          <w:sz w:val="24"/>
          <w:szCs w:val="24"/>
        </w:rPr>
        <w:tab/>
      </w:r>
    </w:p>
    <w:p w14:paraId="64DA438D" w14:textId="77777777" w:rsidR="00A75B55" w:rsidRPr="00732560" w:rsidRDefault="00A75B55" w:rsidP="00A75B55">
      <w:pPr>
        <w:spacing w:before="60" w:after="0" w:line="240" w:lineRule="auto"/>
        <w:jc w:val="both"/>
        <w:rPr>
          <w:rFonts w:cstheme="minorHAnsi"/>
          <w:color w:val="002060"/>
          <w:sz w:val="24"/>
          <w:szCs w:val="24"/>
        </w:rPr>
      </w:pPr>
      <w:bookmarkStart w:id="383" w:name="_Hlk174352813"/>
      <w:bookmarkStart w:id="384" w:name="_Hlk140498347"/>
      <w:bookmarkEnd w:id="381"/>
      <w:r w:rsidRPr="00732560">
        <w:rPr>
          <w:rFonts w:cstheme="minorHAnsi"/>
          <w:color w:val="002060"/>
          <w:sz w:val="24"/>
          <w:szCs w:val="24"/>
        </w:rPr>
        <w:t>Indicatorii de etapă</w:t>
      </w:r>
      <w:r w:rsidRPr="00732560">
        <w:rPr>
          <w:rStyle w:val="FootnoteReference"/>
          <w:rFonts w:cstheme="minorHAnsi"/>
          <w:i/>
          <w:color w:val="002060"/>
          <w:sz w:val="24"/>
          <w:szCs w:val="24"/>
        </w:rPr>
        <w:footnoteReference w:id="16"/>
      </w:r>
      <w:r w:rsidRPr="00732560">
        <w:rPr>
          <w:rFonts w:cstheme="minorHAnsi"/>
          <w:color w:val="002060"/>
          <w:sz w:val="24"/>
          <w:szCs w:val="24"/>
        </w:rPr>
        <w:t xml:space="preserve"> reprezintă</w:t>
      </w:r>
      <w:r w:rsidRPr="00732560">
        <w:rPr>
          <w:rFonts w:cstheme="minorHAnsi"/>
          <w:i/>
          <w:color w:val="002060"/>
          <w:sz w:val="24"/>
          <w:szCs w:val="24"/>
        </w:rPr>
        <w:t xml:space="preserve"> </w:t>
      </w:r>
      <w:r w:rsidRPr="00732560">
        <w:rPr>
          <w:rFonts w:cstheme="minorHAnsi"/>
          <w:color w:val="002060"/>
          <w:sz w:val="24"/>
          <w:szCs w:val="24"/>
        </w:rPr>
        <w:t xml:space="preserve">repere cantitative, valorice sau calitative față de care este </w:t>
      </w:r>
      <w:r w:rsidRPr="00732560">
        <w:rPr>
          <w:rFonts w:cstheme="minorHAnsi"/>
          <w:color w:val="002060"/>
          <w:spacing w:val="-70"/>
          <w:sz w:val="24"/>
          <w:szCs w:val="24"/>
        </w:rPr>
        <w:t xml:space="preserve"> </w:t>
      </w:r>
      <w:r w:rsidRPr="00732560">
        <w:rPr>
          <w:rFonts w:cstheme="minorHAnsi"/>
          <w:color w:val="002060"/>
          <w:sz w:val="24"/>
          <w:szCs w:val="24"/>
        </w:rPr>
        <w:t>monitorizat</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evaluat,</w:t>
      </w:r>
      <w:r w:rsidRPr="00732560">
        <w:rPr>
          <w:rFonts w:cstheme="minorHAnsi"/>
          <w:color w:val="002060"/>
          <w:spacing w:val="1"/>
          <w:sz w:val="24"/>
          <w:szCs w:val="24"/>
        </w:rPr>
        <w:t xml:space="preserve"> </w:t>
      </w:r>
      <w:r w:rsidRPr="00732560">
        <w:rPr>
          <w:rFonts w:cstheme="minorHAnsi"/>
          <w:color w:val="002060"/>
          <w:sz w:val="24"/>
          <w:szCs w:val="24"/>
        </w:rPr>
        <w:t>într-o</w:t>
      </w:r>
      <w:r w:rsidRPr="00732560">
        <w:rPr>
          <w:rFonts w:cstheme="minorHAnsi"/>
          <w:color w:val="002060"/>
          <w:spacing w:val="1"/>
          <w:sz w:val="24"/>
          <w:szCs w:val="24"/>
        </w:rPr>
        <w:t xml:space="preserve"> </w:t>
      </w:r>
      <w:r w:rsidRPr="00732560">
        <w:rPr>
          <w:rFonts w:cstheme="minorHAnsi"/>
          <w:color w:val="002060"/>
          <w:sz w:val="24"/>
          <w:szCs w:val="24"/>
        </w:rPr>
        <w:t>manieră</w:t>
      </w:r>
      <w:r w:rsidRPr="00732560">
        <w:rPr>
          <w:rFonts w:cstheme="minorHAnsi"/>
          <w:color w:val="002060"/>
          <w:spacing w:val="1"/>
          <w:sz w:val="24"/>
          <w:szCs w:val="24"/>
        </w:rPr>
        <w:t xml:space="preserve"> </w:t>
      </w:r>
      <w:r w:rsidRPr="00732560">
        <w:rPr>
          <w:rFonts w:cstheme="minorHAnsi"/>
          <w:color w:val="002060"/>
          <w:sz w:val="24"/>
          <w:szCs w:val="24"/>
        </w:rPr>
        <w:t>obiectivă</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transparentă,</w:t>
      </w:r>
      <w:r w:rsidRPr="00732560">
        <w:rPr>
          <w:rFonts w:cstheme="minorHAnsi"/>
          <w:color w:val="002060"/>
          <w:spacing w:val="1"/>
          <w:sz w:val="24"/>
          <w:szCs w:val="24"/>
        </w:rPr>
        <w:t xml:space="preserve"> </w:t>
      </w:r>
      <w:r w:rsidRPr="00732560">
        <w:rPr>
          <w:rFonts w:cstheme="minorHAnsi"/>
          <w:color w:val="002060"/>
          <w:sz w:val="24"/>
          <w:szCs w:val="24"/>
        </w:rPr>
        <w:t>progresul</w:t>
      </w:r>
      <w:r w:rsidRPr="00732560">
        <w:rPr>
          <w:rFonts w:cstheme="minorHAnsi"/>
          <w:color w:val="002060"/>
          <w:spacing w:val="1"/>
          <w:sz w:val="24"/>
          <w:szCs w:val="24"/>
        </w:rPr>
        <w:t xml:space="preserve"> </w:t>
      </w:r>
      <w:r w:rsidRPr="00732560">
        <w:rPr>
          <w:rFonts w:cstheme="minorHAnsi"/>
          <w:color w:val="002060"/>
          <w:sz w:val="24"/>
          <w:szCs w:val="24"/>
        </w:rPr>
        <w:t>implementării unui proiect; în funcție de natura proiectelor, indicatorii de etapă</w:t>
      </w:r>
      <w:r w:rsidRPr="00732560">
        <w:rPr>
          <w:rFonts w:cstheme="minorHAnsi"/>
          <w:color w:val="002060"/>
          <w:spacing w:val="1"/>
          <w:sz w:val="24"/>
          <w:szCs w:val="24"/>
        </w:rPr>
        <w:t xml:space="preserve"> </w:t>
      </w:r>
      <w:r w:rsidRPr="00732560">
        <w:rPr>
          <w:rFonts w:cstheme="minorHAnsi"/>
          <w:color w:val="002060"/>
          <w:sz w:val="24"/>
          <w:szCs w:val="24"/>
        </w:rPr>
        <w:t xml:space="preserve">pot reprezenta: realizarea unor activități sau sub-activități din proiect, atingerea </w:t>
      </w:r>
      <w:r w:rsidRPr="00732560">
        <w:rPr>
          <w:rFonts w:cstheme="minorHAnsi"/>
          <w:color w:val="002060"/>
          <w:spacing w:val="-70"/>
          <w:sz w:val="24"/>
          <w:szCs w:val="24"/>
        </w:rPr>
        <w:t xml:space="preserve"> </w:t>
      </w:r>
      <w:r w:rsidRPr="00732560">
        <w:rPr>
          <w:rFonts w:cstheme="minorHAnsi"/>
          <w:color w:val="002060"/>
          <w:sz w:val="24"/>
          <w:szCs w:val="24"/>
        </w:rPr>
        <w:t>unor stadii de implementare sau de execuție tehnică sau financiară pre-stabilite,</w:t>
      </w:r>
      <w:r w:rsidRPr="00732560">
        <w:rPr>
          <w:rFonts w:cstheme="minorHAnsi"/>
          <w:color w:val="002060"/>
          <w:spacing w:val="1"/>
          <w:sz w:val="24"/>
          <w:szCs w:val="24"/>
        </w:rPr>
        <w:t xml:space="preserve"> </w:t>
      </w:r>
      <w:r w:rsidRPr="00732560">
        <w:rPr>
          <w:rFonts w:cstheme="minorHAnsi"/>
          <w:color w:val="002060"/>
          <w:sz w:val="24"/>
          <w:szCs w:val="24"/>
        </w:rPr>
        <w:t>precum</w:t>
      </w:r>
      <w:r w:rsidRPr="00732560">
        <w:rPr>
          <w:rFonts w:cstheme="minorHAnsi"/>
          <w:color w:val="002060"/>
          <w:spacing w:val="-2"/>
          <w:sz w:val="24"/>
          <w:szCs w:val="24"/>
        </w:rPr>
        <w:t xml:space="preserve"> </w:t>
      </w:r>
      <w:r w:rsidRPr="00732560">
        <w:rPr>
          <w:rFonts w:cstheme="minorHAnsi"/>
          <w:color w:val="002060"/>
          <w:sz w:val="24"/>
          <w:szCs w:val="24"/>
        </w:rPr>
        <w:t>și</w:t>
      </w:r>
      <w:r w:rsidRPr="00732560">
        <w:rPr>
          <w:rFonts w:cstheme="minorHAnsi"/>
          <w:color w:val="002060"/>
          <w:spacing w:val="69"/>
          <w:sz w:val="24"/>
          <w:szCs w:val="24"/>
        </w:rPr>
        <w:t xml:space="preserve"> </w:t>
      </w:r>
      <w:r w:rsidRPr="00732560">
        <w:rPr>
          <w:rFonts w:cstheme="minorHAnsi"/>
          <w:color w:val="002060"/>
          <w:sz w:val="24"/>
          <w:szCs w:val="24"/>
        </w:rPr>
        <w:t>stadii</w:t>
      </w:r>
      <w:r w:rsidRPr="00732560">
        <w:rPr>
          <w:rFonts w:cstheme="minorHAnsi"/>
          <w:color w:val="002060"/>
          <w:spacing w:val="-1"/>
          <w:sz w:val="24"/>
          <w:szCs w:val="24"/>
        </w:rPr>
        <w:t xml:space="preserve"> </w:t>
      </w:r>
      <w:r w:rsidRPr="00732560">
        <w:rPr>
          <w:rFonts w:cstheme="minorHAnsi"/>
          <w:color w:val="002060"/>
          <w:sz w:val="24"/>
          <w:szCs w:val="24"/>
        </w:rPr>
        <w:t>sau</w:t>
      </w:r>
      <w:r w:rsidRPr="00732560">
        <w:rPr>
          <w:rFonts w:cstheme="minorHAnsi"/>
          <w:color w:val="002060"/>
          <w:spacing w:val="-2"/>
          <w:sz w:val="24"/>
          <w:szCs w:val="24"/>
        </w:rPr>
        <w:t xml:space="preserve"> </w:t>
      </w:r>
      <w:r w:rsidRPr="00732560">
        <w:rPr>
          <w:rFonts w:cstheme="minorHAnsi"/>
          <w:color w:val="002060"/>
          <w:sz w:val="24"/>
          <w:szCs w:val="24"/>
        </w:rPr>
        <w:t>valori intermediare</w:t>
      </w:r>
      <w:r w:rsidRPr="00732560">
        <w:rPr>
          <w:rFonts w:cstheme="minorHAnsi"/>
          <w:color w:val="002060"/>
          <w:spacing w:val="-1"/>
          <w:sz w:val="24"/>
          <w:szCs w:val="24"/>
        </w:rPr>
        <w:t xml:space="preserve"> </w:t>
      </w:r>
      <w:r w:rsidRPr="00732560">
        <w:rPr>
          <w:rFonts w:cstheme="minorHAnsi"/>
          <w:color w:val="002060"/>
          <w:sz w:val="24"/>
          <w:szCs w:val="24"/>
        </w:rPr>
        <w:t>ale</w:t>
      </w:r>
      <w:r w:rsidRPr="00732560">
        <w:rPr>
          <w:rFonts w:cstheme="minorHAnsi"/>
          <w:color w:val="002060"/>
          <w:spacing w:val="-4"/>
          <w:sz w:val="24"/>
          <w:szCs w:val="24"/>
        </w:rPr>
        <w:t xml:space="preserve"> </w:t>
      </w:r>
      <w:r w:rsidRPr="00732560">
        <w:rPr>
          <w:rFonts w:cstheme="minorHAnsi"/>
          <w:color w:val="002060"/>
          <w:sz w:val="24"/>
          <w:szCs w:val="24"/>
        </w:rPr>
        <w:t>indicatorilor</w:t>
      </w:r>
      <w:r w:rsidRPr="00732560">
        <w:rPr>
          <w:rFonts w:cstheme="minorHAnsi"/>
          <w:color w:val="002060"/>
          <w:spacing w:val="-1"/>
          <w:sz w:val="24"/>
          <w:szCs w:val="24"/>
        </w:rPr>
        <w:t xml:space="preserve"> </w:t>
      </w:r>
      <w:r w:rsidRPr="00732560">
        <w:rPr>
          <w:rFonts w:cstheme="minorHAnsi"/>
          <w:color w:val="002060"/>
          <w:sz w:val="24"/>
          <w:szCs w:val="24"/>
        </w:rPr>
        <w:t>de</w:t>
      </w:r>
      <w:r w:rsidRPr="00732560">
        <w:rPr>
          <w:rFonts w:cstheme="minorHAnsi"/>
          <w:color w:val="002060"/>
          <w:spacing w:val="-2"/>
          <w:sz w:val="24"/>
          <w:szCs w:val="24"/>
        </w:rPr>
        <w:t xml:space="preserve"> </w:t>
      </w:r>
      <w:r w:rsidRPr="00732560">
        <w:rPr>
          <w:rFonts w:cstheme="minorHAnsi"/>
          <w:color w:val="002060"/>
          <w:sz w:val="24"/>
          <w:szCs w:val="24"/>
        </w:rPr>
        <w:t>realizare.</w:t>
      </w:r>
    </w:p>
    <w:p w14:paraId="245E7402"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569526E6"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33022BE8"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Indicatorii de etapă se aleg din Anexa Indicatori de etapă la Ghidul Solicitantului și se pot completa cu indicatori derivați din cei prevăzuți în listă în funcție de activitatea de bază/pachetul de activități de bază din cererea de finanțare. </w:t>
      </w:r>
    </w:p>
    <w:p w14:paraId="755B41C3" w14:textId="74A36D53"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În cadrul Planului de monitorizare </w:t>
      </w:r>
      <w:r w:rsidR="004C5182">
        <w:rPr>
          <w:rFonts w:cstheme="minorHAnsi"/>
          <w:color w:val="002060"/>
          <w:sz w:val="24"/>
          <w:szCs w:val="24"/>
        </w:rPr>
        <w:t xml:space="preserve">a proiectului </w:t>
      </w:r>
      <w:r w:rsidRPr="00732560">
        <w:rPr>
          <w:rFonts w:cstheme="minorHAnsi"/>
          <w:color w:val="002060"/>
          <w:sz w:val="24"/>
          <w:szCs w:val="24"/>
        </w:rPr>
        <w:t>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48F6D7EA" w14:textId="6B757BB2"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Solicitantul include în cererea de finanțare indicatorii de etapă conform </w:t>
      </w:r>
      <w:r w:rsidRPr="00BE12FC">
        <w:rPr>
          <w:rFonts w:cstheme="minorHAnsi"/>
          <w:color w:val="002060"/>
          <w:sz w:val="24"/>
          <w:szCs w:val="24"/>
        </w:rPr>
        <w:t xml:space="preserve">Anexei nr. </w:t>
      </w:r>
      <w:r w:rsidR="00BE12FC" w:rsidRPr="00BE12FC">
        <w:rPr>
          <w:rFonts w:cstheme="minorHAnsi"/>
          <w:color w:val="002060"/>
          <w:sz w:val="24"/>
          <w:szCs w:val="24"/>
        </w:rPr>
        <w:t>10</w:t>
      </w:r>
      <w:r w:rsidRPr="00BE12FC">
        <w:rPr>
          <w:rFonts w:cstheme="minorHAnsi"/>
          <w:color w:val="002060"/>
          <w:sz w:val="24"/>
          <w:szCs w:val="24"/>
        </w:rPr>
        <w:t>, aceștia</w:t>
      </w:r>
      <w:r w:rsidRPr="00732560">
        <w:rPr>
          <w:rFonts w:cstheme="minorHAnsi"/>
          <w:color w:val="002060"/>
          <w:sz w:val="24"/>
          <w:szCs w:val="24"/>
        </w:rPr>
        <w:t xml:space="preserve"> reprezentând baza pentru stabilirea Planului de monitorizare </w:t>
      </w:r>
      <w:r w:rsidR="004C5182">
        <w:rPr>
          <w:rFonts w:cstheme="minorHAnsi"/>
          <w:color w:val="002060"/>
          <w:sz w:val="24"/>
          <w:szCs w:val="24"/>
        </w:rPr>
        <w:t xml:space="preserve">a proiectului </w:t>
      </w:r>
      <w:r w:rsidRPr="00732560">
        <w:rPr>
          <w:rFonts w:cstheme="minorHAnsi"/>
          <w:color w:val="002060"/>
          <w:sz w:val="24"/>
          <w:szCs w:val="24"/>
        </w:rPr>
        <w:t xml:space="preserve">care va fi anexa nr. 2 la contractul de finanțare. Conform O.U.G. nr. 23/2023, indicatorii de etapă se raportează atât la stadiul pregătirii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derulării procedurilor de achiziții, cât și la progresul execuției lucrărilor aferente activității de bază, precum și la stadiul financiar al proiectului.</w:t>
      </w:r>
    </w:p>
    <w:bookmarkEnd w:id="383"/>
    <w:p w14:paraId="0D8DFD78" w14:textId="77777777" w:rsidR="00A75B55" w:rsidRPr="00A73E77" w:rsidRDefault="00A75B55" w:rsidP="007B7B15">
      <w:pPr>
        <w:spacing w:before="60" w:after="0" w:line="240" w:lineRule="auto"/>
        <w:jc w:val="both"/>
        <w:rPr>
          <w:rFonts w:cstheme="minorHAnsi"/>
          <w:color w:val="002060"/>
          <w:sz w:val="24"/>
          <w:szCs w:val="24"/>
        </w:rPr>
      </w:pPr>
    </w:p>
    <w:p w14:paraId="1DB68835" w14:textId="7B3D8BE8" w:rsidR="009533DC" w:rsidRPr="00A73E77" w:rsidRDefault="009533DC" w:rsidP="007B7B15">
      <w:pPr>
        <w:spacing w:before="60" w:after="0" w:line="240" w:lineRule="auto"/>
        <w:jc w:val="both"/>
        <w:rPr>
          <w:rFonts w:cstheme="minorHAnsi"/>
          <w:b/>
          <w:bCs/>
          <w:color w:val="002060"/>
          <w:sz w:val="24"/>
          <w:szCs w:val="24"/>
        </w:rPr>
      </w:pPr>
      <w:r w:rsidRPr="00A73E77">
        <w:rPr>
          <w:rFonts w:cstheme="minorHAnsi"/>
          <w:b/>
          <w:bCs/>
          <w:color w:val="002060"/>
          <w:sz w:val="24"/>
          <w:szCs w:val="24"/>
        </w:rPr>
        <w:t>NB.</w:t>
      </w:r>
    </w:p>
    <w:p w14:paraId="513AA30C" w14:textId="5CCAC3F3" w:rsidR="009533DC" w:rsidRPr="00A73E77" w:rsidRDefault="009533DC">
      <w:pPr>
        <w:pStyle w:val="ListParagraph"/>
        <w:numPr>
          <w:ilvl w:val="0"/>
          <w:numId w:val="25"/>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În cazul în care toate achizițiile aferente activității de bază au fost finalizate până la data semnării contractului de </w:t>
      </w:r>
      <w:r w:rsidR="005D4AAA" w:rsidRPr="00A73E77">
        <w:rPr>
          <w:rFonts w:cstheme="minorHAnsi"/>
          <w:color w:val="002060"/>
          <w:sz w:val="24"/>
          <w:szCs w:val="24"/>
        </w:rPr>
        <w:t>finanțare</w:t>
      </w:r>
      <w:r w:rsidRPr="00A73E77">
        <w:rPr>
          <w:rFonts w:cstheme="minorHAnsi"/>
          <w:color w:val="002060"/>
          <w:sz w:val="24"/>
          <w:szCs w:val="24"/>
        </w:rPr>
        <w:t xml:space="preserve">, indicatorii de etapă se vor raporta doar la progresul execuției </w:t>
      </w:r>
      <w:r w:rsidRPr="00A73E77">
        <w:rPr>
          <w:rFonts w:cstheme="minorHAnsi"/>
          <w:color w:val="002060"/>
          <w:sz w:val="24"/>
          <w:szCs w:val="24"/>
        </w:rPr>
        <w:lastRenderedPageBreak/>
        <w:t xml:space="preserve">contractului/contractelor de lucrări și/sau la închiderea contractului/ contractelor de furnizare sau de servicii. </w:t>
      </w:r>
    </w:p>
    <w:p w14:paraId="038C163B" w14:textId="7CEA15DE" w:rsidR="009533DC" w:rsidRPr="00A73E77" w:rsidRDefault="009533DC">
      <w:pPr>
        <w:pStyle w:val="ListParagraph"/>
        <w:numPr>
          <w:ilvl w:val="0"/>
          <w:numId w:val="25"/>
        </w:numPr>
        <w:spacing w:before="60" w:after="0" w:line="240" w:lineRule="auto"/>
        <w:contextualSpacing w:val="0"/>
        <w:jc w:val="both"/>
        <w:rPr>
          <w:rFonts w:cstheme="minorHAnsi"/>
          <w:sz w:val="24"/>
          <w:szCs w:val="24"/>
        </w:rPr>
      </w:pPr>
      <w:r w:rsidRPr="00A73E77">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w:t>
      </w:r>
      <w:bookmarkStart w:id="385" w:name="_Hlk141713600"/>
      <w:r w:rsidRPr="00A73E77">
        <w:rPr>
          <w:rFonts w:cstheme="minorHAnsi"/>
          <w:color w:val="002060"/>
          <w:sz w:val="24"/>
          <w:szCs w:val="24"/>
        </w:rPr>
        <w:t xml:space="preserve">în </w:t>
      </w:r>
      <w:r w:rsidR="006D1740" w:rsidRPr="00A73E77">
        <w:rPr>
          <w:rFonts w:cstheme="minorHAnsi"/>
          <w:color w:val="002060"/>
          <w:sz w:val="24"/>
          <w:szCs w:val="24"/>
        </w:rPr>
        <w:t>Anexa nr. 2</w:t>
      </w:r>
      <w:bookmarkStart w:id="386" w:name="_Hlk152575529"/>
      <w:r w:rsidR="00605178" w:rsidRPr="00A73E77">
        <w:rPr>
          <w:rFonts w:cstheme="minorHAnsi"/>
          <w:color w:val="002060"/>
          <w:sz w:val="24"/>
          <w:szCs w:val="24"/>
        </w:rPr>
        <w:t xml:space="preserve"> la contractul de finanțare</w:t>
      </w:r>
      <w:bookmarkEnd w:id="386"/>
      <w:r w:rsidR="00605178" w:rsidRPr="00A73E77">
        <w:rPr>
          <w:rFonts w:cstheme="minorHAnsi"/>
          <w:color w:val="002060"/>
          <w:sz w:val="24"/>
          <w:szCs w:val="24"/>
        </w:rPr>
        <w:t xml:space="preserve"> -</w:t>
      </w:r>
      <w:r w:rsidR="006D1740" w:rsidRPr="00A73E77">
        <w:rPr>
          <w:rFonts w:cstheme="minorHAnsi"/>
          <w:color w:val="002060"/>
          <w:sz w:val="24"/>
          <w:szCs w:val="24"/>
        </w:rPr>
        <w:t xml:space="preserve"> Plan de monitorizare </w:t>
      </w:r>
      <w:bookmarkEnd w:id="385"/>
      <w:r w:rsidR="006D1740" w:rsidRPr="00A73E77">
        <w:rPr>
          <w:rFonts w:cstheme="minorHAnsi"/>
          <w:color w:val="002060"/>
          <w:sz w:val="24"/>
          <w:szCs w:val="24"/>
        </w:rPr>
        <w:t xml:space="preserve">la </w:t>
      </w:r>
      <w:r w:rsidRPr="00A73E77">
        <w:rPr>
          <w:rFonts w:cstheme="minorHAnsi"/>
          <w:color w:val="002060"/>
          <w:sz w:val="24"/>
          <w:szCs w:val="24"/>
        </w:rPr>
        <w:t>contractul de finanțare.  Prin excepție de la această regulă, dacă data de începere a implementării proiectului este anterioară datei de semnare a contractului de finanțare, primul indicator de etapă este raportat la data semnării contractului de finanțare.</w:t>
      </w:r>
      <w:r w:rsidR="006D1740" w:rsidRPr="00A73E77">
        <w:rPr>
          <w:rFonts w:cstheme="minorHAnsi"/>
          <w:color w:val="002060"/>
          <w:sz w:val="24"/>
          <w:szCs w:val="24"/>
        </w:rPr>
        <w:t xml:space="preserve"> </w:t>
      </w:r>
      <w:bookmarkEnd w:id="384"/>
    </w:p>
    <w:p w14:paraId="3E5F169A" w14:textId="101B5507" w:rsidR="00C64C56" w:rsidRPr="00304728" w:rsidRDefault="00EB7349" w:rsidP="007B7B15">
      <w:pPr>
        <w:spacing w:before="60" w:after="0" w:line="240" w:lineRule="auto"/>
        <w:jc w:val="both"/>
        <w:rPr>
          <w:rFonts w:cstheme="minorHAnsi"/>
          <w:b/>
          <w:bCs/>
          <w:color w:val="FF0000"/>
          <w:sz w:val="24"/>
          <w:szCs w:val="24"/>
        </w:rPr>
      </w:pPr>
      <w:bookmarkStart w:id="387" w:name="_Hlk140498363"/>
      <w:r w:rsidRPr="00304728">
        <w:rPr>
          <w:rFonts w:cstheme="minorHAnsi"/>
          <w:b/>
          <w:bCs/>
          <w:color w:val="FF0000"/>
          <w:sz w:val="24"/>
          <w:szCs w:val="24"/>
        </w:rPr>
        <w:t>Atenție</w:t>
      </w:r>
      <w:r w:rsidR="00C64C56" w:rsidRPr="00304728">
        <w:rPr>
          <w:rFonts w:cstheme="minorHAnsi"/>
          <w:b/>
          <w:bCs/>
          <w:color w:val="FF0000"/>
          <w:sz w:val="24"/>
          <w:szCs w:val="24"/>
        </w:rPr>
        <w:t>!</w:t>
      </w:r>
    </w:p>
    <w:bookmarkEnd w:id="387"/>
    <w:p w14:paraId="60F2E869" w14:textId="089E1815" w:rsidR="00C64C56" w:rsidRDefault="00C64C56" w:rsidP="007B7B15">
      <w:pPr>
        <w:spacing w:before="60" w:after="0" w:line="240" w:lineRule="auto"/>
        <w:jc w:val="both"/>
        <w:rPr>
          <w:rFonts w:cstheme="minorHAnsi"/>
          <w:color w:val="FF0000"/>
          <w:sz w:val="24"/>
          <w:szCs w:val="24"/>
        </w:rPr>
      </w:pPr>
      <w:r w:rsidRPr="00304728">
        <w:rPr>
          <w:rFonts w:cstheme="minorHAnsi"/>
          <w:color w:val="FF0000"/>
          <w:sz w:val="24"/>
          <w:szCs w:val="24"/>
        </w:rPr>
        <w:t>Pentru neîndeplinirea indicatorilor de etapă se aplică prevederile OUG nr.</w:t>
      </w:r>
      <w:r w:rsidR="00CC2236" w:rsidRPr="00304728">
        <w:rPr>
          <w:rFonts w:cstheme="minorHAnsi"/>
          <w:color w:val="FF0000"/>
          <w:sz w:val="24"/>
          <w:szCs w:val="24"/>
        </w:rPr>
        <w:t xml:space="preserve"> </w:t>
      </w:r>
      <w:r w:rsidRPr="00304728">
        <w:rPr>
          <w:rFonts w:cstheme="minorHAnsi"/>
          <w:color w:val="FF0000"/>
          <w:sz w:val="24"/>
          <w:szCs w:val="24"/>
        </w:rPr>
        <w:t>23/2023</w:t>
      </w:r>
      <w:r w:rsidR="0090582E" w:rsidRPr="00304728">
        <w:rPr>
          <w:rFonts w:cstheme="minorHAnsi"/>
          <w:color w:val="FF0000"/>
          <w:sz w:val="24"/>
          <w:szCs w:val="24"/>
        </w:rPr>
        <w:t>, cu modificările și completările ulterioare</w:t>
      </w:r>
      <w:r w:rsidR="009533DC" w:rsidRPr="00304728">
        <w:rPr>
          <w:rFonts w:cstheme="minorHAnsi"/>
          <w:color w:val="FF0000"/>
          <w:sz w:val="24"/>
          <w:szCs w:val="24"/>
        </w:rPr>
        <w:t xml:space="preserve"> (vezi art. 14)</w:t>
      </w:r>
    </w:p>
    <w:p w14:paraId="6453EFC7" w14:textId="1B12BF72" w:rsidR="00A75B55" w:rsidRPr="00A75B55" w:rsidRDefault="00A75B55" w:rsidP="007B7B15">
      <w:pPr>
        <w:spacing w:before="60" w:after="0" w:line="240" w:lineRule="auto"/>
        <w:jc w:val="both"/>
        <w:rPr>
          <w:rFonts w:cstheme="minorHAnsi"/>
          <w:color w:val="002060"/>
          <w:sz w:val="24"/>
          <w:szCs w:val="24"/>
        </w:rPr>
      </w:pPr>
      <w:r w:rsidRPr="00304728">
        <w:rPr>
          <w:rFonts w:cstheme="minorHAnsi"/>
          <w:color w:val="002060"/>
          <w:sz w:val="24"/>
          <w:szCs w:val="24"/>
        </w:rPr>
        <w:t>Nu se vor planifica mai mulți indicatori cu același termen de raportare.</w:t>
      </w:r>
    </w:p>
    <w:p w14:paraId="23957B2A" w14:textId="77777777" w:rsidR="00264235" w:rsidRPr="00A73E77" w:rsidRDefault="00264235" w:rsidP="007B7B15">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A73E77"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88" w:name="_Toc225505171"/>
      <w:r w:rsidRPr="00A73E77">
        <w:rPr>
          <w:rFonts w:cstheme="minorHAnsi"/>
          <w:b/>
          <w:bCs/>
          <w:iCs/>
          <w:color w:val="002060"/>
          <w:sz w:val="24"/>
          <w:szCs w:val="24"/>
        </w:rPr>
        <w:t>COMPLETAREA ȘI DEPUNEREA CERERILOR DE FINANȚARE</w:t>
      </w:r>
      <w:bookmarkEnd w:id="388"/>
      <w:r w:rsidRPr="00A73E77">
        <w:rPr>
          <w:rFonts w:cstheme="minorHAnsi"/>
          <w:b/>
          <w:bCs/>
          <w:iCs/>
          <w:color w:val="002060"/>
          <w:sz w:val="24"/>
          <w:szCs w:val="24"/>
        </w:rPr>
        <w:t xml:space="preserve"> </w:t>
      </w:r>
      <w:r w:rsidRPr="00A73E77">
        <w:rPr>
          <w:rFonts w:cstheme="minorHAnsi"/>
          <w:b/>
          <w:bCs/>
          <w:iCs/>
          <w:color w:val="002060"/>
          <w:sz w:val="24"/>
          <w:szCs w:val="24"/>
        </w:rPr>
        <w:tab/>
      </w:r>
    </w:p>
    <w:p w14:paraId="3161C567"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89" w:name="_Toc225505172"/>
      <w:r w:rsidRPr="00A73E77">
        <w:rPr>
          <w:rFonts w:cstheme="minorHAnsi"/>
          <w:b/>
          <w:bCs/>
          <w:iCs/>
          <w:color w:val="002060"/>
          <w:sz w:val="24"/>
          <w:szCs w:val="24"/>
        </w:rPr>
        <w:t>Completarea formularului cererii</w:t>
      </w:r>
      <w:bookmarkEnd w:id="389"/>
      <w:r w:rsidRPr="00A73E77">
        <w:rPr>
          <w:rFonts w:cstheme="minorHAnsi"/>
          <w:b/>
          <w:bCs/>
          <w:iCs/>
          <w:color w:val="002060"/>
          <w:sz w:val="24"/>
          <w:szCs w:val="24"/>
        </w:rPr>
        <w:tab/>
      </w:r>
    </w:p>
    <w:p w14:paraId="3DF21CC7" w14:textId="272D1921" w:rsidR="0092578D" w:rsidRPr="00732560" w:rsidRDefault="0092578D" w:rsidP="0092578D">
      <w:pPr>
        <w:spacing w:before="60" w:after="0" w:line="240" w:lineRule="auto"/>
        <w:jc w:val="both"/>
        <w:rPr>
          <w:rFonts w:cstheme="minorHAnsi"/>
          <w:iCs/>
          <w:color w:val="002060"/>
          <w:sz w:val="24"/>
          <w:szCs w:val="24"/>
        </w:rPr>
      </w:pPr>
      <w:bookmarkStart w:id="390" w:name="_Hlk145522072"/>
      <w:bookmarkStart w:id="391" w:name="_Hlk134964244"/>
      <w:r w:rsidRPr="00732560">
        <w:rPr>
          <w:rFonts w:cstheme="minorHAnsi"/>
          <w:iCs/>
          <w:color w:val="002060"/>
          <w:sz w:val="24"/>
          <w:szCs w:val="24"/>
        </w:rPr>
        <w:t>Instrucțiuni privind modul de completare al secțiunilor din cererea de finanțare pot fi găsite la următoarea adresă:</w:t>
      </w:r>
      <w:r w:rsidRPr="00732560">
        <w:rPr>
          <w:rFonts w:cstheme="minorHAnsi"/>
          <w:color w:val="002060"/>
          <w:sz w:val="24"/>
          <w:szCs w:val="24"/>
        </w:rPr>
        <w:t xml:space="preserve"> </w:t>
      </w:r>
      <w:hyperlink r:id="rId27" w:history="1">
        <w:r w:rsidRPr="00732560">
          <w:rPr>
            <w:rStyle w:val="Hyperlink"/>
            <w:rFonts w:cstheme="minorHAnsi"/>
            <w:iCs/>
            <w:color w:val="002060"/>
            <w:sz w:val="24"/>
            <w:szCs w:val="24"/>
          </w:rPr>
          <w:t>https://mfe.gov.ro/wp-content/uploads/2024/11/9fe48d8a43fffd67df92be067429fb9d.zip</w:t>
        </w:r>
      </w:hyperlink>
      <w:r w:rsidR="00BE12FC">
        <w:t xml:space="preserve"> </w:t>
      </w:r>
      <w:r w:rsidRPr="00732560">
        <w:t xml:space="preserve"> </w:t>
      </w:r>
      <w:r>
        <w:t xml:space="preserve"> </w:t>
      </w:r>
      <w:r w:rsidRPr="00732560">
        <w:rPr>
          <w:rFonts w:cstheme="minorHAnsi"/>
          <w:iCs/>
          <w:color w:val="002060"/>
          <w:sz w:val="24"/>
          <w:szCs w:val="24"/>
        </w:rPr>
        <w:t xml:space="preserve"> </w:t>
      </w:r>
    </w:p>
    <w:p w14:paraId="0C46C148" w14:textId="77777777" w:rsidR="0092578D" w:rsidRPr="00732560" w:rsidRDefault="0092578D" w:rsidP="0092578D">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-financiară, fie în etapa de contractare.</w:t>
      </w:r>
    </w:p>
    <w:p w14:paraId="1171A979" w14:textId="77777777" w:rsidR="0092578D" w:rsidRPr="00732560" w:rsidRDefault="0092578D" w:rsidP="0092578D">
      <w:pPr>
        <w:spacing w:before="60" w:after="0" w:line="240" w:lineRule="auto"/>
        <w:jc w:val="both"/>
        <w:rPr>
          <w:rFonts w:cstheme="minorHAnsi"/>
          <w:iCs/>
          <w:color w:val="002060"/>
          <w:sz w:val="24"/>
          <w:szCs w:val="24"/>
        </w:rPr>
      </w:pPr>
      <w:r w:rsidRPr="00732560">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390"/>
    <w:p w14:paraId="150C174D" w14:textId="71810CE8" w:rsidR="00C64C56" w:rsidRPr="00A73E77" w:rsidRDefault="004E64A4" w:rsidP="007B7B15">
      <w:pPr>
        <w:spacing w:before="60" w:after="0" w:line="240" w:lineRule="auto"/>
        <w:jc w:val="both"/>
        <w:rPr>
          <w:rFonts w:cstheme="minorHAnsi"/>
          <w:iCs/>
          <w:color w:val="002060"/>
          <w:sz w:val="24"/>
          <w:szCs w:val="24"/>
        </w:rPr>
      </w:pPr>
      <w:r w:rsidRPr="003506BE">
        <w:rPr>
          <w:color w:val="0070C0"/>
        </w:rPr>
        <w:t xml:space="preserve"> </w:t>
      </w:r>
    </w:p>
    <w:p w14:paraId="0BE697ED"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2" w:name="_Toc225505173"/>
      <w:bookmarkEnd w:id="391"/>
      <w:r w:rsidRPr="00A73E77">
        <w:rPr>
          <w:rFonts w:cstheme="minorHAnsi"/>
          <w:b/>
          <w:bCs/>
          <w:iCs/>
          <w:color w:val="002060"/>
          <w:sz w:val="24"/>
          <w:szCs w:val="24"/>
        </w:rPr>
        <w:t>Limba utilizată în completarea cererii de finanțare</w:t>
      </w:r>
      <w:bookmarkEnd w:id="392"/>
    </w:p>
    <w:p w14:paraId="285F265B" w14:textId="77777777" w:rsidR="00C64C56" w:rsidRPr="00A73E77" w:rsidRDefault="00C64C56" w:rsidP="007B7B15">
      <w:pPr>
        <w:spacing w:before="60" w:after="0" w:line="240" w:lineRule="auto"/>
        <w:jc w:val="both"/>
        <w:rPr>
          <w:rFonts w:cstheme="minorHAnsi"/>
          <w:i/>
          <w:color w:val="002060"/>
          <w:sz w:val="24"/>
          <w:szCs w:val="24"/>
        </w:rPr>
      </w:pPr>
      <w:r w:rsidRPr="00A73E77">
        <w:rPr>
          <w:rFonts w:cstheme="minorHAnsi"/>
          <w:i/>
          <w:color w:val="002060"/>
          <w:sz w:val="24"/>
          <w:szCs w:val="24"/>
        </w:rPr>
        <w:t xml:space="preserve">Cererile de finanțare trebuie să fie tehnoredactate în limba română. </w:t>
      </w:r>
    </w:p>
    <w:p w14:paraId="654F40EE" w14:textId="77777777" w:rsidR="00C64C56" w:rsidRPr="00A73E77" w:rsidRDefault="00C64C56" w:rsidP="007B7B15">
      <w:pPr>
        <w:spacing w:before="60" w:after="0" w:line="240" w:lineRule="auto"/>
        <w:jc w:val="both"/>
        <w:rPr>
          <w:rFonts w:cstheme="minorHAnsi"/>
          <w:i/>
          <w:color w:val="002060"/>
          <w:sz w:val="24"/>
          <w:szCs w:val="24"/>
        </w:rPr>
      </w:pPr>
      <w:r w:rsidRPr="00A73E77">
        <w:rPr>
          <w:rFonts w:cstheme="minorHAnsi"/>
          <w:i/>
          <w:color w:val="002060"/>
          <w:sz w:val="24"/>
          <w:szCs w:val="24"/>
        </w:rPr>
        <w:t>Nu sunt acceptate cereri de finanțare:</w:t>
      </w:r>
    </w:p>
    <w:p w14:paraId="00672601" w14:textId="77777777" w:rsidR="00C64C56" w:rsidRPr="00A73E77" w:rsidRDefault="00C64C56">
      <w:pPr>
        <w:pStyle w:val="ListParagraph"/>
        <w:numPr>
          <w:ilvl w:val="0"/>
          <w:numId w:val="8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redactate în altă limbă;</w:t>
      </w:r>
    </w:p>
    <w:p w14:paraId="1029B721" w14:textId="77777777" w:rsidR="00C64C56" w:rsidRPr="00A73E77" w:rsidRDefault="00C64C56">
      <w:pPr>
        <w:pStyle w:val="ListParagraph"/>
        <w:numPr>
          <w:ilvl w:val="0"/>
          <w:numId w:val="8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redactate fără spații între cuvinte;</w:t>
      </w:r>
    </w:p>
    <w:p w14:paraId="2B631A66" w14:textId="49062315" w:rsidR="00C64C56" w:rsidRPr="00A73E77" w:rsidRDefault="00C64C56">
      <w:pPr>
        <w:pStyle w:val="ListParagraph"/>
        <w:numPr>
          <w:ilvl w:val="0"/>
          <w:numId w:val="8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 xml:space="preserve">În cazul anexării unor documente emise în altă limbă se va anexa obligatoriu și traducerea legalizată a acestora (de ex: </w:t>
      </w:r>
      <w:r w:rsidR="00E7057B" w:rsidRPr="00A73E77">
        <w:rPr>
          <w:rFonts w:cstheme="minorHAnsi"/>
          <w:i/>
          <w:color w:val="002060"/>
          <w:sz w:val="24"/>
          <w:szCs w:val="24"/>
        </w:rPr>
        <w:t>DALI</w:t>
      </w:r>
      <w:r w:rsidRPr="00A73E77">
        <w:rPr>
          <w:rFonts w:cstheme="minorHAnsi"/>
          <w:i/>
          <w:color w:val="002060"/>
          <w:sz w:val="24"/>
          <w:szCs w:val="24"/>
        </w:rPr>
        <w:t>, statut, act de înființare, etc.). Completarea cererii de finanțare într-un mod clar și coerent va înlesni înțelegerea logici proiectului și va facilita procesul de evaluare si selecție a acesteia.</w:t>
      </w:r>
    </w:p>
    <w:p w14:paraId="13F87FC0" w14:textId="77777777" w:rsidR="00C64C56" w:rsidRPr="00A73E77" w:rsidRDefault="00C64C56" w:rsidP="007B7B15">
      <w:pPr>
        <w:pStyle w:val="ListParagraph"/>
        <w:spacing w:before="60" w:after="0" w:line="240" w:lineRule="auto"/>
        <w:contextualSpacing w:val="0"/>
        <w:jc w:val="both"/>
        <w:rPr>
          <w:rFonts w:cstheme="minorHAnsi"/>
          <w:i/>
          <w:color w:val="002060"/>
          <w:sz w:val="24"/>
          <w:szCs w:val="24"/>
        </w:rPr>
      </w:pPr>
    </w:p>
    <w:p w14:paraId="3F499362"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3" w:name="_Toc225505174"/>
      <w:r w:rsidRPr="00A73E77">
        <w:rPr>
          <w:rFonts w:cstheme="minorHAnsi"/>
          <w:b/>
          <w:bCs/>
          <w:iCs/>
          <w:color w:val="002060"/>
          <w:sz w:val="24"/>
          <w:szCs w:val="24"/>
        </w:rPr>
        <w:t>Metodologia de justificare și detaliere a bugetului cererii de finanțare</w:t>
      </w:r>
      <w:bookmarkEnd w:id="393"/>
    </w:p>
    <w:p w14:paraId="04A7FE02" w14:textId="77777777" w:rsidR="00C64C56" w:rsidRPr="00A73E77" w:rsidRDefault="00C64C56"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A73E77" w:rsidRDefault="00C64C56"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Corectitudinea, coerența documentelor și informațiilor financiare</w:t>
      </w:r>
      <w:r w:rsidR="004108EC" w:rsidRPr="00A73E77">
        <w:rPr>
          <w:rFonts w:cstheme="minorHAnsi"/>
          <w:iCs/>
          <w:color w:val="002060"/>
          <w:sz w:val="24"/>
          <w:szCs w:val="24"/>
        </w:rPr>
        <w:t>,</w:t>
      </w:r>
      <w:r w:rsidRPr="00A73E77">
        <w:rPr>
          <w:rFonts w:cstheme="minorHAnsi"/>
          <w:iCs/>
          <w:color w:val="002060"/>
          <w:sz w:val="24"/>
          <w:szCs w:val="24"/>
        </w:rPr>
        <w:t xml:space="preserve"> precum și justificarea acestora este esențială în procesul de evaluare și selecție.</w:t>
      </w:r>
    </w:p>
    <w:p w14:paraId="5585E624" w14:textId="77777777" w:rsidR="009478EC" w:rsidRPr="00A73E77" w:rsidRDefault="009478EC" w:rsidP="007B7B15">
      <w:pPr>
        <w:spacing w:before="60" w:after="0" w:line="240" w:lineRule="auto"/>
        <w:jc w:val="both"/>
        <w:rPr>
          <w:rFonts w:cstheme="minorHAnsi"/>
          <w:iCs/>
          <w:color w:val="002060"/>
          <w:sz w:val="24"/>
          <w:szCs w:val="24"/>
        </w:rPr>
      </w:pPr>
      <w:bookmarkStart w:id="394" w:name="_Hlk141378397"/>
      <w:bookmarkStart w:id="395" w:name="_Hlk139533633"/>
      <w:r w:rsidRPr="00A73E77">
        <w:rPr>
          <w:rFonts w:cstheme="minorHAnsi"/>
          <w:iCs/>
          <w:color w:val="002060"/>
          <w:sz w:val="24"/>
          <w:szCs w:val="24"/>
        </w:rPr>
        <w:lastRenderedPageBreak/>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A73E77" w:rsidRDefault="009478EC" w:rsidP="007B7B15">
      <w:pPr>
        <w:spacing w:before="60" w:after="0" w:line="240" w:lineRule="auto"/>
        <w:jc w:val="both"/>
        <w:rPr>
          <w:rFonts w:cstheme="minorHAnsi"/>
          <w:iCs/>
          <w:color w:val="002060"/>
          <w:sz w:val="24"/>
          <w:szCs w:val="24"/>
        </w:rPr>
      </w:pPr>
      <w:r w:rsidRPr="00A73E77">
        <w:rPr>
          <w:rFonts w:cstheme="minorHAnsi"/>
          <w:iCs/>
          <w:color w:val="002060"/>
          <w:sz w:val="24"/>
          <w:szCs w:val="24"/>
        </w:rPr>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77777777" w:rsidR="009478EC" w:rsidRPr="00A73E77" w:rsidRDefault="009478EC"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Pentru toate achizițiile de echipamente și alte tipuri de achiziții, indiferent dacă au fost incluse sau nu în documentațiile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-economice -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bookmarkEnd w:id="394"/>
    <w:bookmarkEnd w:id="395"/>
    <w:p w14:paraId="0FF62F3E" w14:textId="6A6A01BE" w:rsidR="00C64C56" w:rsidRPr="00A73E77" w:rsidRDefault="0092578D" w:rsidP="007B7B15">
      <w:pPr>
        <w:spacing w:before="60" w:after="0" w:line="240" w:lineRule="auto"/>
        <w:jc w:val="both"/>
        <w:rPr>
          <w:rFonts w:cstheme="minorHAnsi"/>
          <w:iCs/>
          <w:color w:val="002060"/>
          <w:sz w:val="24"/>
          <w:szCs w:val="24"/>
        </w:rPr>
      </w:pPr>
      <w:r>
        <w:rPr>
          <w:rFonts w:cstheme="minorHAnsi"/>
          <w:iCs/>
          <w:color w:val="002060"/>
          <w:sz w:val="24"/>
          <w:szCs w:val="24"/>
        </w:rPr>
        <w:t>B</w:t>
      </w:r>
      <w:r w:rsidR="00C64C56" w:rsidRPr="00A73E77">
        <w:rPr>
          <w:rFonts w:cstheme="minorHAnsi"/>
          <w:iCs/>
          <w:color w:val="002060"/>
          <w:sz w:val="24"/>
          <w:szCs w:val="24"/>
        </w:rPr>
        <w:t>ugetul cererii de finanțare va fi corelat cu informațiile cuprinse în cadrul devizelor aferente celei mai recente documentații anexate la cererea de finanțare: DALI/PT/contract de lucrări încheiat.</w:t>
      </w:r>
    </w:p>
    <w:p w14:paraId="51BA0217" w14:textId="59851CE0" w:rsidR="006F0741" w:rsidRPr="00A73E77" w:rsidRDefault="006F0741" w:rsidP="007B7B15">
      <w:pPr>
        <w:spacing w:before="60" w:after="0" w:line="240" w:lineRule="auto"/>
        <w:jc w:val="both"/>
        <w:rPr>
          <w:rFonts w:cstheme="minorHAnsi"/>
          <w:iCs/>
          <w:color w:val="002060"/>
          <w:sz w:val="24"/>
          <w:szCs w:val="24"/>
        </w:rPr>
      </w:pPr>
      <w:r w:rsidRPr="00A73E77">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7CDDB438" w:rsidR="00593E5D"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r w:rsidRPr="00A73E77">
        <w:rPr>
          <w:rFonts w:cstheme="minorHAnsi"/>
          <w:b/>
          <w:bCs/>
          <w:color w:val="002060"/>
          <w:sz w:val="24"/>
          <w:szCs w:val="24"/>
        </w:rPr>
        <w:t>Buget</w:t>
      </w:r>
      <w:r w:rsidR="00C33D7E" w:rsidRPr="00A73E77">
        <w:rPr>
          <w:rFonts w:cstheme="minorHAnsi"/>
          <w:b/>
          <w:bCs/>
          <w:color w:val="002060"/>
          <w:sz w:val="24"/>
          <w:szCs w:val="24"/>
        </w:rPr>
        <w:t>:</w:t>
      </w:r>
      <w:r w:rsidR="00DF40BF" w:rsidRPr="00A73E77">
        <w:rPr>
          <w:rFonts w:cstheme="minorHAnsi"/>
          <w:b/>
          <w:bCs/>
          <w:color w:val="002060"/>
          <w:sz w:val="24"/>
          <w:szCs w:val="24"/>
        </w:rPr>
        <w:t xml:space="preserve"> Domeniu de intervenție</w:t>
      </w:r>
      <w:r w:rsidR="00593E5D" w:rsidRPr="00A73E77">
        <w:rPr>
          <w:rFonts w:cstheme="minorHAnsi"/>
          <w:iCs/>
          <w:color w:val="002060"/>
          <w:sz w:val="24"/>
          <w:szCs w:val="24"/>
        </w:rPr>
        <w:t>:</w:t>
      </w:r>
    </w:p>
    <w:p w14:paraId="18E465E3" w14:textId="77777777" w:rsidR="000856B8" w:rsidRPr="00A73E77" w:rsidRDefault="00593E5D">
      <w:pPr>
        <w:pStyle w:val="ListParagraph"/>
        <w:numPr>
          <w:ilvl w:val="0"/>
          <w:numId w:val="6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128. Infrastructuri de sănătate</w:t>
      </w:r>
      <w:r w:rsidR="00EB134F" w:rsidRPr="00A73E77">
        <w:rPr>
          <w:rFonts w:cstheme="minorHAnsi"/>
          <w:iCs/>
          <w:color w:val="002060"/>
          <w:sz w:val="24"/>
          <w:szCs w:val="24"/>
        </w:rPr>
        <w:t xml:space="preserve"> </w:t>
      </w:r>
    </w:p>
    <w:p w14:paraId="5331A29A" w14:textId="21FFEE2C" w:rsidR="00593E5D" w:rsidRPr="00A73E77" w:rsidRDefault="00593E5D">
      <w:pPr>
        <w:pStyle w:val="ListParagraph"/>
        <w:numPr>
          <w:ilvl w:val="0"/>
          <w:numId w:val="6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129. Echipamente medicale</w:t>
      </w:r>
      <w:r w:rsidR="00DF40BF" w:rsidRPr="00A73E77">
        <w:rPr>
          <w:rFonts w:cstheme="minorHAnsi"/>
          <w:iCs/>
          <w:color w:val="002060"/>
          <w:sz w:val="24"/>
          <w:szCs w:val="24"/>
        </w:rPr>
        <w:t>;</w:t>
      </w:r>
    </w:p>
    <w:p w14:paraId="4387CDAA" w14:textId="73F51F80" w:rsidR="006F0741"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396" w:name="_Hlk145326660"/>
      <w:r w:rsidRPr="00A73E77">
        <w:rPr>
          <w:rFonts w:cstheme="minorHAnsi"/>
          <w:b/>
          <w:bCs/>
          <w:color w:val="002060"/>
          <w:sz w:val="24"/>
          <w:szCs w:val="24"/>
        </w:rPr>
        <w:t xml:space="preserve">Buget </w:t>
      </w:r>
      <w:r w:rsidR="006F0741" w:rsidRPr="00A73E77">
        <w:rPr>
          <w:rFonts w:cstheme="minorHAnsi"/>
          <w:b/>
          <w:i/>
          <w:color w:val="000000"/>
          <w:sz w:val="24"/>
          <w:szCs w:val="24"/>
        </w:rPr>
        <w:t>:</w:t>
      </w:r>
      <w:r w:rsidR="008146CE" w:rsidRPr="00A73E77">
        <w:rPr>
          <w:rFonts w:cstheme="minorHAnsi"/>
          <w:b/>
          <w:bCs/>
          <w:color w:val="002060"/>
          <w:sz w:val="24"/>
          <w:szCs w:val="24"/>
        </w:rPr>
        <w:t xml:space="preserve"> Formă de finanțare</w:t>
      </w:r>
      <w:r w:rsidR="006F0741" w:rsidRPr="00A73E77">
        <w:rPr>
          <w:rFonts w:cstheme="minorHAnsi"/>
          <w:b/>
          <w:bCs/>
          <w:color w:val="002060"/>
          <w:sz w:val="24"/>
          <w:szCs w:val="24"/>
        </w:rPr>
        <w:t xml:space="preserve">, </w:t>
      </w:r>
      <w:r w:rsidR="006F0741" w:rsidRPr="00A73E77">
        <w:rPr>
          <w:rFonts w:cstheme="minorHAnsi"/>
          <w:iCs/>
          <w:color w:val="002060"/>
          <w:sz w:val="24"/>
          <w:szCs w:val="24"/>
        </w:rPr>
        <w:t>codul selectat este:</w:t>
      </w:r>
    </w:p>
    <w:p w14:paraId="3913B575" w14:textId="7FD1C19E" w:rsidR="008146CE" w:rsidRPr="00304728" w:rsidRDefault="008146CE">
      <w:pPr>
        <w:pStyle w:val="ListParagraph"/>
        <w:numPr>
          <w:ilvl w:val="0"/>
          <w:numId w:val="65"/>
        </w:numPr>
        <w:spacing w:before="60" w:after="0" w:line="240" w:lineRule="auto"/>
        <w:jc w:val="both"/>
        <w:rPr>
          <w:rFonts w:cstheme="minorHAnsi"/>
          <w:iCs/>
          <w:color w:val="002060"/>
          <w:sz w:val="24"/>
          <w:szCs w:val="24"/>
        </w:rPr>
      </w:pPr>
      <w:r w:rsidRPr="00304728">
        <w:rPr>
          <w:rFonts w:cstheme="minorHAnsi"/>
          <w:iCs/>
          <w:color w:val="002060"/>
          <w:sz w:val="24"/>
          <w:szCs w:val="24"/>
        </w:rPr>
        <w:t>Grant</w:t>
      </w:r>
    </w:p>
    <w:p w14:paraId="5848B214" w14:textId="7E6A295E" w:rsidR="00DF40BF"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397" w:name="_Hlk145326676"/>
      <w:bookmarkEnd w:id="396"/>
      <w:r w:rsidRPr="00A73E77">
        <w:rPr>
          <w:rFonts w:cstheme="minorHAnsi"/>
          <w:b/>
          <w:bCs/>
          <w:color w:val="002060"/>
          <w:sz w:val="24"/>
          <w:szCs w:val="24"/>
        </w:rPr>
        <w:t>Buget</w:t>
      </w:r>
      <w:r w:rsidR="00C33D7E" w:rsidRPr="00A73E77">
        <w:rPr>
          <w:rFonts w:cstheme="minorHAnsi"/>
          <w:b/>
          <w:iCs/>
          <w:color w:val="002060"/>
          <w:sz w:val="24"/>
          <w:szCs w:val="24"/>
        </w:rPr>
        <w:t>:</w:t>
      </w:r>
      <w:r w:rsidR="00DF40BF" w:rsidRPr="00A73E77">
        <w:rPr>
          <w:rFonts w:cstheme="minorHAnsi"/>
          <w:b/>
          <w:iCs/>
          <w:color w:val="002060"/>
          <w:sz w:val="24"/>
          <w:szCs w:val="24"/>
        </w:rPr>
        <w:t xml:space="preserve"> </w:t>
      </w:r>
      <w:r w:rsidR="00DF40BF" w:rsidRPr="00A73E77">
        <w:rPr>
          <w:rFonts w:cstheme="minorHAnsi"/>
          <w:b/>
          <w:bCs/>
          <w:iCs/>
          <w:color w:val="002060"/>
          <w:sz w:val="24"/>
          <w:szCs w:val="24"/>
        </w:rPr>
        <w:t>Mecanism</w:t>
      </w:r>
      <w:r w:rsidR="00DF40BF" w:rsidRPr="00A73E77">
        <w:rPr>
          <w:rFonts w:cstheme="minorHAnsi"/>
          <w:b/>
          <w:iCs/>
          <w:color w:val="002060"/>
          <w:sz w:val="24"/>
          <w:szCs w:val="24"/>
        </w:rPr>
        <w:t xml:space="preserve"> teritorial de punere în practică și abordare teritorială</w:t>
      </w:r>
      <w:r w:rsidR="00DF40BF" w:rsidRPr="00A73E77">
        <w:rPr>
          <w:rFonts w:cstheme="minorHAnsi"/>
          <w:iCs/>
          <w:color w:val="002060"/>
          <w:sz w:val="24"/>
          <w:szCs w:val="24"/>
        </w:rPr>
        <w:t xml:space="preserve">, </w:t>
      </w:r>
      <w:r w:rsidR="00C33D7E" w:rsidRPr="00A73E77">
        <w:rPr>
          <w:rFonts w:cstheme="minorHAnsi"/>
          <w:iCs/>
          <w:color w:val="002060"/>
          <w:sz w:val="24"/>
          <w:szCs w:val="24"/>
        </w:rPr>
        <w:t>codul selectat este:</w:t>
      </w:r>
    </w:p>
    <w:p w14:paraId="2BA11256" w14:textId="625F578A" w:rsidR="00DF40BF" w:rsidRPr="00A73E77" w:rsidRDefault="00DF40BF">
      <w:pPr>
        <w:pStyle w:val="ListParagraph"/>
        <w:numPr>
          <w:ilvl w:val="0"/>
          <w:numId w:val="21"/>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33. Alte abordări – Nicio orientare teritorială</w:t>
      </w:r>
    </w:p>
    <w:p w14:paraId="45D863CF" w14:textId="0A7BA910" w:rsidR="008146CE" w:rsidRPr="00A73E77" w:rsidRDefault="00EE52F7">
      <w:pPr>
        <w:pStyle w:val="ListParagraph"/>
        <w:numPr>
          <w:ilvl w:val="0"/>
          <w:numId w:val="19"/>
        </w:numPr>
        <w:spacing w:before="60" w:after="0" w:line="240" w:lineRule="auto"/>
        <w:contextualSpacing w:val="0"/>
        <w:jc w:val="both"/>
        <w:rPr>
          <w:rFonts w:cstheme="minorHAnsi"/>
          <w:b/>
          <w:i/>
          <w:color w:val="000000"/>
          <w:sz w:val="24"/>
          <w:szCs w:val="24"/>
        </w:rPr>
      </w:pPr>
      <w:bookmarkStart w:id="398" w:name="_Hlk145326715"/>
      <w:bookmarkEnd w:id="397"/>
      <w:r w:rsidRPr="00A73E77">
        <w:rPr>
          <w:rFonts w:cstheme="minorHAnsi"/>
          <w:b/>
          <w:bCs/>
          <w:color w:val="002060"/>
          <w:sz w:val="24"/>
          <w:szCs w:val="24"/>
        </w:rPr>
        <w:t>Buget</w:t>
      </w:r>
      <w:r w:rsidR="008146CE" w:rsidRPr="00A73E77">
        <w:rPr>
          <w:rFonts w:cstheme="minorHAnsi"/>
          <w:b/>
          <w:iCs/>
          <w:color w:val="002060"/>
          <w:sz w:val="24"/>
          <w:szCs w:val="24"/>
        </w:rPr>
        <w:t xml:space="preserve">: Dimensiunea egalității de gen în cadrul FSE+*, FEDR, Fondul de coeziune și FTJ, </w:t>
      </w:r>
      <w:r w:rsidR="008146CE" w:rsidRPr="00A73E77">
        <w:rPr>
          <w:rFonts w:cstheme="minorHAnsi"/>
          <w:iCs/>
          <w:color w:val="002060"/>
          <w:sz w:val="24"/>
          <w:szCs w:val="24"/>
        </w:rPr>
        <w:t>codul selectat este:</w:t>
      </w:r>
    </w:p>
    <w:p w14:paraId="0D0E0416" w14:textId="57AF93E1" w:rsidR="008146CE" w:rsidRPr="00A73E77" w:rsidRDefault="008146CE">
      <w:pPr>
        <w:pStyle w:val="ListParagraph"/>
        <w:numPr>
          <w:ilvl w:val="0"/>
          <w:numId w:val="20"/>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03. Neutralitatea de gen</w:t>
      </w:r>
    </w:p>
    <w:bookmarkEnd w:id="398"/>
    <w:p w14:paraId="04B34C22" w14:textId="77777777" w:rsidR="004F2096" w:rsidRPr="003506BE" w:rsidRDefault="004F2096" w:rsidP="003506BE">
      <w:pPr>
        <w:spacing w:before="60" w:after="0" w:line="240" w:lineRule="auto"/>
        <w:jc w:val="both"/>
        <w:rPr>
          <w:rFonts w:cstheme="minorHAnsi"/>
          <w:iCs/>
          <w:color w:val="002060"/>
          <w:sz w:val="24"/>
          <w:szCs w:val="24"/>
        </w:rPr>
      </w:pPr>
    </w:p>
    <w:p w14:paraId="75471EF1" w14:textId="64D97050" w:rsidR="003D3EC6"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9" w:name="_Hlk134880163"/>
      <w:bookmarkStart w:id="400" w:name="_Toc225505175"/>
      <w:r w:rsidRPr="00A73E77">
        <w:rPr>
          <w:rFonts w:cstheme="minorHAnsi"/>
          <w:b/>
          <w:bCs/>
          <w:iCs/>
          <w:color w:val="002060"/>
          <w:sz w:val="24"/>
          <w:szCs w:val="24"/>
        </w:rPr>
        <w:t xml:space="preserve">Anexe </w:t>
      </w:r>
      <w:r w:rsidR="002D47EF" w:rsidRPr="00A73E77">
        <w:rPr>
          <w:rFonts w:cstheme="minorHAnsi"/>
          <w:b/>
          <w:bCs/>
          <w:iCs/>
          <w:color w:val="002060"/>
          <w:sz w:val="24"/>
          <w:szCs w:val="24"/>
        </w:rPr>
        <w:t xml:space="preserve">și documente </w:t>
      </w:r>
      <w:r w:rsidRPr="00A73E77">
        <w:rPr>
          <w:rFonts w:cstheme="minorHAnsi"/>
          <w:b/>
          <w:bCs/>
          <w:iCs/>
          <w:color w:val="002060"/>
          <w:sz w:val="24"/>
          <w:szCs w:val="24"/>
        </w:rPr>
        <w:t>obligatorii la depunerea cererii</w:t>
      </w:r>
      <w:bookmarkEnd w:id="400"/>
      <w:r w:rsidRPr="00A73E77">
        <w:rPr>
          <w:rFonts w:cstheme="minorHAnsi"/>
          <w:b/>
          <w:bCs/>
          <w:iCs/>
          <w:color w:val="002060"/>
          <w:sz w:val="24"/>
          <w:szCs w:val="24"/>
        </w:rPr>
        <w:t xml:space="preserve"> </w:t>
      </w:r>
    </w:p>
    <w:p w14:paraId="3FC1FC19" w14:textId="77777777" w:rsidR="00ED23AE" w:rsidRPr="00304728" w:rsidRDefault="00ED23AE">
      <w:pPr>
        <w:pStyle w:val="ListParagraph"/>
        <w:numPr>
          <w:ilvl w:val="0"/>
          <w:numId w:val="35"/>
        </w:numPr>
        <w:tabs>
          <w:tab w:val="left" w:pos="990"/>
        </w:tabs>
        <w:spacing w:before="60" w:after="0" w:line="240" w:lineRule="auto"/>
        <w:jc w:val="both"/>
        <w:rPr>
          <w:rFonts w:cstheme="minorHAnsi"/>
          <w:b/>
          <w:bCs/>
          <w:i/>
          <w:color w:val="002060"/>
          <w:sz w:val="24"/>
          <w:szCs w:val="24"/>
        </w:rPr>
      </w:pPr>
      <w:bookmarkStart w:id="401" w:name="_Hlk136431245"/>
      <w:r w:rsidRPr="00304728">
        <w:rPr>
          <w:rFonts w:cstheme="minorHAnsi"/>
          <w:b/>
          <w:bCs/>
          <w:i/>
          <w:color w:val="002060"/>
          <w:sz w:val="24"/>
          <w:szCs w:val="24"/>
        </w:rPr>
        <w:t>Anexe:</w:t>
      </w:r>
    </w:p>
    <w:p w14:paraId="2B2459D6" w14:textId="190E915B" w:rsidR="00605178" w:rsidRPr="00531A3D" w:rsidRDefault="00605178">
      <w:pPr>
        <w:pStyle w:val="ListParagraph"/>
        <w:numPr>
          <w:ilvl w:val="0"/>
          <w:numId w:val="66"/>
        </w:numPr>
        <w:spacing w:before="60" w:after="0" w:line="240" w:lineRule="auto"/>
        <w:contextualSpacing w:val="0"/>
        <w:jc w:val="both"/>
        <w:rPr>
          <w:rFonts w:cstheme="minorHAnsi"/>
          <w:iCs/>
          <w:color w:val="002060"/>
          <w:sz w:val="24"/>
          <w:szCs w:val="24"/>
        </w:rPr>
      </w:pPr>
      <w:bookmarkStart w:id="402" w:name="_Hlk152668572"/>
      <w:bookmarkStart w:id="403" w:name="_Hlk134184848"/>
      <w:bookmarkEnd w:id="401"/>
      <w:r w:rsidRPr="00531A3D">
        <w:rPr>
          <w:rFonts w:cstheme="minorHAnsi"/>
          <w:iCs/>
          <w:color w:val="002060"/>
          <w:sz w:val="24"/>
          <w:szCs w:val="24"/>
        </w:rPr>
        <w:t xml:space="preserve">Anexa </w:t>
      </w:r>
      <w:r w:rsidR="00246B0D" w:rsidRPr="00531A3D">
        <w:rPr>
          <w:rFonts w:cstheme="minorHAnsi"/>
          <w:iCs/>
          <w:color w:val="002060"/>
          <w:sz w:val="24"/>
          <w:szCs w:val="24"/>
        </w:rPr>
        <w:t>nr.</w:t>
      </w:r>
      <w:r w:rsidR="006E0388" w:rsidRPr="00531A3D">
        <w:rPr>
          <w:rFonts w:cstheme="minorHAnsi"/>
          <w:iCs/>
          <w:color w:val="002060"/>
          <w:sz w:val="24"/>
          <w:szCs w:val="24"/>
        </w:rPr>
        <w:t xml:space="preserve"> </w:t>
      </w:r>
      <w:r w:rsidRPr="00531A3D">
        <w:rPr>
          <w:rFonts w:cstheme="minorHAnsi"/>
          <w:iCs/>
          <w:color w:val="002060"/>
          <w:sz w:val="24"/>
          <w:szCs w:val="24"/>
        </w:rPr>
        <w:t xml:space="preserve">4: </w:t>
      </w:r>
      <w:r w:rsidR="004A3EB9" w:rsidRPr="00531A3D">
        <w:rPr>
          <w:rFonts w:cstheme="minorHAnsi"/>
          <w:iCs/>
          <w:color w:val="002060"/>
          <w:sz w:val="24"/>
          <w:szCs w:val="24"/>
        </w:rPr>
        <w:t>Declarați</w:t>
      </w:r>
      <w:r w:rsidR="004A3EB9">
        <w:rPr>
          <w:rFonts w:cstheme="minorHAnsi"/>
          <w:iCs/>
          <w:color w:val="002060"/>
          <w:sz w:val="24"/>
          <w:szCs w:val="24"/>
        </w:rPr>
        <w:t>e</w:t>
      </w:r>
      <w:r w:rsidR="004A3EB9" w:rsidRPr="00531A3D">
        <w:rPr>
          <w:rFonts w:cstheme="minorHAnsi"/>
          <w:iCs/>
          <w:color w:val="002060"/>
          <w:sz w:val="24"/>
          <w:szCs w:val="24"/>
        </w:rPr>
        <w:t xml:space="preserve"> </w:t>
      </w:r>
      <w:r w:rsidRPr="00531A3D">
        <w:rPr>
          <w:rFonts w:cstheme="minorHAnsi"/>
          <w:iCs/>
          <w:color w:val="002060"/>
          <w:sz w:val="24"/>
          <w:szCs w:val="24"/>
        </w:rPr>
        <w:t>unică;</w:t>
      </w:r>
    </w:p>
    <w:p w14:paraId="42DBDA4A" w14:textId="71DE249A" w:rsidR="00605178" w:rsidRPr="004C5182" w:rsidRDefault="00605178" w:rsidP="004C5182">
      <w:pPr>
        <w:pStyle w:val="ListParagraph"/>
        <w:numPr>
          <w:ilvl w:val="0"/>
          <w:numId w:val="66"/>
        </w:numPr>
        <w:spacing w:before="60" w:after="0" w:line="240" w:lineRule="auto"/>
        <w:contextualSpacing w:val="0"/>
        <w:jc w:val="both"/>
        <w:rPr>
          <w:rFonts w:cstheme="minorHAnsi"/>
          <w:iCs/>
          <w:color w:val="002060"/>
          <w:sz w:val="24"/>
          <w:szCs w:val="24"/>
        </w:rPr>
      </w:pPr>
      <w:r w:rsidRPr="004C5182">
        <w:rPr>
          <w:rFonts w:cstheme="minorHAnsi"/>
          <w:iCs/>
          <w:color w:val="002060"/>
          <w:sz w:val="24"/>
          <w:szCs w:val="24"/>
        </w:rPr>
        <w:t xml:space="preserve">Anexa </w:t>
      </w:r>
      <w:r w:rsidR="00246B0D" w:rsidRPr="004C5182">
        <w:rPr>
          <w:rFonts w:cstheme="minorHAnsi"/>
          <w:iCs/>
          <w:color w:val="002060"/>
          <w:sz w:val="24"/>
          <w:szCs w:val="24"/>
        </w:rPr>
        <w:t>nr.</w:t>
      </w:r>
      <w:r w:rsidR="006E0388" w:rsidRPr="004C5182">
        <w:rPr>
          <w:rFonts w:cstheme="minorHAnsi"/>
          <w:iCs/>
          <w:color w:val="002060"/>
          <w:sz w:val="24"/>
          <w:szCs w:val="24"/>
        </w:rPr>
        <w:t xml:space="preserve"> </w:t>
      </w:r>
      <w:r w:rsidR="00A93A8F" w:rsidRPr="004C5182">
        <w:rPr>
          <w:rFonts w:cstheme="minorHAnsi"/>
          <w:iCs/>
          <w:color w:val="002060"/>
          <w:sz w:val="24"/>
          <w:szCs w:val="24"/>
        </w:rPr>
        <w:t>6</w:t>
      </w:r>
      <w:r w:rsidRPr="004C5182">
        <w:rPr>
          <w:rFonts w:cstheme="minorHAnsi"/>
          <w:iCs/>
          <w:color w:val="002060"/>
          <w:sz w:val="24"/>
          <w:szCs w:val="24"/>
        </w:rPr>
        <w:t>: Tabel centralizator pentru documente ce dovedesc dreptul de proprietate/ administrare</w:t>
      </w:r>
      <w:r w:rsidR="004C5182" w:rsidRPr="004C5182">
        <w:rPr>
          <w:rFonts w:cstheme="minorHAnsi"/>
          <w:iCs/>
          <w:color w:val="002060"/>
          <w:sz w:val="24"/>
          <w:szCs w:val="24"/>
        </w:rPr>
        <w:t>/ superficie/concesiune/folosință</w:t>
      </w:r>
      <w:r w:rsidRPr="004C5182">
        <w:rPr>
          <w:rFonts w:cstheme="minorHAnsi"/>
          <w:iCs/>
          <w:color w:val="002060"/>
          <w:sz w:val="24"/>
          <w:szCs w:val="24"/>
        </w:rPr>
        <w:t>;</w:t>
      </w:r>
    </w:p>
    <w:p w14:paraId="07521EC1" w14:textId="75FBC6B4" w:rsidR="00605178" w:rsidRPr="00531A3D" w:rsidRDefault="00605178">
      <w:pPr>
        <w:pStyle w:val="ListParagraph"/>
        <w:numPr>
          <w:ilvl w:val="0"/>
          <w:numId w:val="66"/>
        </w:numPr>
        <w:spacing w:before="60" w:after="0" w:line="240" w:lineRule="auto"/>
        <w:jc w:val="both"/>
        <w:rPr>
          <w:rFonts w:cstheme="minorHAnsi"/>
          <w:iCs/>
          <w:color w:val="002060"/>
          <w:sz w:val="24"/>
          <w:szCs w:val="24"/>
        </w:rPr>
      </w:pPr>
      <w:r w:rsidRPr="00531A3D">
        <w:rPr>
          <w:rFonts w:cstheme="minorHAnsi"/>
          <w:iCs/>
          <w:color w:val="002060"/>
          <w:sz w:val="24"/>
          <w:szCs w:val="24"/>
        </w:rPr>
        <w:t xml:space="preserve">Anexa </w:t>
      </w:r>
      <w:r w:rsidR="00CB104B" w:rsidRPr="00531A3D">
        <w:rPr>
          <w:rFonts w:cstheme="minorHAnsi"/>
          <w:iCs/>
          <w:color w:val="002060"/>
          <w:sz w:val="24"/>
          <w:szCs w:val="24"/>
        </w:rPr>
        <w:t>nr.</w:t>
      </w:r>
      <w:r w:rsidR="006E0388" w:rsidRPr="00531A3D">
        <w:rPr>
          <w:rFonts w:cstheme="minorHAnsi"/>
          <w:iCs/>
          <w:color w:val="002060"/>
          <w:sz w:val="24"/>
          <w:szCs w:val="24"/>
        </w:rPr>
        <w:t xml:space="preserve"> </w:t>
      </w:r>
      <w:r w:rsidR="00324D9B" w:rsidRPr="00531A3D">
        <w:rPr>
          <w:rFonts w:cstheme="minorHAnsi"/>
          <w:iCs/>
          <w:color w:val="002060"/>
          <w:sz w:val="24"/>
          <w:szCs w:val="24"/>
        </w:rPr>
        <w:t>1</w:t>
      </w:r>
      <w:r w:rsidR="00531A3D" w:rsidRPr="00531A3D">
        <w:rPr>
          <w:rFonts w:cstheme="minorHAnsi"/>
          <w:iCs/>
          <w:color w:val="002060"/>
          <w:sz w:val="24"/>
          <w:szCs w:val="24"/>
        </w:rPr>
        <w:t>3</w:t>
      </w:r>
      <w:r w:rsidRPr="00531A3D">
        <w:rPr>
          <w:rFonts w:cstheme="minorHAnsi"/>
          <w:iCs/>
          <w:color w:val="002060"/>
          <w:sz w:val="24"/>
          <w:szCs w:val="24"/>
        </w:rPr>
        <w:t>: Tabel corelare buget-activități-resurse.</w:t>
      </w:r>
    </w:p>
    <w:bookmarkEnd w:id="402"/>
    <w:p w14:paraId="75DE50DC" w14:textId="77777777" w:rsidR="00526A08" w:rsidRPr="00531A3D" w:rsidRDefault="00526A08" w:rsidP="007B7B15">
      <w:pPr>
        <w:spacing w:before="60" w:after="0" w:line="240" w:lineRule="auto"/>
        <w:jc w:val="both"/>
        <w:rPr>
          <w:rFonts w:cstheme="minorHAnsi"/>
          <w:iCs/>
          <w:color w:val="002060"/>
          <w:sz w:val="24"/>
          <w:szCs w:val="24"/>
        </w:rPr>
      </w:pPr>
    </w:p>
    <w:bookmarkEnd w:id="403"/>
    <w:p w14:paraId="3B1CE954" w14:textId="15EDEE2B" w:rsidR="00507468" w:rsidRPr="00531A3D" w:rsidRDefault="00507468">
      <w:pPr>
        <w:pStyle w:val="ListParagraph"/>
        <w:numPr>
          <w:ilvl w:val="0"/>
          <w:numId w:val="35"/>
        </w:numPr>
        <w:tabs>
          <w:tab w:val="left" w:pos="990"/>
        </w:tabs>
        <w:spacing w:before="60" w:after="0" w:line="240" w:lineRule="auto"/>
        <w:jc w:val="both"/>
        <w:rPr>
          <w:rFonts w:cstheme="minorHAnsi"/>
          <w:b/>
          <w:bCs/>
          <w:iCs/>
          <w:color w:val="002060"/>
          <w:sz w:val="24"/>
          <w:szCs w:val="24"/>
        </w:rPr>
      </w:pPr>
      <w:r w:rsidRPr="00531A3D">
        <w:rPr>
          <w:rFonts w:cstheme="minorHAnsi"/>
          <w:b/>
          <w:bCs/>
          <w:i/>
          <w:color w:val="002060"/>
          <w:sz w:val="24"/>
          <w:szCs w:val="24"/>
        </w:rPr>
        <w:t>Documente</w:t>
      </w:r>
      <w:r w:rsidRPr="00531A3D">
        <w:rPr>
          <w:rFonts w:cstheme="minorHAnsi"/>
          <w:b/>
          <w:bCs/>
          <w:iCs/>
          <w:color w:val="002060"/>
          <w:sz w:val="24"/>
          <w:szCs w:val="24"/>
        </w:rPr>
        <w:t xml:space="preserve"> statutare</w:t>
      </w:r>
      <w:r w:rsidR="00DF5CE7" w:rsidRPr="00531A3D">
        <w:rPr>
          <w:rFonts w:cstheme="minorHAnsi"/>
          <w:b/>
          <w:bCs/>
          <w:iCs/>
          <w:color w:val="002060"/>
          <w:sz w:val="24"/>
          <w:szCs w:val="24"/>
        </w:rPr>
        <w:t xml:space="preserve"> pentru solicitant</w:t>
      </w:r>
      <w:r w:rsidR="0028129D" w:rsidRPr="00531A3D">
        <w:rPr>
          <w:rFonts w:cstheme="minorHAnsi"/>
          <w:b/>
          <w:bCs/>
          <w:iCs/>
          <w:color w:val="002060"/>
          <w:sz w:val="24"/>
          <w:szCs w:val="24"/>
        </w:rPr>
        <w:t>/solicitant și parteneri</w:t>
      </w:r>
    </w:p>
    <w:p w14:paraId="6C0BED5F" w14:textId="77777777" w:rsidR="00DD0C1B" w:rsidRPr="00531A3D" w:rsidRDefault="00DD0C1B">
      <w:pPr>
        <w:pStyle w:val="ListParagraph"/>
        <w:numPr>
          <w:ilvl w:val="0"/>
          <w:numId w:val="67"/>
        </w:numPr>
        <w:spacing w:before="60" w:after="0" w:line="240" w:lineRule="auto"/>
        <w:ind w:right="120"/>
        <w:contextualSpacing w:val="0"/>
        <w:jc w:val="both"/>
        <w:rPr>
          <w:rFonts w:cstheme="minorHAnsi"/>
          <w:color w:val="002060"/>
          <w:sz w:val="24"/>
          <w:szCs w:val="24"/>
        </w:rPr>
      </w:pPr>
      <w:r w:rsidRPr="00531A3D">
        <w:rPr>
          <w:rFonts w:cstheme="minorHAnsi"/>
          <w:color w:val="002060"/>
          <w:sz w:val="24"/>
          <w:szCs w:val="24"/>
        </w:rPr>
        <w:t xml:space="preserve">documentele care demonstrează forma de constituire / documente statutare; </w:t>
      </w:r>
    </w:p>
    <w:p w14:paraId="7FD930D5" w14:textId="77777777" w:rsidR="000853CE" w:rsidRPr="00531A3D" w:rsidRDefault="00DD0C1B">
      <w:pPr>
        <w:pStyle w:val="ListParagraph"/>
        <w:numPr>
          <w:ilvl w:val="0"/>
          <w:numId w:val="67"/>
        </w:numPr>
        <w:spacing w:before="60" w:after="0" w:line="240" w:lineRule="auto"/>
        <w:ind w:right="120"/>
        <w:contextualSpacing w:val="0"/>
        <w:jc w:val="both"/>
        <w:rPr>
          <w:rFonts w:cstheme="minorHAnsi"/>
          <w:color w:val="002060"/>
          <w:sz w:val="24"/>
          <w:szCs w:val="24"/>
        </w:rPr>
      </w:pPr>
      <w:r w:rsidRPr="00531A3D">
        <w:rPr>
          <w:rFonts w:cstheme="minorHAnsi"/>
          <w:color w:val="002060"/>
          <w:sz w:val="24"/>
          <w:szCs w:val="24"/>
        </w:rPr>
        <w:t xml:space="preserve">document de numire a reprezentantului legal/ împuternicitului; </w:t>
      </w:r>
    </w:p>
    <w:p w14:paraId="09C6BC3D" w14:textId="3F9CDD0E" w:rsidR="00DD0C1B" w:rsidRPr="00531A3D" w:rsidRDefault="00DF5CE7">
      <w:pPr>
        <w:pStyle w:val="ListParagraph"/>
        <w:numPr>
          <w:ilvl w:val="0"/>
          <w:numId w:val="67"/>
        </w:numPr>
        <w:spacing w:before="60" w:after="0" w:line="240" w:lineRule="auto"/>
        <w:ind w:right="120"/>
        <w:contextualSpacing w:val="0"/>
        <w:jc w:val="both"/>
        <w:rPr>
          <w:rFonts w:cstheme="minorHAnsi"/>
          <w:color w:val="002060"/>
          <w:sz w:val="24"/>
          <w:szCs w:val="24"/>
        </w:rPr>
      </w:pPr>
      <w:r w:rsidRPr="00531A3D">
        <w:rPr>
          <w:rFonts w:cstheme="minorHAnsi"/>
          <w:color w:val="002060"/>
          <w:sz w:val="24"/>
          <w:szCs w:val="24"/>
        </w:rPr>
        <w:t>act de identificare al reprezentantului legal/ împuternicitului</w:t>
      </w:r>
      <w:r w:rsidR="00D17520" w:rsidRPr="00531A3D">
        <w:rPr>
          <w:rFonts w:cstheme="minorHAnsi"/>
          <w:color w:val="002060"/>
          <w:sz w:val="24"/>
          <w:szCs w:val="24"/>
        </w:rPr>
        <w:t>.</w:t>
      </w:r>
    </w:p>
    <w:p w14:paraId="07C5294B" w14:textId="77777777" w:rsidR="008A4CFA" w:rsidRPr="00531A3D" w:rsidRDefault="008A4CFA" w:rsidP="007B7B15">
      <w:pPr>
        <w:pStyle w:val="ListParagraph"/>
        <w:spacing w:before="60" w:after="0" w:line="240" w:lineRule="auto"/>
        <w:contextualSpacing w:val="0"/>
        <w:rPr>
          <w:rFonts w:cstheme="minorHAnsi"/>
          <w:color w:val="002060"/>
          <w:sz w:val="24"/>
          <w:szCs w:val="24"/>
        </w:rPr>
      </w:pPr>
    </w:p>
    <w:p w14:paraId="1C7C23F3" w14:textId="77777777" w:rsidR="00526A08" w:rsidRPr="00531A3D" w:rsidRDefault="00526A08">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bookmarkStart w:id="404" w:name="_Hlk145327196"/>
      <w:r w:rsidRPr="00531A3D">
        <w:rPr>
          <w:rFonts w:cstheme="minorHAnsi"/>
          <w:b/>
          <w:bCs/>
          <w:color w:val="002060"/>
          <w:sz w:val="24"/>
          <w:szCs w:val="24"/>
        </w:rPr>
        <w:t xml:space="preserve">În cazul </w:t>
      </w:r>
      <w:r w:rsidRPr="00531A3D">
        <w:rPr>
          <w:rFonts w:cstheme="minorHAnsi"/>
          <w:b/>
          <w:bCs/>
          <w:iCs/>
          <w:color w:val="002060"/>
          <w:sz w:val="24"/>
          <w:szCs w:val="24"/>
        </w:rPr>
        <w:t>proiectelor</w:t>
      </w:r>
      <w:r w:rsidRPr="00531A3D">
        <w:rPr>
          <w:rFonts w:cstheme="minorHAnsi"/>
          <w:b/>
          <w:bCs/>
          <w:color w:val="002060"/>
          <w:sz w:val="24"/>
          <w:szCs w:val="24"/>
        </w:rPr>
        <w:t xml:space="preserve"> implementate în parteneriat:</w:t>
      </w:r>
    </w:p>
    <w:p w14:paraId="0209CEBB" w14:textId="50A1D5F3" w:rsidR="00605178" w:rsidRPr="00531A3D" w:rsidRDefault="00605178">
      <w:pPr>
        <w:pStyle w:val="ListParagraph"/>
        <w:numPr>
          <w:ilvl w:val="1"/>
          <w:numId w:val="14"/>
        </w:numPr>
        <w:spacing w:before="60" w:after="0" w:line="240" w:lineRule="auto"/>
        <w:ind w:right="120"/>
        <w:contextualSpacing w:val="0"/>
        <w:jc w:val="both"/>
        <w:rPr>
          <w:rFonts w:cstheme="minorHAnsi"/>
          <w:iCs/>
          <w:color w:val="002060"/>
          <w:sz w:val="24"/>
          <w:szCs w:val="24"/>
        </w:rPr>
      </w:pPr>
      <w:bookmarkStart w:id="405" w:name="_Hlk152668593"/>
      <w:bookmarkEnd w:id="404"/>
      <w:r w:rsidRPr="00531A3D">
        <w:rPr>
          <w:rFonts w:cstheme="minorHAnsi"/>
          <w:iCs/>
          <w:color w:val="002060"/>
          <w:sz w:val="24"/>
          <w:szCs w:val="24"/>
        </w:rPr>
        <w:t xml:space="preserve">Anexa </w:t>
      </w:r>
      <w:r w:rsidR="00C47499" w:rsidRPr="00531A3D">
        <w:rPr>
          <w:rFonts w:cstheme="minorHAnsi"/>
          <w:iCs/>
          <w:color w:val="002060"/>
          <w:sz w:val="24"/>
          <w:szCs w:val="24"/>
        </w:rPr>
        <w:t>nr.</w:t>
      </w:r>
      <w:r w:rsidR="006E0388" w:rsidRPr="00531A3D">
        <w:rPr>
          <w:rFonts w:cstheme="minorHAnsi"/>
          <w:iCs/>
          <w:color w:val="002060"/>
          <w:sz w:val="24"/>
          <w:szCs w:val="24"/>
        </w:rPr>
        <w:t xml:space="preserve"> </w:t>
      </w:r>
      <w:r w:rsidRPr="00531A3D">
        <w:rPr>
          <w:rFonts w:cstheme="minorHAnsi"/>
          <w:iCs/>
          <w:color w:val="002060"/>
          <w:sz w:val="24"/>
          <w:szCs w:val="24"/>
        </w:rPr>
        <w:t xml:space="preserve">5: Acordul de parteneriat; </w:t>
      </w:r>
    </w:p>
    <w:bookmarkEnd w:id="405"/>
    <w:p w14:paraId="6BDBFC85" w14:textId="77777777" w:rsidR="008C3B5B" w:rsidRPr="00A73E77" w:rsidRDefault="008C3B5B" w:rsidP="007B7B15">
      <w:pPr>
        <w:autoSpaceDE w:val="0"/>
        <w:autoSpaceDN w:val="0"/>
        <w:adjustRightInd w:val="0"/>
        <w:spacing w:before="60" w:after="0" w:line="240" w:lineRule="auto"/>
        <w:jc w:val="both"/>
        <w:rPr>
          <w:rFonts w:cstheme="minorHAnsi"/>
          <w:b/>
          <w:bCs/>
          <w:iCs/>
          <w:color w:val="002060"/>
          <w:sz w:val="24"/>
          <w:szCs w:val="24"/>
        </w:rPr>
      </w:pPr>
    </w:p>
    <w:p w14:paraId="43B0DCF6" w14:textId="77777777" w:rsidR="00183EB7" w:rsidRPr="00324D9B" w:rsidRDefault="00183EB7" w:rsidP="00183EB7">
      <w:pPr>
        <w:pStyle w:val="ListParagraph"/>
        <w:spacing w:before="60" w:after="0" w:line="240" w:lineRule="auto"/>
        <w:ind w:right="120"/>
        <w:contextualSpacing w:val="0"/>
        <w:jc w:val="both"/>
        <w:rPr>
          <w:rFonts w:cstheme="minorHAnsi"/>
          <w:b/>
          <w:bCs/>
          <w:color w:val="002060"/>
          <w:sz w:val="24"/>
          <w:szCs w:val="24"/>
        </w:rPr>
      </w:pPr>
    </w:p>
    <w:p w14:paraId="73674CC9" w14:textId="717358F3" w:rsidR="003D3EC6" w:rsidRPr="00A73E77" w:rsidRDefault="00C7369F">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r w:rsidRPr="00A73E77">
        <w:rPr>
          <w:rFonts w:cstheme="minorHAnsi"/>
          <w:b/>
          <w:bCs/>
          <w:color w:val="002060"/>
          <w:sz w:val="24"/>
          <w:szCs w:val="24"/>
        </w:rPr>
        <w:t xml:space="preserve">Alte </w:t>
      </w:r>
      <w:r w:rsidRPr="00A73E77">
        <w:rPr>
          <w:rFonts w:cstheme="minorHAnsi"/>
          <w:b/>
          <w:bCs/>
          <w:i/>
          <w:color w:val="002060"/>
          <w:sz w:val="24"/>
          <w:szCs w:val="24"/>
        </w:rPr>
        <w:t>documente</w:t>
      </w:r>
      <w:r w:rsidRPr="00A73E77">
        <w:rPr>
          <w:rFonts w:cstheme="minorHAnsi"/>
          <w:b/>
          <w:bCs/>
          <w:color w:val="002060"/>
          <w:sz w:val="24"/>
          <w:szCs w:val="24"/>
        </w:rPr>
        <w:t>:</w:t>
      </w:r>
    </w:p>
    <w:p w14:paraId="1A947500" w14:textId="6E9C710C" w:rsidR="00F632A2" w:rsidRPr="00A73E77" w:rsidRDefault="00F632A2">
      <w:pPr>
        <w:pStyle w:val="ListParagraph"/>
        <w:numPr>
          <w:ilvl w:val="0"/>
          <w:numId w:val="5"/>
        </w:numPr>
        <w:spacing w:before="60" w:after="0" w:line="240" w:lineRule="auto"/>
        <w:ind w:right="120"/>
        <w:contextualSpacing w:val="0"/>
        <w:jc w:val="both"/>
        <w:rPr>
          <w:rFonts w:cstheme="minorHAnsi"/>
          <w:color w:val="002060"/>
          <w:sz w:val="24"/>
          <w:szCs w:val="24"/>
        </w:rPr>
      </w:pPr>
      <w:r w:rsidRPr="00A73E77">
        <w:rPr>
          <w:rFonts w:cstheme="minorHAnsi"/>
          <w:iCs/>
          <w:color w:val="002060"/>
          <w:sz w:val="24"/>
          <w:szCs w:val="24"/>
        </w:rPr>
        <w:t xml:space="preserve">documentațiile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 xml:space="preserve">-economice </w:t>
      </w:r>
      <w:r w:rsidRPr="00A73E77">
        <w:rPr>
          <w:rFonts w:cstheme="minorHAnsi"/>
          <w:color w:val="002060"/>
          <w:sz w:val="24"/>
          <w:szCs w:val="24"/>
        </w:rPr>
        <w:t>elaborate pentru proiect (DALI/</w:t>
      </w:r>
      <w:r w:rsidR="00F946DA" w:rsidRPr="00A73E77">
        <w:rPr>
          <w:rFonts w:cstheme="minorHAnsi"/>
          <w:color w:val="002060"/>
          <w:sz w:val="24"/>
          <w:szCs w:val="24"/>
        </w:rPr>
        <w:t xml:space="preserve"> </w:t>
      </w:r>
      <w:r w:rsidRPr="00A73E77">
        <w:rPr>
          <w:rFonts w:cstheme="minorHAnsi"/>
          <w:color w:val="002060"/>
          <w:sz w:val="24"/>
          <w:szCs w:val="24"/>
        </w:rPr>
        <w:t xml:space="preserve">PT) care </w:t>
      </w:r>
      <w:r w:rsidR="008C3B5B" w:rsidRPr="00A73E77">
        <w:rPr>
          <w:rFonts w:cstheme="minorHAnsi"/>
          <w:color w:val="002060"/>
          <w:sz w:val="24"/>
          <w:szCs w:val="24"/>
        </w:rPr>
        <w:t>demonstrează</w:t>
      </w:r>
      <w:r w:rsidRPr="00A73E77">
        <w:rPr>
          <w:rFonts w:cstheme="minorHAnsi"/>
          <w:color w:val="002060"/>
          <w:sz w:val="24"/>
          <w:szCs w:val="24"/>
        </w:rPr>
        <w:t xml:space="preserve"> maturitatea proiectului:</w:t>
      </w:r>
    </w:p>
    <w:p w14:paraId="7E35FE29"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Documentațiile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însoțite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de planuri de amplasament sau planuri de situații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alte documente prevăzute de legislația aplicabilă, însoțite de procesul verbal/alte documente care dovedesc recepția acestuia</w:t>
      </w:r>
      <w:r w:rsidRPr="00732560">
        <w:rPr>
          <w:rFonts w:cstheme="minorHAnsi"/>
          <w:bCs/>
          <w:snapToGrid w:val="0"/>
          <w:color w:val="002060"/>
          <w:sz w:val="24"/>
          <w:szCs w:val="24"/>
        </w:rPr>
        <w:t>;</w:t>
      </w:r>
    </w:p>
    <w:p w14:paraId="7864768F" w14:textId="55DD46A4"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Este suficientă depunerea documentației de avizare a lucrărilor de intervenție</w:t>
      </w:r>
      <w:r w:rsidR="002C38C6">
        <w:rPr>
          <w:rFonts w:cstheme="minorHAnsi"/>
          <w:bCs/>
          <w:snapToGrid w:val="0"/>
          <w:color w:val="002060"/>
          <w:sz w:val="24"/>
          <w:szCs w:val="24"/>
        </w:rPr>
        <w:t xml:space="preserve"> (DALI)</w:t>
      </w:r>
      <w:r w:rsidRPr="00732560">
        <w:rPr>
          <w:rFonts w:cstheme="minorHAnsi"/>
          <w:bCs/>
          <w:snapToGrid w:val="0"/>
          <w:color w:val="002060"/>
          <w:sz w:val="24"/>
          <w:szCs w:val="24"/>
        </w:rPr>
        <w:t xml:space="preserve">, după caz. </w:t>
      </w:r>
    </w:p>
    <w:p w14:paraId="41253BF8"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Pentru cazul în care Proiectul tehnic a fost întocmit și recepționat, se va depune 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în format scanat, tip .</w:t>
      </w:r>
      <w:proofErr w:type="spellStart"/>
      <w:r w:rsidRPr="00732560">
        <w:rPr>
          <w:rFonts w:cstheme="minorHAnsi"/>
          <w:bCs/>
          <w:snapToGrid w:val="0"/>
          <w:color w:val="002060"/>
          <w:sz w:val="24"/>
          <w:szCs w:val="24"/>
        </w:rPr>
        <w:t>pdf</w:t>
      </w:r>
      <w:proofErr w:type="spellEnd"/>
      <w:r w:rsidRPr="00732560">
        <w:rPr>
          <w:rFonts w:cstheme="minorHAnsi"/>
          <w:bCs/>
          <w:snapToGrid w:val="0"/>
          <w:color w:val="002060"/>
          <w:sz w:val="24"/>
          <w:szCs w:val="24"/>
        </w:rPr>
        <w:t xml:space="preserve">, însoțit de devizul general actualizat, conform prevederilor legale, urmând ca evaluarea tehnică și financiară să se realizeze în baza acestuia. </w:t>
      </w:r>
    </w:p>
    <w:p w14:paraId="4C7A61D9" w14:textId="37FF7F7A" w:rsidR="00364275" w:rsidRPr="00732560" w:rsidRDefault="00364275" w:rsidP="00364275">
      <w:pPr>
        <w:pStyle w:val="ListParagraph"/>
        <w:spacing w:before="60" w:after="0" w:line="240" w:lineRule="auto"/>
        <w:ind w:left="1080"/>
        <w:contextualSpacing w:val="0"/>
        <w:jc w:val="both"/>
        <w:rPr>
          <w:rFonts w:cstheme="minorHAnsi"/>
          <w:iCs/>
          <w:color w:val="002060"/>
          <w:sz w:val="24"/>
          <w:szCs w:val="24"/>
          <w:u w:val="single"/>
        </w:rPr>
      </w:pPr>
      <w:r w:rsidRPr="00732560">
        <w:rPr>
          <w:rFonts w:cstheme="minorHAnsi"/>
          <w:bCs/>
          <w:snapToGrid w:val="0"/>
          <w:color w:val="002060"/>
          <w:sz w:val="24"/>
          <w:szCs w:val="24"/>
          <w:u w:val="single"/>
        </w:rPr>
        <w:t xml:space="preserve">În situația în care este depus proiectul tehnic (PT), este necesar a fi încărcat și documentația de avizarea lucrărilor de intervenție (DALI). </w:t>
      </w:r>
    </w:p>
    <w:p w14:paraId="0E08A9FC" w14:textId="77777777" w:rsidR="00364275" w:rsidRPr="00732560" w:rsidRDefault="00364275">
      <w:pPr>
        <w:pStyle w:val="ListParagraph"/>
        <w:numPr>
          <w:ilvl w:val="1"/>
          <w:numId w:val="5"/>
        </w:numPr>
        <w:spacing w:before="60" w:after="0" w:line="240" w:lineRule="auto"/>
        <w:contextualSpacing w:val="0"/>
        <w:jc w:val="both"/>
        <w:rPr>
          <w:rFonts w:cstheme="minorHAnsi"/>
          <w:bCs/>
          <w:snapToGrid w:val="0"/>
          <w:color w:val="002060"/>
          <w:sz w:val="24"/>
          <w:szCs w:val="24"/>
        </w:rPr>
      </w:pPr>
      <w:r w:rsidRPr="00732560">
        <w:rPr>
          <w:rFonts w:cstheme="minorHAnsi"/>
          <w:bCs/>
          <w:snapToGrid w:val="0"/>
          <w:color w:val="002060"/>
          <w:sz w:val="24"/>
          <w:szCs w:val="24"/>
        </w:rPr>
        <w:t>Pentru cazul în care elaborarea Proiectului tehnic a fost achiziționat împreună cu execuția lucrărilor, dar încă nu a fost finalizat, se va depune contractul pentru proiectare și execuție lucrări semnat, pentru justificarea maturității proiectului și notarea în etapa de evaluare tehnică și financiară.</w:t>
      </w:r>
    </w:p>
    <w:p w14:paraId="7D6DEE74"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Părțile desenate aferente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se depun scanat, fișiere tip PDF, conținând un cartuș semnat conform prevederilor legale.</w:t>
      </w:r>
    </w:p>
    <w:p w14:paraId="7D61C409"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 xml:space="preserve">-economice trebuie oferite toate informațiile necesare referitoare la imobil, suprafața si drepturile asupra imobilului (teren și construcții) cu indicarea documentului prin care se face dovada dreptului în cauză (a se vedea și conținutul cadru aferent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conform H.G. nr. 907/2016, cu modificările și completările ulterioare).</w:t>
      </w:r>
    </w:p>
    <w:p w14:paraId="2AAA7CB1"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Devizul general pentru proiectele de lucrări în conformitate cu H.G. 907/2016 – a se vedea structura devizului general din legislația în vigoare privind aprobarea conținutului-cadru al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aferente investițiilor publice, precum și a structurii și metodologiei de elaborare a devizului general pentru obiective de investiții și lucrări de intervenții. Devizul general trebuie să prezinte data elaborării/actualizării, să fie semnat de către elaboratorul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-economice. Devizul general trebuie sa fie semnat și de reprezentantul legal sau de o persoană împuternicită special în acest sens.</w:t>
      </w:r>
    </w:p>
    <w:p w14:paraId="697E49AC" w14:textId="77777777" w:rsidR="00364275"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Autorizația de desființare, dacă este cazul.</w:t>
      </w:r>
    </w:p>
    <w:p w14:paraId="2CDD2E3E"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E31CFE">
        <w:rPr>
          <w:rFonts w:cstheme="minorHAnsi"/>
          <w:iCs/>
          <w:color w:val="002060"/>
          <w:sz w:val="24"/>
          <w:szCs w:val="24"/>
        </w:rPr>
        <w:t>Autorizația de construire</w:t>
      </w:r>
      <w:r>
        <w:rPr>
          <w:rFonts w:cstheme="minorHAnsi"/>
          <w:iCs/>
          <w:color w:val="002060"/>
          <w:sz w:val="24"/>
          <w:szCs w:val="24"/>
        </w:rPr>
        <w:t>, dacă este cazul.</w:t>
      </w:r>
    </w:p>
    <w:p w14:paraId="3B62BBC6" w14:textId="09129E63" w:rsidR="007A71C0" w:rsidRPr="00A73E77" w:rsidRDefault="007A71C0" w:rsidP="00605178">
      <w:pPr>
        <w:pStyle w:val="ListParagraph"/>
        <w:spacing w:before="60" w:after="0" w:line="240" w:lineRule="auto"/>
        <w:ind w:left="1080"/>
        <w:contextualSpacing w:val="0"/>
        <w:jc w:val="both"/>
        <w:rPr>
          <w:rFonts w:cstheme="minorHAnsi"/>
          <w:iCs/>
          <w:color w:val="002060"/>
          <w:sz w:val="24"/>
          <w:szCs w:val="24"/>
        </w:rPr>
      </w:pPr>
    </w:p>
    <w:p w14:paraId="2624719B" w14:textId="0584A5CD" w:rsidR="001558D2" w:rsidRPr="00A73E77" w:rsidRDefault="00605178" w:rsidP="007B7B15">
      <w:pPr>
        <w:pStyle w:val="ListParagraph"/>
        <w:spacing w:before="60" w:after="0" w:line="240" w:lineRule="auto"/>
        <w:ind w:left="360"/>
        <w:contextualSpacing w:val="0"/>
        <w:jc w:val="both"/>
        <w:rPr>
          <w:rFonts w:cstheme="minorHAnsi"/>
          <w:b/>
          <w:bCs/>
          <w:color w:val="002060"/>
          <w:sz w:val="24"/>
          <w:szCs w:val="24"/>
        </w:rPr>
      </w:pPr>
      <w:r w:rsidRPr="00A73E77">
        <w:rPr>
          <w:rFonts w:cstheme="minorHAnsi"/>
          <w:b/>
          <w:bCs/>
          <w:color w:val="002060"/>
          <w:sz w:val="24"/>
          <w:szCs w:val="24"/>
        </w:rPr>
        <w:t xml:space="preserve">Pentru a putea fi luate în considerare, documentațiile </w:t>
      </w:r>
      <w:proofErr w:type="spellStart"/>
      <w:r w:rsidRPr="00A73E77">
        <w:rPr>
          <w:rFonts w:cstheme="minorHAnsi"/>
          <w:b/>
          <w:bCs/>
          <w:color w:val="002060"/>
          <w:sz w:val="24"/>
          <w:szCs w:val="24"/>
        </w:rPr>
        <w:t>tehnico</w:t>
      </w:r>
      <w:proofErr w:type="spellEnd"/>
      <w:r w:rsidRPr="00A73E77">
        <w:rPr>
          <w:rFonts w:cstheme="minorHAnsi"/>
          <w:b/>
          <w:bCs/>
          <w:color w:val="002060"/>
          <w:sz w:val="24"/>
          <w:szCs w:val="24"/>
        </w:rPr>
        <w:t xml:space="preserve"> economice care sunt atașate cererii de finanțate  vor fi însoțite de </w:t>
      </w:r>
      <w:bookmarkStart w:id="406" w:name="_Hlk152576189"/>
      <w:r w:rsidRPr="00A73E77">
        <w:rPr>
          <w:rFonts w:cstheme="minorHAnsi"/>
          <w:b/>
          <w:bCs/>
          <w:color w:val="002060"/>
          <w:sz w:val="24"/>
          <w:szCs w:val="24"/>
        </w:rPr>
        <w:t>documentul care atestă acceptare/aprobarea acestuia</w:t>
      </w:r>
      <w:bookmarkEnd w:id="406"/>
      <w:r w:rsidR="001558D2" w:rsidRPr="00A73E77">
        <w:rPr>
          <w:rFonts w:cstheme="minorHAnsi"/>
          <w:b/>
          <w:bCs/>
          <w:color w:val="002060"/>
          <w:sz w:val="24"/>
          <w:szCs w:val="24"/>
        </w:rPr>
        <w:t>.</w:t>
      </w:r>
    </w:p>
    <w:p w14:paraId="35B61A87" w14:textId="77777777" w:rsidR="001558D2" w:rsidRPr="00A73E77" w:rsidRDefault="001558D2" w:rsidP="007B7B15">
      <w:pPr>
        <w:pStyle w:val="ListParagraph"/>
        <w:spacing w:before="60" w:after="0" w:line="240" w:lineRule="auto"/>
        <w:ind w:left="1080"/>
        <w:contextualSpacing w:val="0"/>
        <w:jc w:val="both"/>
        <w:rPr>
          <w:rFonts w:cstheme="minorHAnsi"/>
          <w:iCs/>
          <w:color w:val="002060"/>
          <w:sz w:val="24"/>
          <w:szCs w:val="24"/>
        </w:rPr>
      </w:pPr>
    </w:p>
    <w:p w14:paraId="7B58C8A5" w14:textId="77777777" w:rsidR="00BB201B" w:rsidRPr="00732560" w:rsidRDefault="00BB201B">
      <w:pPr>
        <w:pStyle w:val="ListParagraph"/>
        <w:numPr>
          <w:ilvl w:val="0"/>
          <w:numId w:val="68"/>
        </w:numPr>
        <w:jc w:val="both"/>
        <w:rPr>
          <w:rFonts w:cstheme="minorHAnsi"/>
          <w:color w:val="002060"/>
          <w:sz w:val="24"/>
          <w:szCs w:val="24"/>
        </w:rPr>
      </w:pPr>
      <w:bookmarkStart w:id="407" w:name="_Hlk180059771"/>
      <w:bookmarkStart w:id="408" w:name="_Hlk136431159"/>
      <w:bookmarkStart w:id="409" w:name="_Hlk135060505"/>
      <w:r w:rsidRPr="00732560">
        <w:rPr>
          <w:rFonts w:cstheme="minorHAnsi"/>
          <w:color w:val="002060"/>
          <w:sz w:val="24"/>
          <w:szCs w:val="24"/>
        </w:rPr>
        <w:t xml:space="preserve">act de reglementare privind derularea procedurii de evaluare a impactului asupra mediului (Decizia etapei de încadrare a proiectului / Clasarea notificării emisă de autoritatea pentru protecția mediului), dacă este obținut; </w:t>
      </w:r>
    </w:p>
    <w:bookmarkEnd w:id="407"/>
    <w:p w14:paraId="18166332" w14:textId="77777777" w:rsidR="00BB201B" w:rsidRPr="00732560" w:rsidRDefault="00BB201B">
      <w:pPr>
        <w:pStyle w:val="ListParagraph"/>
        <w:numPr>
          <w:ilvl w:val="0"/>
          <w:numId w:val="68"/>
        </w:numPr>
        <w:autoSpaceDE w:val="0"/>
        <w:autoSpaceDN w:val="0"/>
        <w:adjustRightInd w:val="0"/>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Hotărârea pentru aprobarea indicatorilor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-economici ai obiectivului de investiții;</w:t>
      </w:r>
    </w:p>
    <w:p w14:paraId="2DE83561" w14:textId="77777777" w:rsidR="00BB201B" w:rsidRPr="00732560" w:rsidRDefault="00BB201B">
      <w:pPr>
        <w:pStyle w:val="ListParagraph"/>
        <w:numPr>
          <w:ilvl w:val="0"/>
          <w:numId w:val="68"/>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lastRenderedPageBreak/>
        <w:t xml:space="preserve">pentru toate achizițiile de echipamente și alte tipuri de achiziții, indiferent dacă au fost incluse sau nu în documentațiile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-economice, cu excepția celor care fac obiectul costurilor indirecte se vor depune</w:t>
      </w:r>
      <w:r w:rsidRPr="00732560">
        <w:rPr>
          <w:rFonts w:cstheme="minorHAnsi"/>
          <w:i/>
          <w:iCs/>
          <w:color w:val="002060"/>
          <w:sz w:val="24"/>
          <w:szCs w:val="24"/>
        </w:rPr>
        <w:t xml:space="preserve"> </w:t>
      </w:r>
      <w:r w:rsidRPr="00732560">
        <w:rPr>
          <w:rFonts w:cstheme="minorHAnsi"/>
          <w:color w:val="002060"/>
          <w:sz w:val="24"/>
          <w:szCs w:val="24"/>
        </w:rPr>
        <w:t>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40549744" w14:textId="77777777" w:rsidR="00BB201B" w:rsidRPr="00732560" w:rsidRDefault="00BB201B">
      <w:pPr>
        <w:pStyle w:val="ListParagraph"/>
        <w:numPr>
          <w:ilvl w:val="0"/>
          <w:numId w:val="6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pentru evaluarea subcriteriului </w:t>
      </w:r>
      <w:r w:rsidRPr="00732560">
        <w:rPr>
          <w:rFonts w:cstheme="minorHAnsi"/>
          <w:i/>
          <w:iCs/>
          <w:color w:val="002060"/>
          <w:sz w:val="24"/>
          <w:szCs w:val="24"/>
        </w:rPr>
        <w:t xml:space="preserve">6.1 Eficiența utilizării resurselor din Anexa nr. 1 </w:t>
      </w:r>
      <w:r w:rsidRPr="00732560">
        <w:rPr>
          <w:rFonts w:cstheme="minorHAnsi"/>
          <w:color w:val="002060"/>
          <w:sz w:val="24"/>
          <w:szCs w:val="24"/>
        </w:rPr>
        <w:t>(doar pentru proiectele are vizează investiții de tipul reabilitări/ modernizări):</w:t>
      </w:r>
    </w:p>
    <w:p w14:paraId="083BDB0E" w14:textId="0D72B9B3" w:rsidR="00BB201B" w:rsidRPr="00732560" w:rsidRDefault="00BB201B">
      <w:pPr>
        <w:pStyle w:val="ListParagraph"/>
        <w:numPr>
          <w:ilvl w:val="1"/>
          <w:numId w:val="6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se vor prezenta documente justificative privind cheltuielile cu utilitățile publice inițiale ale proiectului. Având în vedere fluctuația preturilor la utilități, acestea vor conține cantitățile utilizate de unitatea </w:t>
      </w:r>
      <w:r w:rsidR="00620F76">
        <w:rPr>
          <w:rFonts w:cstheme="minorHAnsi"/>
          <w:color w:val="002060"/>
          <w:sz w:val="24"/>
          <w:szCs w:val="24"/>
        </w:rPr>
        <w:t>de învățământ</w:t>
      </w:r>
      <w:r w:rsidRPr="00732560">
        <w:rPr>
          <w:rFonts w:cstheme="minorHAnsi"/>
          <w:color w:val="002060"/>
          <w:sz w:val="24"/>
          <w:szCs w:val="24"/>
        </w:rPr>
        <w:t xml:space="preserve"> publică, vizată prin proiect, pentru anul 202</w:t>
      </w:r>
      <w:r w:rsidR="00620F76">
        <w:rPr>
          <w:rFonts w:cstheme="minorHAnsi"/>
          <w:color w:val="002060"/>
          <w:sz w:val="24"/>
          <w:szCs w:val="24"/>
        </w:rPr>
        <w:t>5</w:t>
      </w:r>
      <w:r w:rsidRPr="00732560">
        <w:rPr>
          <w:rFonts w:cstheme="minorHAnsi"/>
          <w:color w:val="002060"/>
          <w:sz w:val="24"/>
          <w:szCs w:val="24"/>
        </w:rPr>
        <w:t>;</w:t>
      </w:r>
    </w:p>
    <w:p w14:paraId="7B4F6945" w14:textId="77777777" w:rsidR="00BB201B" w:rsidRPr="00732560" w:rsidRDefault="00BB201B">
      <w:pPr>
        <w:pStyle w:val="ListParagraph"/>
        <w:numPr>
          <w:ilvl w:val="1"/>
          <w:numId w:val="6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Certificatul de performanță energetică existent.</w:t>
      </w:r>
    </w:p>
    <w:p w14:paraId="1F355DAE" w14:textId="3E97B79F" w:rsidR="00BB201B" w:rsidRPr="00732560" w:rsidRDefault="00BB201B">
      <w:pPr>
        <w:pStyle w:val="ListParagraph"/>
        <w:numPr>
          <w:ilvl w:val="0"/>
          <w:numId w:val="68"/>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 xml:space="preserve">Actul juridic prin care se conferă dreptul de </w:t>
      </w:r>
      <w:r w:rsidRPr="00732560">
        <w:rPr>
          <w:rFonts w:cstheme="minorHAnsi"/>
          <w:b/>
          <w:bCs/>
          <w:color w:val="002060"/>
          <w:sz w:val="24"/>
          <w:szCs w:val="24"/>
        </w:rPr>
        <w:t>administrare</w:t>
      </w:r>
      <w:r w:rsidR="00D74989">
        <w:rPr>
          <w:rFonts w:cstheme="minorHAnsi"/>
          <w:b/>
          <w:bCs/>
          <w:color w:val="002060"/>
          <w:sz w:val="24"/>
          <w:szCs w:val="24"/>
        </w:rPr>
        <w:t>/superficie/concesiune/folosință</w:t>
      </w:r>
      <w:r w:rsidRPr="00732560">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5D579D66" w14:textId="77777777" w:rsidR="00BB201B" w:rsidRPr="00732560" w:rsidRDefault="00BB201B">
      <w:pPr>
        <w:pStyle w:val="ListParagraph"/>
        <w:numPr>
          <w:ilvl w:val="0"/>
          <w:numId w:val="68"/>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Plan de amplasament vizat de OCPI</w:t>
      </w:r>
      <w:r w:rsidRPr="00732560">
        <w:rPr>
          <w:rFonts w:cstheme="minorHAnsi"/>
          <w:iCs/>
          <w:color w:val="002060"/>
          <w:sz w:val="24"/>
          <w:szCs w:val="24"/>
        </w:rPr>
        <w:t xml:space="preserve">, pentru imobilele pe care se propune a se realiza investiția în cadrul proiectului, plan în care să fie evidențiate numerele cadastrale </w:t>
      </w:r>
      <w:r w:rsidRPr="00732560">
        <w:rPr>
          <w:rFonts w:cstheme="minorHAnsi"/>
          <w:sz w:val="24"/>
          <w:szCs w:val="24"/>
        </w:rPr>
        <w:t>(</w:t>
      </w:r>
      <w:r w:rsidRPr="00732560">
        <w:rPr>
          <w:rFonts w:cstheme="minorHAnsi"/>
          <w:i/>
          <w:color w:val="002060"/>
          <w:sz w:val="24"/>
          <w:szCs w:val="24"/>
        </w:rPr>
        <w:t>în cazul în care acestea nu sunt evidențiate în anexa la extrasul de carte funciară</w:t>
      </w:r>
      <w:r w:rsidRPr="00732560">
        <w:rPr>
          <w:rFonts w:cstheme="minorHAnsi"/>
          <w:iCs/>
          <w:color w:val="002060"/>
          <w:sz w:val="24"/>
          <w:szCs w:val="24"/>
        </w:rPr>
        <w:t>);</w:t>
      </w:r>
    </w:p>
    <w:p w14:paraId="053E2CF2" w14:textId="77777777" w:rsidR="00BB201B" w:rsidRPr="00732560" w:rsidRDefault="00BB201B">
      <w:pPr>
        <w:pStyle w:val="ListParagraph"/>
        <w:numPr>
          <w:ilvl w:val="0"/>
          <w:numId w:val="68"/>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Certificatul de urbanism</w:t>
      </w:r>
    </w:p>
    <w:bookmarkEnd w:id="399"/>
    <w:bookmarkEnd w:id="408"/>
    <w:bookmarkEnd w:id="409"/>
    <w:p w14:paraId="34A36BB2" w14:textId="77777777" w:rsidR="0086285D" w:rsidRPr="00A73E77" w:rsidRDefault="0086285D" w:rsidP="0086285D">
      <w:pPr>
        <w:pStyle w:val="ListParagraph"/>
        <w:spacing w:before="60" w:after="0" w:line="240" w:lineRule="auto"/>
        <w:contextualSpacing w:val="0"/>
        <w:rPr>
          <w:rFonts w:cstheme="minorHAnsi"/>
          <w:color w:val="002060"/>
          <w:sz w:val="24"/>
          <w:szCs w:val="24"/>
        </w:rPr>
      </w:pPr>
    </w:p>
    <w:p w14:paraId="09F30F71" w14:textId="77E064DF" w:rsidR="00BA4C4A" w:rsidRPr="00B972EA" w:rsidRDefault="0086285D" w:rsidP="0086285D">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situația în care solicitantul depune </w:t>
      </w:r>
      <w:r w:rsidRPr="00A73E77">
        <w:rPr>
          <w:rFonts w:cstheme="minorHAnsi"/>
          <w:b/>
          <w:bCs/>
          <w:iCs/>
          <w:color w:val="002060"/>
          <w:sz w:val="24"/>
          <w:szCs w:val="24"/>
        </w:rPr>
        <w:t>Autorizația de construire</w:t>
      </w:r>
      <w:r w:rsidRPr="00A73E77">
        <w:rPr>
          <w:rFonts w:cstheme="minorHAnsi"/>
          <w:iCs/>
          <w:color w:val="002060"/>
          <w:sz w:val="24"/>
          <w:szCs w:val="24"/>
        </w:rPr>
        <w:t xml:space="preserve"> aferentă investiției, conform OUG nr. 23/2023, </w:t>
      </w:r>
      <w:r w:rsidRPr="00A73E77">
        <w:rPr>
          <w:rFonts w:cstheme="minorHAnsi"/>
          <w:iCs/>
          <w:color w:val="002060"/>
          <w:sz w:val="24"/>
          <w:szCs w:val="24"/>
          <w:u w:val="single"/>
        </w:rPr>
        <w:t xml:space="preserve">nu este necesară depunerea avizelor, acordurilor, certificatelor, autorizațiilor sau altor documente </w:t>
      </w:r>
      <w:r w:rsidRPr="00A73E77">
        <w:rPr>
          <w:rFonts w:cstheme="minorHAnsi"/>
          <w:iCs/>
          <w:color w:val="002060"/>
          <w:sz w:val="24"/>
          <w:szCs w:val="24"/>
        </w:rPr>
        <w:t>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7866E29B" w14:textId="77777777" w:rsidR="00D15537" w:rsidRPr="00A73E77" w:rsidRDefault="00D15537" w:rsidP="00525DC9">
      <w:pPr>
        <w:spacing w:before="60" w:after="0" w:line="240" w:lineRule="auto"/>
        <w:rPr>
          <w:rFonts w:cstheme="minorHAnsi"/>
          <w:b/>
          <w:bCs/>
          <w:i/>
          <w:color w:val="002060"/>
          <w:sz w:val="24"/>
          <w:szCs w:val="24"/>
        </w:rPr>
      </w:pPr>
    </w:p>
    <w:p w14:paraId="0B7F7F16" w14:textId="24C9E2C4" w:rsidR="00B20313" w:rsidRPr="00A73E77" w:rsidRDefault="00B20313">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0" w:name="_Toc225505176"/>
      <w:r w:rsidRPr="00A73E77">
        <w:rPr>
          <w:rFonts w:cstheme="minorHAnsi"/>
          <w:b/>
          <w:bCs/>
          <w:iCs/>
          <w:color w:val="002060"/>
          <w:sz w:val="24"/>
          <w:szCs w:val="24"/>
        </w:rPr>
        <w:t>Aspecte administrative privind depunerea cererii de finanțare</w:t>
      </w:r>
      <w:bookmarkEnd w:id="410"/>
      <w:r w:rsidRPr="00A73E77">
        <w:rPr>
          <w:rFonts w:cstheme="minorHAnsi"/>
          <w:b/>
          <w:bCs/>
          <w:iCs/>
          <w:color w:val="002060"/>
          <w:sz w:val="24"/>
          <w:szCs w:val="24"/>
        </w:rPr>
        <w:t xml:space="preserve"> </w:t>
      </w:r>
      <w:r w:rsidRPr="00A73E77">
        <w:rPr>
          <w:rFonts w:cstheme="minorHAnsi"/>
          <w:b/>
          <w:bCs/>
          <w:iCs/>
          <w:color w:val="002060"/>
          <w:sz w:val="24"/>
          <w:szCs w:val="24"/>
        </w:rPr>
        <w:tab/>
      </w:r>
    </w:p>
    <w:p w14:paraId="2D523DF8" w14:textId="7DDCF81F" w:rsidR="00C32C68" w:rsidRPr="00A73E77" w:rsidRDefault="00C32C68" w:rsidP="007B7B15">
      <w:pPr>
        <w:spacing w:before="60" w:after="0" w:line="240" w:lineRule="auto"/>
        <w:jc w:val="both"/>
        <w:rPr>
          <w:rFonts w:cstheme="minorHAnsi"/>
          <w:color w:val="002060"/>
          <w:sz w:val="24"/>
          <w:szCs w:val="24"/>
        </w:rPr>
      </w:pPr>
      <w:bookmarkStart w:id="411" w:name="_Hlk140498964"/>
      <w:r w:rsidRPr="00A73E77">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A73E77">
        <w:rPr>
          <w:rFonts w:cstheme="minorHAnsi"/>
          <w:color w:val="002060"/>
          <w:sz w:val="24"/>
          <w:szCs w:val="24"/>
        </w:rPr>
        <w:t>menționate</w:t>
      </w:r>
      <w:r w:rsidRPr="00A73E77">
        <w:rPr>
          <w:rFonts w:cstheme="minorHAnsi"/>
          <w:color w:val="002060"/>
          <w:sz w:val="24"/>
          <w:szCs w:val="24"/>
        </w:rPr>
        <w:t xml:space="preserve"> </w:t>
      </w:r>
      <w:r w:rsidR="00C16A38" w:rsidRPr="00A73E77">
        <w:rPr>
          <w:rFonts w:cstheme="minorHAnsi"/>
          <w:color w:val="002060"/>
          <w:sz w:val="24"/>
          <w:szCs w:val="24"/>
        </w:rPr>
        <w:t>î</w:t>
      </w:r>
      <w:r w:rsidRPr="00A73E77">
        <w:rPr>
          <w:rFonts w:cstheme="minorHAnsi"/>
          <w:color w:val="002060"/>
          <w:sz w:val="24"/>
          <w:szCs w:val="24"/>
        </w:rPr>
        <w:t xml:space="preserve">n </w:t>
      </w:r>
      <w:r w:rsidR="003E4A13" w:rsidRPr="00A73E77">
        <w:rPr>
          <w:rFonts w:cstheme="minorHAnsi"/>
          <w:color w:val="002060"/>
          <w:sz w:val="24"/>
          <w:szCs w:val="24"/>
        </w:rPr>
        <w:t>secțiunea</w:t>
      </w:r>
      <w:r w:rsidRPr="00A73E77">
        <w:rPr>
          <w:rFonts w:cstheme="minorHAnsi"/>
          <w:color w:val="002060"/>
          <w:sz w:val="24"/>
          <w:szCs w:val="24"/>
        </w:rPr>
        <w:t xml:space="preserve"> 7.4.</w:t>
      </w:r>
    </w:p>
    <w:p w14:paraId="47201D59" w14:textId="39CCDD8B" w:rsidR="00C32C68" w:rsidRPr="00A73E77" w:rsidRDefault="00C32C68"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Toate </w:t>
      </w:r>
      <w:r w:rsidR="00C16A38" w:rsidRPr="00A73E77">
        <w:rPr>
          <w:rFonts w:cstheme="minorHAnsi"/>
          <w:color w:val="002060"/>
          <w:sz w:val="24"/>
          <w:szCs w:val="24"/>
        </w:rPr>
        <w:t>c</w:t>
      </w:r>
      <w:r w:rsidRPr="00A73E77">
        <w:rPr>
          <w:rFonts w:cstheme="minorHAnsi"/>
          <w:color w:val="002060"/>
          <w:sz w:val="24"/>
          <w:szCs w:val="24"/>
        </w:rPr>
        <w:t xml:space="preserve">ererile de finanțare transmise în alt mod și/sau toate documentele aferente unei </w:t>
      </w:r>
      <w:r w:rsidR="00C16A38" w:rsidRPr="00A73E77">
        <w:rPr>
          <w:rFonts w:cstheme="minorHAnsi"/>
          <w:color w:val="002060"/>
          <w:sz w:val="24"/>
          <w:szCs w:val="24"/>
        </w:rPr>
        <w:t>c</w:t>
      </w:r>
      <w:r w:rsidRPr="00A73E77">
        <w:rPr>
          <w:rFonts w:cstheme="minorHAnsi"/>
          <w:color w:val="002060"/>
          <w:sz w:val="24"/>
          <w:szCs w:val="24"/>
        </w:rPr>
        <w:t xml:space="preserve">ereri de finanțare transmise în alt mod nu vor fi luate în considerare în procesul de evaluare </w:t>
      </w:r>
      <w:r w:rsidR="00C16A38" w:rsidRPr="00A73E77">
        <w:rPr>
          <w:rFonts w:cstheme="minorHAnsi"/>
          <w:color w:val="002060"/>
          <w:sz w:val="24"/>
          <w:szCs w:val="24"/>
        </w:rPr>
        <w:t>ș</w:t>
      </w:r>
      <w:r w:rsidRPr="00A73E77">
        <w:rPr>
          <w:rFonts w:cstheme="minorHAnsi"/>
          <w:color w:val="002060"/>
          <w:sz w:val="24"/>
          <w:szCs w:val="24"/>
        </w:rPr>
        <w:t xml:space="preserve">i </w:t>
      </w:r>
      <w:r w:rsidR="003E4A13" w:rsidRPr="00A73E77">
        <w:rPr>
          <w:rFonts w:cstheme="minorHAnsi"/>
          <w:color w:val="002060"/>
          <w:sz w:val="24"/>
          <w:szCs w:val="24"/>
        </w:rPr>
        <w:t>selecție</w:t>
      </w:r>
      <w:r w:rsidRPr="00A73E77">
        <w:rPr>
          <w:rFonts w:cstheme="minorHAnsi"/>
          <w:color w:val="002060"/>
          <w:sz w:val="24"/>
          <w:szCs w:val="24"/>
        </w:rPr>
        <w:t>.</w:t>
      </w:r>
    </w:p>
    <w:bookmarkEnd w:id="411"/>
    <w:p w14:paraId="25270A0E" w14:textId="77777777" w:rsidR="00E70079" w:rsidRDefault="00E70079" w:rsidP="007B7B15">
      <w:pPr>
        <w:spacing w:before="60" w:after="0" w:line="240" w:lineRule="auto"/>
        <w:rPr>
          <w:rFonts w:cstheme="minorHAnsi"/>
          <w:color w:val="002060"/>
          <w:sz w:val="24"/>
          <w:szCs w:val="24"/>
        </w:rPr>
      </w:pPr>
    </w:p>
    <w:p w14:paraId="503C824E" w14:textId="0CF0848A" w:rsidR="00E61D9C" w:rsidRPr="00A73E77" w:rsidRDefault="00E61D9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2" w:name="_Toc225505177"/>
      <w:r w:rsidRPr="00A73E77">
        <w:rPr>
          <w:rFonts w:cstheme="minorHAnsi"/>
          <w:b/>
          <w:bCs/>
          <w:iCs/>
          <w:color w:val="002060"/>
          <w:sz w:val="24"/>
          <w:szCs w:val="24"/>
        </w:rPr>
        <w:t>Anexele și documente obligatorii la momentul contractării</w:t>
      </w:r>
      <w:bookmarkEnd w:id="412"/>
      <w:r w:rsidRPr="00A73E77">
        <w:rPr>
          <w:rFonts w:cstheme="minorHAnsi"/>
          <w:b/>
          <w:bCs/>
          <w:iCs/>
          <w:color w:val="002060"/>
          <w:sz w:val="24"/>
          <w:szCs w:val="24"/>
        </w:rPr>
        <w:t xml:space="preserve"> </w:t>
      </w:r>
      <w:r w:rsidRPr="00A73E77">
        <w:rPr>
          <w:rFonts w:cstheme="minorHAnsi"/>
          <w:b/>
          <w:bCs/>
          <w:iCs/>
          <w:color w:val="002060"/>
          <w:sz w:val="24"/>
          <w:szCs w:val="24"/>
        </w:rPr>
        <w:tab/>
      </w:r>
    </w:p>
    <w:p w14:paraId="3F53C7B5" w14:textId="77777777" w:rsidR="00A82C30" w:rsidRPr="00732560" w:rsidRDefault="00A82C30">
      <w:pPr>
        <w:pStyle w:val="ListParagraph"/>
        <w:numPr>
          <w:ilvl w:val="0"/>
          <w:numId w:val="69"/>
        </w:numPr>
        <w:autoSpaceDE w:val="0"/>
        <w:autoSpaceDN w:val="0"/>
        <w:adjustRightInd w:val="0"/>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Certificat de atestare fiscală</w:t>
      </w:r>
      <w:r w:rsidRPr="00732560">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0C2140DA" w14:textId="77777777" w:rsidR="00A82C30" w:rsidRPr="00732560"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Certificatul</w:t>
      </w:r>
      <w:r w:rsidRPr="00732560">
        <w:rPr>
          <w:rFonts w:cstheme="minorHAnsi"/>
          <w:b/>
          <w:bCs/>
          <w:iCs/>
          <w:color w:val="002060"/>
          <w:sz w:val="24"/>
          <w:szCs w:val="24"/>
        </w:rPr>
        <w:t xml:space="preserve"> de cazier fiscal al solicitantului</w:t>
      </w:r>
      <w:r w:rsidRPr="00732560">
        <w:rPr>
          <w:rFonts w:cstheme="minorHAnsi"/>
          <w:iCs/>
          <w:color w:val="002060"/>
          <w:sz w:val="24"/>
          <w:szCs w:val="24"/>
        </w:rPr>
        <w:t xml:space="preserve">. </w:t>
      </w:r>
      <w:r w:rsidRPr="00732560">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53B45AD1" w14:textId="77777777" w:rsidR="00A82C30"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C.V. Manager proiect și documente justificative</w:t>
      </w:r>
      <w:r w:rsidRPr="00732560">
        <w:rPr>
          <w:rFonts w:cstheme="minorHAnsi"/>
          <w:color w:val="002060"/>
          <w:sz w:val="24"/>
          <w:szCs w:val="24"/>
        </w:rPr>
        <w:t xml:space="preserve"> (în cazul în care nu au fost depuse la momentul depunerii cererii de finanțare);</w:t>
      </w:r>
    </w:p>
    <w:p w14:paraId="61F9D0B2" w14:textId="3A1EB56C" w:rsidR="00101F65"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304728">
        <w:rPr>
          <w:rFonts w:cstheme="minorHAnsi"/>
          <w:color w:val="002060"/>
          <w:sz w:val="24"/>
          <w:szCs w:val="24"/>
        </w:rPr>
        <w:lastRenderedPageBreak/>
        <w:t>act de reglementare privind derularea procedurii de evaluare a impactului asupra mediului (Decizia etapei de încadrare a proiectului / Clasarea notificării emisă de autoritatea pentru protecția mediului)</w:t>
      </w:r>
      <w:r w:rsidR="00101F65">
        <w:rPr>
          <w:rFonts w:cstheme="minorHAnsi"/>
          <w:color w:val="002060"/>
          <w:sz w:val="24"/>
          <w:szCs w:val="24"/>
        </w:rPr>
        <w:t>,</w:t>
      </w:r>
      <w:r w:rsidR="003C17DC">
        <w:rPr>
          <w:rFonts w:cstheme="minorHAnsi"/>
          <w:color w:val="002060"/>
          <w:sz w:val="24"/>
          <w:szCs w:val="24"/>
        </w:rPr>
        <w:t xml:space="preserve"> </w:t>
      </w:r>
      <w:r w:rsidRPr="00304728">
        <w:rPr>
          <w:rFonts w:cstheme="minorHAnsi"/>
          <w:color w:val="002060"/>
          <w:sz w:val="24"/>
          <w:szCs w:val="24"/>
        </w:rPr>
        <w:t>dacă nu a fost deja depus la momentul transmiterii cererii de finanțare;</w:t>
      </w:r>
    </w:p>
    <w:p w14:paraId="48F98DF3" w14:textId="6AA1F325" w:rsidR="00A82C30" w:rsidRPr="00101F65"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101F65">
        <w:rPr>
          <w:rFonts w:cstheme="minorHAnsi"/>
          <w:color w:val="002060"/>
          <w:sz w:val="24"/>
          <w:szCs w:val="24"/>
        </w:rPr>
        <w:t xml:space="preserve">Alte documente necesare a fi depuse ca urmare a finalizării procesului de evaluare tehnică și financiară. </w:t>
      </w:r>
    </w:p>
    <w:p w14:paraId="7025C3AC" w14:textId="77777777" w:rsidR="00A82C30" w:rsidRPr="00304728" w:rsidRDefault="00A82C30" w:rsidP="00304728">
      <w:pPr>
        <w:spacing w:before="60" w:after="0" w:line="240" w:lineRule="auto"/>
        <w:jc w:val="both"/>
        <w:rPr>
          <w:rFonts w:cstheme="minorHAnsi"/>
          <w:color w:val="002060"/>
          <w:sz w:val="24"/>
          <w:szCs w:val="24"/>
        </w:rPr>
      </w:pPr>
    </w:p>
    <w:p w14:paraId="658C6576" w14:textId="6346D40C" w:rsidR="001D20F3" w:rsidRPr="001D20F3" w:rsidRDefault="001D20F3" w:rsidP="001D20F3">
      <w:pPr>
        <w:spacing w:before="60" w:after="0" w:line="240" w:lineRule="auto"/>
        <w:jc w:val="both"/>
        <w:rPr>
          <w:rFonts w:cstheme="minorHAnsi"/>
          <w:b/>
          <w:bCs/>
          <w:color w:val="002060"/>
          <w:sz w:val="24"/>
          <w:szCs w:val="24"/>
          <w:u w:val="single"/>
        </w:rPr>
      </w:pPr>
      <w:r w:rsidRPr="001D20F3">
        <w:rPr>
          <w:rFonts w:cstheme="minorHAnsi"/>
          <w:b/>
          <w:bCs/>
          <w:color w:val="002060"/>
          <w:sz w:val="24"/>
          <w:szCs w:val="24"/>
          <w:u w:val="single"/>
        </w:rPr>
        <w:t>În cazul în care există modificări asupra următoarel</w:t>
      </w:r>
      <w:r w:rsidR="00404556">
        <w:rPr>
          <w:rFonts w:cstheme="minorHAnsi"/>
          <w:b/>
          <w:bCs/>
          <w:color w:val="002060"/>
          <w:sz w:val="24"/>
          <w:szCs w:val="24"/>
          <w:u w:val="single"/>
        </w:rPr>
        <w:t>or</w:t>
      </w:r>
      <w:r w:rsidRPr="001D20F3">
        <w:rPr>
          <w:rFonts w:cstheme="minorHAnsi"/>
          <w:b/>
          <w:bCs/>
          <w:color w:val="002060"/>
          <w:sz w:val="24"/>
          <w:szCs w:val="24"/>
          <w:u w:val="single"/>
        </w:rPr>
        <w:t xml:space="preserve"> documente, acestea vor fi redepuse în etapa de contractare:</w:t>
      </w:r>
    </w:p>
    <w:p w14:paraId="561D5188" w14:textId="33B87A7F"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iCs/>
          <w:color w:val="002060"/>
          <w:sz w:val="24"/>
          <w:szCs w:val="24"/>
        </w:rPr>
        <w:t xml:space="preserve">Dovada înregistrării imobilului/imobilelor în registrul de publicitate imobiliară - </w:t>
      </w:r>
      <w:r w:rsidRPr="001D20F3">
        <w:rPr>
          <w:rFonts w:cstheme="minorHAnsi"/>
          <w:b/>
          <w:bCs/>
          <w:iCs/>
          <w:color w:val="002060"/>
          <w:sz w:val="24"/>
          <w:szCs w:val="24"/>
        </w:rPr>
        <w:t>extras de carte funciară</w:t>
      </w:r>
      <w:r w:rsidRPr="001D20F3">
        <w:rPr>
          <w:rFonts w:cstheme="minorHAnsi"/>
          <w:iCs/>
          <w:color w:val="002060"/>
          <w:sz w:val="24"/>
          <w:szCs w:val="24"/>
        </w:rPr>
        <w:t>, în termen de valabilitate, din care să rezulte intabularea dreptului de proprietate/administrare</w:t>
      </w:r>
      <w:r w:rsidR="00101F65">
        <w:rPr>
          <w:rFonts w:cstheme="minorHAnsi"/>
          <w:iCs/>
          <w:color w:val="002060"/>
          <w:sz w:val="24"/>
          <w:szCs w:val="24"/>
        </w:rPr>
        <w:t>/folosință/concesiune/superficie</w:t>
      </w:r>
      <w:r w:rsidRPr="001D20F3">
        <w:rPr>
          <w:rFonts w:cstheme="minorHAnsi"/>
          <w:iCs/>
          <w:color w:val="002060"/>
          <w:sz w:val="24"/>
          <w:szCs w:val="24"/>
        </w:rPr>
        <w:t xml:space="preserve"> și absența sarcinilor /interdicțiilor incompatibile cu realizarea activităților proiectului;</w:t>
      </w:r>
    </w:p>
    <w:p w14:paraId="3DCDBD4D" w14:textId="77CA8D64"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b/>
          <w:bCs/>
          <w:iCs/>
          <w:color w:val="002060"/>
          <w:sz w:val="24"/>
          <w:szCs w:val="24"/>
        </w:rPr>
        <w:t xml:space="preserve">Actul juridic prin care se conferă dreptul de </w:t>
      </w:r>
      <w:r w:rsidR="00F44709">
        <w:rPr>
          <w:rFonts w:cstheme="minorHAnsi"/>
          <w:b/>
          <w:bCs/>
          <w:iCs/>
          <w:color w:val="002060"/>
          <w:sz w:val="24"/>
          <w:szCs w:val="24"/>
        </w:rPr>
        <w:t>proprietate/</w:t>
      </w:r>
      <w:r w:rsidRPr="001D20F3">
        <w:rPr>
          <w:rFonts w:cstheme="minorHAnsi"/>
          <w:b/>
          <w:bCs/>
          <w:color w:val="002060"/>
          <w:sz w:val="24"/>
          <w:szCs w:val="24"/>
        </w:rPr>
        <w:t>administrare</w:t>
      </w:r>
      <w:r w:rsidR="0053070F" w:rsidRPr="0053070F">
        <w:rPr>
          <w:rFonts w:cstheme="minorHAnsi"/>
          <w:b/>
          <w:bCs/>
          <w:color w:val="002060"/>
          <w:sz w:val="24"/>
          <w:szCs w:val="24"/>
        </w:rPr>
        <w:t>/folosință/concesiune/superficie</w:t>
      </w:r>
      <w:r w:rsidRPr="001D20F3">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18E40638" w14:textId="77777777"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b/>
          <w:bCs/>
          <w:iCs/>
          <w:color w:val="002060"/>
          <w:sz w:val="24"/>
          <w:szCs w:val="24"/>
        </w:rPr>
        <w:t>Plan de amplasament vizat de OCPI</w:t>
      </w:r>
      <w:r w:rsidRPr="001D20F3">
        <w:rPr>
          <w:rFonts w:cstheme="minorHAnsi"/>
          <w:iCs/>
          <w:color w:val="002060"/>
          <w:sz w:val="24"/>
          <w:szCs w:val="24"/>
        </w:rPr>
        <w:t xml:space="preserve">, pentru imobilele pe care se propune a se realiza investiția în cadrul proiectului, plan în care să fie evidențiate numerele cadastrale </w:t>
      </w:r>
      <w:r w:rsidRPr="001D20F3">
        <w:rPr>
          <w:rFonts w:cstheme="minorHAnsi"/>
          <w:color w:val="002060"/>
          <w:sz w:val="24"/>
          <w:szCs w:val="24"/>
        </w:rPr>
        <w:t>(</w:t>
      </w:r>
      <w:r w:rsidRPr="001D20F3">
        <w:rPr>
          <w:rFonts w:cstheme="minorHAnsi"/>
          <w:i/>
          <w:color w:val="002060"/>
          <w:sz w:val="24"/>
          <w:szCs w:val="24"/>
        </w:rPr>
        <w:t>în cazul în care acestea nu sunt evidențiate în anexa la extrasul de carte funciară</w:t>
      </w:r>
      <w:r w:rsidRPr="001D20F3">
        <w:rPr>
          <w:rFonts w:cstheme="minorHAnsi"/>
          <w:iCs/>
          <w:color w:val="002060"/>
          <w:sz w:val="24"/>
          <w:szCs w:val="24"/>
        </w:rPr>
        <w:t>);</w:t>
      </w:r>
    </w:p>
    <w:p w14:paraId="7ECF649D" w14:textId="77777777"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b/>
          <w:bCs/>
          <w:iCs/>
          <w:color w:val="002060"/>
          <w:sz w:val="24"/>
          <w:szCs w:val="24"/>
        </w:rPr>
        <w:t>Certificatul de urbanism;</w:t>
      </w:r>
    </w:p>
    <w:p w14:paraId="05540806" w14:textId="77777777" w:rsidR="00644EE5" w:rsidRPr="00644EE5" w:rsidRDefault="00644EE5">
      <w:pPr>
        <w:pStyle w:val="ListParagraph"/>
        <w:numPr>
          <w:ilvl w:val="0"/>
          <w:numId w:val="70"/>
        </w:numPr>
        <w:jc w:val="both"/>
        <w:rPr>
          <w:rFonts w:cstheme="minorHAnsi"/>
          <w:color w:val="002060"/>
          <w:sz w:val="24"/>
          <w:szCs w:val="24"/>
        </w:rPr>
      </w:pPr>
      <w:r w:rsidRPr="00644EE5">
        <w:rPr>
          <w:rFonts w:cstheme="minorHAnsi"/>
          <w:color w:val="002060"/>
          <w:sz w:val="24"/>
          <w:szCs w:val="24"/>
        </w:rPr>
        <w:t xml:space="preserve">Formularul Fișă de fundamentare, conform prevederilor HG nr. 829/2022, cu modificările și completările ulterioare. Proiect propus la finanțare/ finanțat din fonduri europene, dacă este cazul; </w:t>
      </w:r>
    </w:p>
    <w:p w14:paraId="29D869E5"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În situația în care solicitantul depune Autorizația de construire aferentă investiției, conform OUG nr. 23/2023, nu este necesară depunerea avizelor, acordurilor, certificatelor, autorizațiilor sau altor documente 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6E634BFB"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 xml:space="preserve">Hotărârea privind aprobarea indicatorilor </w:t>
      </w:r>
      <w:proofErr w:type="spellStart"/>
      <w:r w:rsidRPr="001D20F3">
        <w:rPr>
          <w:rFonts w:cstheme="minorHAnsi"/>
          <w:color w:val="002060"/>
          <w:sz w:val="24"/>
          <w:szCs w:val="24"/>
        </w:rPr>
        <w:t>tehnico</w:t>
      </w:r>
      <w:proofErr w:type="spellEnd"/>
      <w:r w:rsidRPr="001D20F3">
        <w:rPr>
          <w:rFonts w:cstheme="minorHAnsi"/>
          <w:color w:val="002060"/>
          <w:sz w:val="24"/>
          <w:szCs w:val="24"/>
        </w:rPr>
        <w:t>-economici ai obiectivului de investiții (dacă este cazul).</w:t>
      </w:r>
    </w:p>
    <w:p w14:paraId="7266DB8F"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 xml:space="preserve">Certificat de atestare fiscală,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6F01F50F"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 xml:space="preserve">Certificatul de cazier fiscal al solicitantului. Certificatul de cazier fiscal trebuie să fie în termen de valabilitate, conform prevederilor art. 9 din alin. (7) din OG nr. 39/2015 privind cazierul fiscal, cu modificările și completările ulterioare. </w:t>
      </w:r>
    </w:p>
    <w:p w14:paraId="392320E2"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C.V. Manager proiect și documente justificative (în cazul în care nu au fost depuse la momentul depunerii cererii de finanțare);</w:t>
      </w:r>
    </w:p>
    <w:p w14:paraId="13B14F40"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Alte documente necesare a fi depuse ca urmare a finalizării procesului de evaluare tehnică și financiară.</w:t>
      </w:r>
    </w:p>
    <w:p w14:paraId="7A4A37F0" w14:textId="77777777" w:rsidR="00507468" w:rsidRPr="00A73E77"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5FB2110B" w14:textId="77777777" w:rsidR="003256EB" w:rsidRPr="00A73E77" w:rsidRDefault="003256EB">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3" w:name="_Toc225505178"/>
      <w:r w:rsidRPr="00A73E77">
        <w:rPr>
          <w:rFonts w:cstheme="minorHAnsi"/>
          <w:b/>
          <w:bCs/>
          <w:iCs/>
          <w:color w:val="002060"/>
          <w:sz w:val="24"/>
          <w:szCs w:val="24"/>
        </w:rPr>
        <w:lastRenderedPageBreak/>
        <w:t>Renunțarea la cererea de finanțare</w:t>
      </w:r>
      <w:bookmarkEnd w:id="413"/>
      <w:r w:rsidRPr="00A73E77">
        <w:rPr>
          <w:rFonts w:cstheme="minorHAnsi"/>
          <w:b/>
          <w:bCs/>
          <w:iCs/>
          <w:color w:val="002060"/>
          <w:sz w:val="24"/>
          <w:szCs w:val="24"/>
        </w:rPr>
        <w:tab/>
      </w:r>
    </w:p>
    <w:p w14:paraId="2F6DA0F9" w14:textId="57CF338E" w:rsidR="00507468" w:rsidRPr="00A73E77" w:rsidRDefault="00507468" w:rsidP="007B7B15">
      <w:pPr>
        <w:autoSpaceDE w:val="0"/>
        <w:autoSpaceDN w:val="0"/>
        <w:adjustRightInd w:val="0"/>
        <w:spacing w:before="60" w:after="0" w:line="240" w:lineRule="auto"/>
        <w:jc w:val="both"/>
        <w:rPr>
          <w:rFonts w:cstheme="minorHAnsi"/>
          <w:color w:val="002060"/>
          <w:sz w:val="24"/>
          <w:szCs w:val="24"/>
        </w:rPr>
      </w:pPr>
      <w:r w:rsidRPr="00A73E77">
        <w:rPr>
          <w:rFonts w:cstheme="minorHAnsi"/>
          <w:color w:val="002060"/>
          <w:sz w:val="24"/>
          <w:szCs w:val="24"/>
        </w:rPr>
        <w:t xml:space="preserve">În situația renunțării la solicitarea finanțării, solicitantul va trebui să transmită o cerere către AM </w:t>
      </w:r>
      <w:r w:rsidR="00F9041E" w:rsidRPr="00A73E77">
        <w:rPr>
          <w:rFonts w:cstheme="minorHAnsi"/>
          <w:color w:val="002060"/>
          <w:sz w:val="24"/>
          <w:szCs w:val="24"/>
        </w:rPr>
        <w:t>PS</w:t>
      </w:r>
      <w:r w:rsidRPr="00A73E77">
        <w:rPr>
          <w:rFonts w:cstheme="minorHAnsi"/>
          <w:color w:val="002060"/>
          <w:sz w:val="24"/>
          <w:szCs w:val="24"/>
        </w:rPr>
        <w:t xml:space="preserve">. Renunțarea la cererea de finanțare se va face numai de către reprezentantul legal/ persoana împuternicită al/a solicitantului/liderului de parteneriat în mod expres prin mandat special/împuternicire specială. Retragerea solicitării de finanțare depuse se va realiza prin sistemul </w:t>
      </w:r>
      <w:r w:rsidR="009C5988" w:rsidRPr="00A73E77">
        <w:rPr>
          <w:rFonts w:cstheme="minorHAnsi"/>
          <w:iCs/>
          <w:color w:val="002060"/>
          <w:sz w:val="24"/>
          <w:szCs w:val="24"/>
        </w:rPr>
        <w:t xml:space="preserve">informatic MySMIS2021 </w:t>
      </w:r>
      <w:r w:rsidRPr="00A73E77">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F769AE8" w14:textId="77777777" w:rsidR="00507468" w:rsidRPr="00A73E77"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7DE052E4" w14:textId="3EF660DB" w:rsidR="00566CCA" w:rsidRPr="00A73E77"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14" w:name="_Toc225505179"/>
      <w:r w:rsidRPr="00A73E77">
        <w:rPr>
          <w:rFonts w:cstheme="minorHAnsi"/>
          <w:b/>
          <w:bCs/>
          <w:iCs/>
          <w:color w:val="002060"/>
          <w:sz w:val="24"/>
          <w:szCs w:val="24"/>
        </w:rPr>
        <w:t>PROCESUL DE EVALUARE, SELECȚIE ȘI CONTRACTARE A PROIECTELOR</w:t>
      </w:r>
      <w:bookmarkEnd w:id="414"/>
      <w:r w:rsidRPr="00A73E77">
        <w:rPr>
          <w:rFonts w:cstheme="minorHAnsi"/>
          <w:b/>
          <w:bCs/>
          <w:iCs/>
          <w:color w:val="002060"/>
          <w:sz w:val="24"/>
          <w:szCs w:val="24"/>
        </w:rPr>
        <w:t xml:space="preserve"> </w:t>
      </w:r>
      <w:r w:rsidRPr="00A73E77">
        <w:rPr>
          <w:rFonts w:cstheme="minorHAnsi"/>
          <w:b/>
          <w:bCs/>
          <w:iCs/>
          <w:color w:val="002060"/>
          <w:sz w:val="24"/>
          <w:szCs w:val="24"/>
        </w:rPr>
        <w:tab/>
      </w:r>
    </w:p>
    <w:p w14:paraId="5F586463" w14:textId="77777777" w:rsidR="001C4D50" w:rsidRPr="00A73E77" w:rsidRDefault="007022AD">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5" w:name="_Toc225505180"/>
      <w:r w:rsidRPr="00A73E77">
        <w:rPr>
          <w:rFonts w:cstheme="minorHAnsi"/>
          <w:b/>
          <w:bCs/>
          <w:iCs/>
          <w:color w:val="002060"/>
          <w:sz w:val="24"/>
          <w:szCs w:val="24"/>
        </w:rPr>
        <w:t>Principalele etape ale procesului de evaluare, selecție și contractare</w:t>
      </w:r>
      <w:bookmarkEnd w:id="415"/>
    </w:p>
    <w:p w14:paraId="77ECA50E" w14:textId="1966F801" w:rsidR="007350A4" w:rsidRPr="00A73E77" w:rsidRDefault="007350A4" w:rsidP="007B7B15">
      <w:pPr>
        <w:spacing w:before="60" w:after="0" w:line="240" w:lineRule="auto"/>
        <w:jc w:val="both"/>
        <w:rPr>
          <w:rFonts w:cstheme="minorHAnsi"/>
          <w:iCs/>
          <w:color w:val="002060"/>
          <w:sz w:val="24"/>
          <w:szCs w:val="24"/>
        </w:rPr>
      </w:pPr>
      <w:bookmarkStart w:id="416" w:name="_Hlk140499592"/>
      <w:bookmarkStart w:id="417" w:name="_Hlk140507905"/>
      <w:r w:rsidRPr="00A73E77">
        <w:rPr>
          <w:rFonts w:cstheme="minorHAnsi"/>
          <w:iCs/>
          <w:color w:val="002060"/>
          <w:sz w:val="24"/>
          <w:szCs w:val="24"/>
        </w:rPr>
        <w:t xml:space="preserve">Procesul de evaluare și selecție a proiectelor se realizează în conformitate cu prevederile  art. 69, art. 72, art. 73 ale Regulamentului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w:t>
      </w:r>
    </w:p>
    <w:p w14:paraId="4C850F3C" w14:textId="23096653"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Ulterior depunerii, cererile de finanțare vor intra în etapele de conformitate administrativ</w:t>
      </w:r>
      <w:r w:rsidR="00C20208" w:rsidRPr="00A73E77">
        <w:rPr>
          <w:rFonts w:cstheme="minorHAnsi"/>
          <w:iCs/>
          <w:color w:val="002060"/>
          <w:sz w:val="24"/>
          <w:szCs w:val="24"/>
        </w:rPr>
        <w:t>ă</w:t>
      </w:r>
      <w:r w:rsidRPr="00A73E77">
        <w:rPr>
          <w:rFonts w:cstheme="minorHAnsi"/>
          <w:iCs/>
          <w:color w:val="002060"/>
          <w:sz w:val="24"/>
          <w:szCs w:val="24"/>
        </w:rPr>
        <w:t>, evaluare și selecție în urma cărora vor fi finanțate doar proiectele care întrunesc toate condițiile de eligibilitate și care</w:t>
      </w:r>
      <w:r w:rsidR="00C20208" w:rsidRPr="00A73E77">
        <w:rPr>
          <w:rFonts w:cstheme="minorHAnsi"/>
          <w:iCs/>
          <w:color w:val="002060"/>
          <w:sz w:val="24"/>
          <w:szCs w:val="24"/>
        </w:rPr>
        <w:t>,</w:t>
      </w:r>
      <w:r w:rsidRPr="00A73E77">
        <w:rPr>
          <w:rFonts w:cstheme="minorHAnsi"/>
          <w:iCs/>
          <w:color w:val="002060"/>
          <w:sz w:val="24"/>
          <w:szCs w:val="24"/>
        </w:rPr>
        <w:t xml:space="preserve"> în urma evaluării tehnice și financiare</w:t>
      </w:r>
      <w:r w:rsidR="00C20208" w:rsidRPr="00A73E77">
        <w:rPr>
          <w:rFonts w:cstheme="minorHAnsi"/>
          <w:iCs/>
          <w:color w:val="002060"/>
          <w:sz w:val="24"/>
          <w:szCs w:val="24"/>
        </w:rPr>
        <w:t>,</w:t>
      </w:r>
      <w:r w:rsidRPr="00A73E77">
        <w:rPr>
          <w:rFonts w:cstheme="minorHAnsi"/>
          <w:iCs/>
          <w:color w:val="002060"/>
          <w:sz w:val="24"/>
          <w:szCs w:val="24"/>
        </w:rPr>
        <w:t xml:space="preserve"> sunt admise și se încadrează în alocarea apelului de proiecte respectiv. </w:t>
      </w:r>
    </w:p>
    <w:p w14:paraId="31C85319" w14:textId="2280577E" w:rsidR="00A75C15" w:rsidRPr="00A73E77" w:rsidRDefault="007350A4" w:rsidP="00A75C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Calculul termenelor se realizează în conformitate cu prevederile </w:t>
      </w:r>
      <w:r w:rsidR="008227B7" w:rsidRPr="00A73E77">
        <w:rPr>
          <w:rFonts w:cstheme="minorHAnsi"/>
          <w:iCs/>
          <w:color w:val="002060"/>
          <w:sz w:val="24"/>
          <w:szCs w:val="24"/>
        </w:rPr>
        <w:t>O</w:t>
      </w:r>
      <w:r w:rsidRPr="00A73E77">
        <w:rPr>
          <w:rFonts w:cstheme="minorHAnsi"/>
          <w:iCs/>
          <w:color w:val="002060"/>
          <w:sz w:val="24"/>
          <w:szCs w:val="24"/>
        </w:rPr>
        <w:t xml:space="preserve">rdonanței de urgență </w:t>
      </w:r>
      <w:r w:rsidR="008227B7" w:rsidRPr="00A73E77">
        <w:rPr>
          <w:rFonts w:cstheme="minorHAnsi"/>
          <w:iCs/>
          <w:color w:val="002060"/>
          <w:sz w:val="24"/>
          <w:szCs w:val="24"/>
        </w:rPr>
        <w:t xml:space="preserve">a Guvernului </w:t>
      </w:r>
      <w:r w:rsidR="00C20208" w:rsidRPr="00A73E77">
        <w:rPr>
          <w:rFonts w:cstheme="minorHAnsi"/>
          <w:iCs/>
          <w:color w:val="002060"/>
          <w:sz w:val="24"/>
          <w:szCs w:val="24"/>
        </w:rPr>
        <w:t xml:space="preserve">nr. 23/2023 </w:t>
      </w:r>
      <w:r w:rsidRPr="00A73E77">
        <w:rPr>
          <w:rFonts w:cstheme="minorHAnsi"/>
          <w:i/>
          <w:color w:val="002060"/>
          <w:sz w:val="24"/>
          <w:szCs w:val="24"/>
        </w:rPr>
        <w:t>privind instituirea unor măsuri de simplificare și digitalizare pentru gestionarea fondurilor europene aferente Politicii de Coeziune 2021-2027</w:t>
      </w:r>
      <w:r w:rsidR="00C20208" w:rsidRPr="00A73E77">
        <w:rPr>
          <w:rFonts w:cstheme="minorHAnsi"/>
          <w:iCs/>
          <w:color w:val="002060"/>
          <w:sz w:val="24"/>
          <w:szCs w:val="24"/>
        </w:rPr>
        <w:t>,</w:t>
      </w:r>
      <w:r w:rsidRPr="00A73E77">
        <w:rPr>
          <w:rFonts w:cstheme="minorHAnsi"/>
          <w:iCs/>
          <w:color w:val="002060"/>
          <w:sz w:val="24"/>
          <w:szCs w:val="24"/>
        </w:rPr>
        <w:t xml:space="preserve"> precum </w:t>
      </w:r>
      <w:r w:rsidR="00C20208" w:rsidRPr="00A73E77">
        <w:rPr>
          <w:rFonts w:cstheme="minorHAnsi"/>
          <w:iCs/>
          <w:color w:val="002060"/>
          <w:sz w:val="24"/>
          <w:szCs w:val="24"/>
        </w:rPr>
        <w:t>ș</w:t>
      </w:r>
      <w:r w:rsidRPr="00A73E77">
        <w:rPr>
          <w:rFonts w:cstheme="minorHAnsi"/>
          <w:iCs/>
          <w:color w:val="002060"/>
          <w:sz w:val="24"/>
          <w:szCs w:val="24"/>
        </w:rPr>
        <w:t xml:space="preserve">i </w:t>
      </w:r>
      <w:r w:rsidR="00C20208" w:rsidRPr="00A73E77">
        <w:rPr>
          <w:rFonts w:cstheme="minorHAnsi"/>
          <w:iCs/>
          <w:color w:val="002060"/>
          <w:sz w:val="24"/>
          <w:szCs w:val="24"/>
        </w:rPr>
        <w:t>cu</w:t>
      </w:r>
      <w:r w:rsidRPr="00A73E77">
        <w:rPr>
          <w:rFonts w:cstheme="minorHAnsi"/>
          <w:iCs/>
          <w:color w:val="002060"/>
          <w:sz w:val="24"/>
          <w:szCs w:val="24"/>
        </w:rPr>
        <w:t xml:space="preserve"> regulile aplicabile prevăzute în Codul Civil </w:t>
      </w:r>
      <w:r w:rsidR="00A75C15" w:rsidRPr="00A73E77">
        <w:rPr>
          <w:rFonts w:cstheme="minorHAnsi"/>
          <w:iCs/>
          <w:color w:val="002060"/>
          <w:sz w:val="24"/>
          <w:szCs w:val="24"/>
        </w:rPr>
        <w:t>aprobat prin Legea nr. 287/2009, republicată cu modificările si completările ulterioare.</w:t>
      </w:r>
    </w:p>
    <w:bookmarkEnd w:id="416"/>
    <w:p w14:paraId="30426FA2"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b/>
      </w:r>
    </w:p>
    <w:p w14:paraId="7FC15651"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8" w:name="_Toc225505181"/>
      <w:bookmarkEnd w:id="417"/>
      <w:r w:rsidRPr="00A73E77">
        <w:rPr>
          <w:rFonts w:cstheme="minorHAnsi"/>
          <w:b/>
          <w:bCs/>
          <w:iCs/>
          <w:color w:val="002060"/>
          <w:sz w:val="24"/>
          <w:szCs w:val="24"/>
        </w:rPr>
        <w:t>Conformitate administrativă – DECLARAȚIA UNICĂ</w:t>
      </w:r>
      <w:bookmarkEnd w:id="418"/>
      <w:r w:rsidRPr="00A73E77">
        <w:rPr>
          <w:rFonts w:cstheme="minorHAnsi"/>
          <w:b/>
          <w:bCs/>
          <w:iCs/>
          <w:color w:val="002060"/>
          <w:sz w:val="24"/>
          <w:szCs w:val="24"/>
        </w:rPr>
        <w:tab/>
      </w:r>
    </w:p>
    <w:p w14:paraId="371951AB" w14:textId="7A5DC069" w:rsidR="007350A4" w:rsidRPr="00A73E77" w:rsidRDefault="007350A4" w:rsidP="007B7B15">
      <w:pPr>
        <w:spacing w:before="60" w:after="0" w:line="240" w:lineRule="auto"/>
        <w:jc w:val="both"/>
        <w:rPr>
          <w:rFonts w:cstheme="minorHAnsi"/>
          <w:iCs/>
          <w:color w:val="002060"/>
          <w:sz w:val="24"/>
          <w:szCs w:val="24"/>
        </w:rPr>
      </w:pPr>
      <w:bookmarkStart w:id="419" w:name="_Hlk140499620"/>
      <w:r w:rsidRPr="00A73E77">
        <w:rPr>
          <w:rFonts w:cstheme="minorHAnsi"/>
          <w:iCs/>
          <w:color w:val="002060"/>
          <w:sz w:val="24"/>
          <w:szCs w:val="24"/>
        </w:rPr>
        <w:t xml:space="preserve">Proiectele conforme din punct de vedere al criteriilor de depunere (dată, oră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modalitate de depunere) vor intra în etapa de conformitate administrativă.</w:t>
      </w:r>
    </w:p>
    <w:p w14:paraId="2F1BD856" w14:textId="49ADFDB0" w:rsidR="001558D2" w:rsidRPr="00A73E77" w:rsidRDefault="001558D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A73E77" w:rsidRDefault="009C598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A73E77">
        <w:rPr>
          <w:rFonts w:cstheme="minorHAnsi"/>
          <w:iCs/>
          <w:color w:val="002060"/>
          <w:sz w:val="24"/>
          <w:szCs w:val="24"/>
        </w:rPr>
        <w:t>.</w:t>
      </w:r>
      <w:r w:rsidRPr="00A73E77">
        <w:rPr>
          <w:rFonts w:cstheme="minorHAnsi"/>
          <w:iCs/>
          <w:color w:val="002060"/>
          <w:sz w:val="24"/>
          <w:szCs w:val="24"/>
        </w:rPr>
        <w:t xml:space="preserve"> </w:t>
      </w:r>
    </w:p>
    <w:p w14:paraId="5FB30456" w14:textId="1FB91DA5"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Verificarea conformității administrative va urmări existența cererii de finanțare și a anexelor necesare a fi depuse conform </w:t>
      </w:r>
      <w:r w:rsidR="00A21F05" w:rsidRPr="00A73E77">
        <w:rPr>
          <w:rFonts w:cstheme="minorHAnsi"/>
          <w:iCs/>
          <w:color w:val="002060"/>
          <w:sz w:val="24"/>
          <w:szCs w:val="24"/>
        </w:rPr>
        <w:t>secțiunii</w:t>
      </w:r>
      <w:r w:rsidRPr="00A73E77">
        <w:rPr>
          <w:rFonts w:cstheme="minorHAnsi"/>
          <w:iCs/>
          <w:color w:val="002060"/>
          <w:sz w:val="24"/>
          <w:szCs w:val="24"/>
        </w:rPr>
        <w:t xml:space="preserve"> 7.4.</w:t>
      </w:r>
    </w:p>
    <w:bookmarkEnd w:id="419"/>
    <w:p w14:paraId="71BA38F2" w14:textId="1266CE3C" w:rsidR="007350A4" w:rsidRPr="00A73E77" w:rsidRDefault="007350A4">
      <w:pPr>
        <w:pStyle w:val="ListParagraph"/>
        <w:numPr>
          <w:ilvl w:val="0"/>
          <w:numId w:val="11"/>
        </w:numPr>
        <w:spacing w:before="60" w:after="0" w:line="240" w:lineRule="auto"/>
        <w:contextualSpacing w:val="0"/>
        <w:jc w:val="both"/>
        <w:rPr>
          <w:rFonts w:cstheme="minorHAnsi"/>
          <w:b/>
          <w:bCs/>
          <w:iCs/>
          <w:color w:val="002060"/>
          <w:sz w:val="24"/>
          <w:szCs w:val="24"/>
        </w:rPr>
      </w:pPr>
      <w:r w:rsidRPr="00A73E77">
        <w:rPr>
          <w:rFonts w:cstheme="minorHAnsi"/>
          <w:b/>
          <w:bCs/>
          <w:iCs/>
          <w:color w:val="002060"/>
          <w:sz w:val="24"/>
          <w:szCs w:val="24"/>
        </w:rPr>
        <w:t>Declarația Unică a solicitantului</w:t>
      </w:r>
      <w:bookmarkStart w:id="420" w:name="_Hlk152576308"/>
      <w:r w:rsidR="00884B90" w:rsidRPr="00A73E77">
        <w:rPr>
          <w:rFonts w:cstheme="minorHAnsi"/>
          <w:b/>
          <w:bCs/>
          <w:iCs/>
          <w:color w:val="002060"/>
          <w:sz w:val="24"/>
          <w:szCs w:val="24"/>
        </w:rPr>
        <w:t>/partenerului/partenerilor</w:t>
      </w:r>
      <w:bookmarkEnd w:id="420"/>
    </w:p>
    <w:p w14:paraId="102796BA" w14:textId="6340C0AB" w:rsidR="007350A4" w:rsidRPr="00A73E77" w:rsidRDefault="007350A4" w:rsidP="007B7B15">
      <w:pPr>
        <w:spacing w:before="60" w:after="0" w:line="240" w:lineRule="auto"/>
        <w:jc w:val="both"/>
        <w:rPr>
          <w:rFonts w:cstheme="minorHAnsi"/>
          <w:iCs/>
          <w:color w:val="002060"/>
          <w:sz w:val="24"/>
          <w:szCs w:val="24"/>
        </w:rPr>
      </w:pPr>
      <w:bookmarkStart w:id="421" w:name="_Hlk140499662"/>
      <w:r w:rsidRPr="00A73E77">
        <w:rPr>
          <w:rFonts w:cstheme="minorHAnsi"/>
          <w:iCs/>
          <w:color w:val="002060"/>
          <w:sz w:val="24"/>
          <w:szCs w:val="24"/>
        </w:rPr>
        <w:t xml:space="preserve">Se va transmite Declarația unică pentru solicitant, iar în cazul parteneriatelor, se </w:t>
      </w:r>
      <w:r w:rsidR="00C16A38" w:rsidRPr="00A73E77">
        <w:rPr>
          <w:rFonts w:cstheme="minorHAnsi"/>
          <w:iCs/>
          <w:color w:val="002060"/>
          <w:sz w:val="24"/>
          <w:szCs w:val="24"/>
        </w:rPr>
        <w:t xml:space="preserve">generează și se încarcă </w:t>
      </w:r>
      <w:r w:rsidRPr="00A73E77">
        <w:rPr>
          <w:rFonts w:cstheme="minorHAnsi"/>
          <w:iCs/>
          <w:color w:val="002060"/>
          <w:sz w:val="24"/>
          <w:szCs w:val="24"/>
        </w:rPr>
        <w:t>atât pentru liderul de parteneriat, cât și pentru fiecare partener.</w:t>
      </w:r>
    </w:p>
    <w:p w14:paraId="4FC75E2C" w14:textId="089DA736"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Aplicația MySMIS2021/SMIS2021+ va genera declarația unică, care va fi semnată cu semnătură electronică extinsă de către reprezentantul legal al solicitantului/partenerului.</w:t>
      </w:r>
    </w:p>
    <w:p w14:paraId="2E74937B"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cazul proiectelor implementate în parteneriat:</w:t>
      </w:r>
    </w:p>
    <w:p w14:paraId="494A92D3" w14:textId="77777777" w:rsidR="007350A4" w:rsidRPr="00A73E77"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fiecare partener va completa declarația unică, care va fi semnată cu semnătură electronică extinsă de către reprezentantul legal al partenerului;</w:t>
      </w:r>
    </w:p>
    <w:p w14:paraId="4CEF8AE2" w14:textId="2324787E" w:rsidR="007350A4" w:rsidRPr="00A73E77"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După verificarea digitalizată a conformității administrative, sistemul informatic MySMIS2021/SMIS2021+  va informa solicitantul sau, după caz, liderul de parteneriat,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21"/>
    <w:p w14:paraId="22095B8F" w14:textId="77777777" w:rsidR="007350A4" w:rsidRPr="00A73E77" w:rsidRDefault="007350A4" w:rsidP="007B7B15">
      <w:pPr>
        <w:spacing w:before="60" w:after="0" w:line="240" w:lineRule="auto"/>
        <w:jc w:val="both"/>
        <w:rPr>
          <w:rFonts w:cstheme="minorHAnsi"/>
          <w:iCs/>
          <w:color w:val="002060"/>
          <w:sz w:val="24"/>
          <w:szCs w:val="24"/>
        </w:rPr>
      </w:pPr>
    </w:p>
    <w:p w14:paraId="5C0A4EC5"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2" w:name="_Toc225505182"/>
      <w:r w:rsidRPr="00A73E77">
        <w:rPr>
          <w:rFonts w:cstheme="minorHAnsi"/>
          <w:b/>
          <w:bCs/>
          <w:iCs/>
          <w:color w:val="002060"/>
          <w:sz w:val="24"/>
          <w:szCs w:val="24"/>
        </w:rPr>
        <w:t>Etapa de evaluare preliminară – dacă este cazul (specific pentru intervențiile FSE+)</w:t>
      </w:r>
      <w:bookmarkEnd w:id="422"/>
    </w:p>
    <w:p w14:paraId="61BC183A" w14:textId="60FF338A" w:rsidR="00A57775"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cadrul prezentului apel nu se aplică mecanismul de evaluare preliminară, intervențiile vizate fiind de tip FEDR.</w:t>
      </w:r>
    </w:p>
    <w:p w14:paraId="55C737D9"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3" w:name="_Toc225505183"/>
      <w:r w:rsidRPr="00A73E77">
        <w:rPr>
          <w:rFonts w:cstheme="minorHAnsi"/>
          <w:b/>
          <w:bCs/>
          <w:iCs/>
          <w:color w:val="002060"/>
          <w:sz w:val="24"/>
          <w:szCs w:val="24"/>
        </w:rPr>
        <w:t>Evaluarea tehnică și financiară. Criterii de evaluare tehnică și financiară</w:t>
      </w:r>
      <w:bookmarkEnd w:id="423"/>
    </w:p>
    <w:p w14:paraId="15594501" w14:textId="3EE98545" w:rsidR="00592A37" w:rsidRPr="00732560" w:rsidRDefault="00592A37" w:rsidP="00592A37">
      <w:pPr>
        <w:spacing w:before="60" w:after="0" w:line="240" w:lineRule="auto"/>
        <w:jc w:val="both"/>
        <w:rPr>
          <w:rFonts w:cstheme="minorHAnsi"/>
          <w:iCs/>
          <w:color w:val="002060"/>
          <w:sz w:val="24"/>
          <w:szCs w:val="24"/>
        </w:rPr>
      </w:pPr>
      <w:bookmarkStart w:id="424" w:name="_Hlk134715130"/>
      <w:bookmarkStart w:id="425" w:name="_Hlk140827742"/>
      <w:r w:rsidRPr="00732560">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precum si a grilelor de analiză a conformității DALI/PT incluse în Ghidul solicitantului. </w:t>
      </w:r>
    </w:p>
    <w:p w14:paraId="1CB901FF" w14:textId="77777777" w:rsidR="00592A37" w:rsidRPr="00732560" w:rsidRDefault="00592A37" w:rsidP="00592A37">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r w:rsidRPr="00732560">
        <w:rPr>
          <w:rFonts w:cstheme="minorHAnsi"/>
          <w:b/>
          <w:bCs/>
          <w:color w:val="002060"/>
          <w:sz w:val="24"/>
          <w:szCs w:val="24"/>
        </w:rPr>
        <w:t>operaționalizării, sustenabilității și impactului investiției</w:t>
      </w:r>
      <w:r w:rsidRPr="00732560">
        <w:rPr>
          <w:rFonts w:cstheme="minorHAnsi"/>
          <w:iCs/>
          <w:color w:val="002060"/>
          <w:sz w:val="24"/>
          <w:szCs w:val="24"/>
        </w:rPr>
        <w:t xml:space="preserve"> etc. și se va realiza în baza grilei de evaluare, care reprezintă Anexa nr. 1 la prezentul ghid. </w:t>
      </w:r>
    </w:p>
    <w:p w14:paraId="008E43D2" w14:textId="77777777" w:rsidR="00592A37" w:rsidRPr="00732560" w:rsidRDefault="00592A37" w:rsidP="00592A37">
      <w:pPr>
        <w:spacing w:before="60" w:after="0" w:line="240" w:lineRule="auto"/>
        <w:jc w:val="both"/>
        <w:rPr>
          <w:rFonts w:cstheme="minorHAnsi"/>
          <w:iCs/>
          <w:color w:val="002060"/>
          <w:sz w:val="24"/>
          <w:szCs w:val="24"/>
        </w:rPr>
      </w:pPr>
      <w:r w:rsidRPr="00732560">
        <w:rPr>
          <w:rFonts w:cstheme="minorHAnsi"/>
          <w:iCs/>
          <w:color w:val="002060"/>
          <w:sz w:val="24"/>
          <w:szCs w:val="24"/>
        </w:rPr>
        <w:t>Grila de evaluare tehnică și financiară se completează și se generează în sistemul informatic MySMIS2021/SMIS2021+.</w:t>
      </w:r>
    </w:p>
    <w:p w14:paraId="7A9495EF" w14:textId="6A02B93B"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Criteriile de evaluare tehnică și financiară aplicabile prezentului apel de proiecte sunt cuprinse în </w:t>
      </w:r>
      <w:r w:rsidR="00306784" w:rsidRPr="00A73E77">
        <w:rPr>
          <w:rFonts w:cstheme="minorHAnsi"/>
          <w:b/>
          <w:bCs/>
          <w:iCs/>
          <w:color w:val="002060"/>
          <w:sz w:val="24"/>
          <w:szCs w:val="24"/>
        </w:rPr>
        <w:t xml:space="preserve">Anexa </w:t>
      </w:r>
      <w:r w:rsidR="006712D5" w:rsidRPr="00A73E77">
        <w:rPr>
          <w:rFonts w:cstheme="minorHAnsi"/>
          <w:b/>
          <w:bCs/>
          <w:iCs/>
          <w:color w:val="002060"/>
          <w:sz w:val="24"/>
          <w:szCs w:val="24"/>
        </w:rPr>
        <w:t>nr.</w:t>
      </w:r>
      <w:r w:rsidR="00271961">
        <w:rPr>
          <w:rFonts w:cstheme="minorHAnsi"/>
          <w:b/>
          <w:bCs/>
          <w:iCs/>
          <w:color w:val="002060"/>
          <w:sz w:val="24"/>
          <w:szCs w:val="24"/>
        </w:rPr>
        <w:t xml:space="preserve"> </w:t>
      </w:r>
      <w:r w:rsidR="00306784" w:rsidRPr="00A73E77">
        <w:rPr>
          <w:rFonts w:cstheme="minorHAnsi"/>
          <w:b/>
          <w:bCs/>
          <w:iCs/>
          <w:color w:val="002060"/>
          <w:sz w:val="24"/>
          <w:szCs w:val="24"/>
        </w:rPr>
        <w:t>1: Criterii de evaluare tehnică și financiară.</w:t>
      </w:r>
    </w:p>
    <w:bookmarkEnd w:id="424"/>
    <w:p w14:paraId="3148FBC5" w14:textId="0A6BF88F" w:rsidR="00720CBB" w:rsidRPr="00A73E77" w:rsidRDefault="00720CBB" w:rsidP="007B7B15">
      <w:pPr>
        <w:spacing w:before="60" w:after="0" w:line="240" w:lineRule="auto"/>
        <w:jc w:val="both"/>
        <w:rPr>
          <w:rFonts w:cstheme="minorHAnsi"/>
          <w:i/>
          <w:color w:val="002060"/>
          <w:sz w:val="24"/>
          <w:szCs w:val="24"/>
        </w:rPr>
      </w:pPr>
      <w:r w:rsidRPr="00A73E77">
        <w:rPr>
          <w:rFonts w:cstheme="minorHAnsi"/>
          <w:iCs/>
          <w:color w:val="002060"/>
          <w:sz w:val="24"/>
          <w:szCs w:val="24"/>
        </w:rPr>
        <w:t xml:space="preserve">Pentru proiectele la care s-a anexat ca și documentație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 xml:space="preserve">-economică </w:t>
      </w:r>
      <w:r w:rsidR="00CC676D" w:rsidRPr="00CC676D">
        <w:rPr>
          <w:rFonts w:cstheme="minorHAnsi"/>
          <w:iCs/>
          <w:color w:val="002060"/>
          <w:sz w:val="24"/>
          <w:szCs w:val="24"/>
        </w:rPr>
        <w:t>DALI/PT</w:t>
      </w:r>
      <w:r w:rsidR="00CC676D" w:rsidRPr="00CC676D" w:rsidDel="00CC676D">
        <w:rPr>
          <w:rFonts w:cstheme="minorHAnsi"/>
          <w:iCs/>
          <w:color w:val="002060"/>
          <w:sz w:val="24"/>
          <w:szCs w:val="24"/>
        </w:rPr>
        <w:t xml:space="preserve"> </w:t>
      </w:r>
      <w:r w:rsidRPr="00A73E77">
        <w:rPr>
          <w:rFonts w:cstheme="minorHAnsi"/>
          <w:iCs/>
          <w:color w:val="002060"/>
          <w:sz w:val="24"/>
          <w:szCs w:val="24"/>
        </w:rPr>
        <w:t xml:space="preserve">, în etapa de evaluare tehnică și financiară se va completa de către </w:t>
      </w:r>
      <w:r w:rsidRPr="00A73E77">
        <w:rPr>
          <w:rFonts w:cstheme="minorHAnsi"/>
          <w:i/>
          <w:color w:val="002060"/>
          <w:sz w:val="24"/>
          <w:szCs w:val="24"/>
        </w:rPr>
        <w:t>evaluator Grila de analiză a conformității PT</w:t>
      </w:r>
      <w:r w:rsidR="00BD6B4F">
        <w:rPr>
          <w:rFonts w:cstheme="minorHAnsi"/>
          <w:i/>
          <w:color w:val="002060"/>
          <w:sz w:val="24"/>
          <w:szCs w:val="24"/>
        </w:rPr>
        <w:t>/</w:t>
      </w:r>
      <w:r w:rsidRPr="00A73E77">
        <w:rPr>
          <w:rFonts w:cstheme="minorHAnsi"/>
          <w:i/>
          <w:color w:val="002060"/>
          <w:sz w:val="24"/>
          <w:szCs w:val="24"/>
        </w:rPr>
        <w:t xml:space="preserve"> DALI, </w:t>
      </w:r>
      <w:r w:rsidRPr="00A73E77">
        <w:rPr>
          <w:rFonts w:cstheme="minorHAnsi"/>
          <w:iCs/>
          <w:color w:val="002060"/>
          <w:sz w:val="24"/>
          <w:szCs w:val="24"/>
        </w:rPr>
        <w:t>respectiv</w:t>
      </w:r>
      <w:r w:rsidRPr="00A73E77">
        <w:rPr>
          <w:rFonts w:cstheme="minorHAnsi"/>
          <w:i/>
          <w:color w:val="002060"/>
          <w:sz w:val="24"/>
          <w:szCs w:val="24"/>
        </w:rPr>
        <w:t>:</w:t>
      </w:r>
    </w:p>
    <w:p w14:paraId="18C76508" w14:textId="45471B91" w:rsidR="00720CBB" w:rsidRPr="00627976" w:rsidRDefault="00F74033">
      <w:pPr>
        <w:pStyle w:val="ListParagraph"/>
        <w:numPr>
          <w:ilvl w:val="0"/>
          <w:numId w:val="26"/>
        </w:numPr>
        <w:spacing w:before="60" w:after="0" w:line="240" w:lineRule="auto"/>
        <w:contextualSpacing w:val="0"/>
        <w:jc w:val="both"/>
        <w:rPr>
          <w:rFonts w:cstheme="minorHAnsi"/>
          <w:iCs/>
          <w:color w:val="002060"/>
          <w:sz w:val="24"/>
          <w:szCs w:val="24"/>
        </w:rPr>
      </w:pPr>
      <w:r w:rsidRPr="00627976">
        <w:rPr>
          <w:rFonts w:cstheme="minorHAnsi"/>
          <w:iCs/>
          <w:color w:val="002060"/>
          <w:sz w:val="24"/>
          <w:szCs w:val="24"/>
        </w:rPr>
        <w:t>Anexa nr.</w:t>
      </w:r>
      <w:r w:rsidR="00271961" w:rsidRPr="00627976">
        <w:rPr>
          <w:rFonts w:cstheme="minorHAnsi"/>
          <w:iCs/>
          <w:color w:val="002060"/>
          <w:sz w:val="24"/>
          <w:szCs w:val="24"/>
        </w:rPr>
        <w:t xml:space="preserve"> </w:t>
      </w:r>
      <w:r w:rsidR="00E3712A" w:rsidRPr="00627976">
        <w:rPr>
          <w:rFonts w:cstheme="minorHAnsi"/>
          <w:iCs/>
          <w:color w:val="002060"/>
          <w:sz w:val="24"/>
          <w:szCs w:val="24"/>
        </w:rPr>
        <w:t>7</w:t>
      </w:r>
      <w:r w:rsidRPr="00627976">
        <w:rPr>
          <w:rFonts w:cstheme="minorHAnsi"/>
          <w:iCs/>
          <w:color w:val="002060"/>
          <w:sz w:val="24"/>
          <w:szCs w:val="24"/>
        </w:rPr>
        <w:t xml:space="preserve">: </w:t>
      </w:r>
      <w:r w:rsidR="00720CBB" w:rsidRPr="00627976">
        <w:rPr>
          <w:rFonts w:cstheme="minorHAnsi"/>
          <w:iCs/>
          <w:color w:val="002060"/>
          <w:sz w:val="24"/>
          <w:szCs w:val="24"/>
        </w:rPr>
        <w:t xml:space="preserve">Grila de analiză a conformității documentației de avizare a lucrărilor de intervenții (DALI); </w:t>
      </w:r>
    </w:p>
    <w:p w14:paraId="039C6597" w14:textId="1F6907C7" w:rsidR="00720CBB" w:rsidRPr="00A73E77" w:rsidRDefault="00F74033">
      <w:pPr>
        <w:pStyle w:val="ListParagraph"/>
        <w:numPr>
          <w:ilvl w:val="0"/>
          <w:numId w:val="26"/>
        </w:numPr>
        <w:spacing w:before="60" w:after="0" w:line="240" w:lineRule="auto"/>
        <w:contextualSpacing w:val="0"/>
        <w:jc w:val="both"/>
        <w:rPr>
          <w:rFonts w:cstheme="minorHAnsi"/>
          <w:sz w:val="24"/>
          <w:szCs w:val="24"/>
        </w:rPr>
      </w:pPr>
      <w:r>
        <w:rPr>
          <w:rFonts w:cstheme="minorHAnsi"/>
          <w:iCs/>
          <w:color w:val="002060"/>
          <w:sz w:val="24"/>
          <w:szCs w:val="24"/>
        </w:rPr>
        <w:t>Anexa nr.</w:t>
      </w:r>
      <w:r w:rsidR="00271961">
        <w:rPr>
          <w:rFonts w:cstheme="minorHAnsi"/>
          <w:iCs/>
          <w:color w:val="002060"/>
          <w:sz w:val="24"/>
          <w:szCs w:val="24"/>
        </w:rPr>
        <w:t xml:space="preserve"> </w:t>
      </w:r>
      <w:r w:rsidR="00E3712A">
        <w:rPr>
          <w:rFonts w:cstheme="minorHAnsi"/>
          <w:iCs/>
          <w:color w:val="002060"/>
          <w:sz w:val="24"/>
          <w:szCs w:val="24"/>
        </w:rPr>
        <w:t>8</w:t>
      </w:r>
      <w:r>
        <w:rPr>
          <w:rFonts w:cstheme="minorHAnsi"/>
          <w:iCs/>
          <w:color w:val="002060"/>
          <w:sz w:val="24"/>
          <w:szCs w:val="24"/>
        </w:rPr>
        <w:t xml:space="preserve">: </w:t>
      </w:r>
      <w:r w:rsidR="00592BDD" w:rsidRPr="00592BDD">
        <w:rPr>
          <w:rFonts w:cstheme="minorHAnsi"/>
          <w:iCs/>
          <w:color w:val="002060"/>
          <w:sz w:val="24"/>
          <w:szCs w:val="24"/>
        </w:rPr>
        <w:t>Grila de analiză a conformității proiectului  tehnic de execuție (PTE)</w:t>
      </w:r>
    </w:p>
    <w:p w14:paraId="21F1FAB2" w14:textId="218549A0"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Bifarea cu NU a unor criterii din </w:t>
      </w:r>
      <w:r w:rsidRPr="00A73E77">
        <w:rPr>
          <w:rFonts w:cstheme="minorHAnsi"/>
          <w:i/>
          <w:color w:val="002060"/>
          <w:sz w:val="24"/>
          <w:szCs w:val="24"/>
        </w:rPr>
        <w:t xml:space="preserve">Grila de analiză a conformității PT/DALI </w:t>
      </w:r>
      <w:r w:rsidRPr="00A73E77">
        <w:rPr>
          <w:rFonts w:cstheme="minorHAnsi"/>
          <w:iCs/>
          <w:color w:val="002060"/>
          <w:sz w:val="24"/>
          <w:szCs w:val="24"/>
        </w:rPr>
        <w:t xml:space="preserve">la finalizarea procesului de evaluare tehnică și financiară, conduce la respingerea cererii de finanțare, după solicitarea de clarificări. </w:t>
      </w:r>
    </w:p>
    <w:p w14:paraId="7515F4B3" w14:textId="373B38E2" w:rsidR="00F13DCE" w:rsidRPr="00F13DCE" w:rsidRDefault="00F13DCE" w:rsidP="00F13DCE">
      <w:pPr>
        <w:autoSpaceDE w:val="0"/>
        <w:autoSpaceDN w:val="0"/>
        <w:adjustRightInd w:val="0"/>
        <w:spacing w:before="60" w:after="0" w:line="240" w:lineRule="auto"/>
        <w:jc w:val="both"/>
        <w:rPr>
          <w:rFonts w:cstheme="minorHAnsi"/>
          <w:iCs/>
          <w:color w:val="002060"/>
          <w:sz w:val="24"/>
          <w:szCs w:val="24"/>
        </w:rPr>
      </w:pPr>
      <w:r w:rsidRPr="00F13DCE">
        <w:rPr>
          <w:rFonts w:cstheme="minorHAnsi"/>
          <w:iCs/>
          <w:color w:val="002060"/>
          <w:sz w:val="24"/>
          <w:szCs w:val="24"/>
        </w:rPr>
        <w:t xml:space="preserve">Prin excepție, </w:t>
      </w:r>
      <w:bookmarkStart w:id="426" w:name="_Hlk181281630"/>
      <w:r w:rsidRPr="00F13DCE">
        <w:rPr>
          <w:rFonts w:cstheme="minorHAnsi"/>
          <w:iCs/>
          <w:color w:val="002060"/>
          <w:sz w:val="24"/>
          <w:szCs w:val="24"/>
        </w:rPr>
        <w:t xml:space="preserve">în situația în care, la proiect a fost depus proiectul tehnic (PT), dar acesta nu întrunește cerințele stabilite în Anexa nr. </w:t>
      </w:r>
      <w:r w:rsidR="00E3712A">
        <w:rPr>
          <w:rFonts w:cstheme="minorHAnsi"/>
          <w:iCs/>
          <w:color w:val="002060"/>
          <w:sz w:val="24"/>
          <w:szCs w:val="24"/>
        </w:rPr>
        <w:t>8</w:t>
      </w:r>
      <w:r w:rsidRPr="00F13DCE">
        <w:rPr>
          <w:rFonts w:cstheme="minorHAnsi"/>
          <w:iCs/>
          <w:color w:val="002060"/>
          <w:sz w:val="24"/>
          <w:szCs w:val="24"/>
        </w:rPr>
        <w:t xml:space="preserve">: </w:t>
      </w:r>
      <w:r w:rsidR="001362C2" w:rsidRPr="001362C2">
        <w:rPr>
          <w:rFonts w:cstheme="minorHAnsi"/>
          <w:iCs/>
          <w:color w:val="002060"/>
          <w:sz w:val="24"/>
          <w:szCs w:val="24"/>
        </w:rPr>
        <w:t>Grila de analiză a conformității proiectului  tehnic de execuție (PTE)</w:t>
      </w:r>
      <w:r w:rsidRPr="00F13DCE">
        <w:rPr>
          <w:rFonts w:cstheme="minorHAnsi"/>
          <w:iCs/>
          <w:color w:val="002060"/>
          <w:sz w:val="24"/>
          <w:szCs w:val="24"/>
        </w:rPr>
        <w:t>, va fi verificat</w:t>
      </w:r>
      <w:r w:rsidR="00BD6B4F">
        <w:rPr>
          <w:rFonts w:cstheme="minorHAnsi"/>
          <w:iCs/>
          <w:color w:val="002060"/>
          <w:sz w:val="24"/>
          <w:szCs w:val="24"/>
        </w:rPr>
        <w:t>ă</w:t>
      </w:r>
      <w:r w:rsidRPr="00F13DCE">
        <w:rPr>
          <w:rFonts w:cstheme="minorHAnsi"/>
          <w:iCs/>
          <w:color w:val="002060"/>
          <w:sz w:val="24"/>
          <w:szCs w:val="24"/>
        </w:rPr>
        <w:t xml:space="preserve"> documentația de avizare a lucrărilor de intervenție, prin aplicarea grilei corespunzătoare, iar proiectul va fi punctat la criteriul 2 – Maturitatea pregătirii proiectului din perspectiva existenței DALI</w:t>
      </w:r>
      <w:bookmarkEnd w:id="426"/>
      <w:r w:rsidRPr="00F13DCE">
        <w:rPr>
          <w:rFonts w:cstheme="minorHAnsi"/>
          <w:iCs/>
          <w:color w:val="002060"/>
          <w:sz w:val="24"/>
          <w:szCs w:val="24"/>
        </w:rPr>
        <w:t>.</w:t>
      </w:r>
    </w:p>
    <w:p w14:paraId="5B2B31EA" w14:textId="01C2E59C" w:rsidR="00720CBB" w:rsidRPr="00A73E77" w:rsidRDefault="00720CBB" w:rsidP="007B7B15">
      <w:pPr>
        <w:autoSpaceDE w:val="0"/>
        <w:autoSpaceDN w:val="0"/>
        <w:adjustRightInd w:val="0"/>
        <w:spacing w:before="60" w:after="0" w:line="240" w:lineRule="auto"/>
        <w:jc w:val="both"/>
        <w:rPr>
          <w:rFonts w:cstheme="minorHAnsi"/>
          <w:iCs/>
          <w:color w:val="002060"/>
          <w:sz w:val="24"/>
          <w:szCs w:val="24"/>
        </w:rPr>
      </w:pPr>
      <w:r w:rsidRPr="00A73E77">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2326C124" w14:textId="77777777"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Clarificările se vor transmite urmând modalitatea descrisă în manualul MYSMIS2021+.</w:t>
      </w:r>
    </w:p>
    <w:p w14:paraId="20CC4178" w14:textId="77777777"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În lipsa transmiterii unor răspunsuri la clarificările solicitate, AM, după caz, va analiza cererea de finanțare pe baza informațiilor existente.</w:t>
      </w:r>
    </w:p>
    <w:p w14:paraId="38313F61" w14:textId="77777777" w:rsidR="0010574F" w:rsidRDefault="0010574F" w:rsidP="007B7B15">
      <w:pPr>
        <w:spacing w:before="60" w:after="0" w:line="240" w:lineRule="auto"/>
        <w:jc w:val="both"/>
        <w:rPr>
          <w:rFonts w:cstheme="minorHAnsi"/>
          <w:iCs/>
          <w:color w:val="002060"/>
          <w:sz w:val="24"/>
          <w:szCs w:val="24"/>
        </w:rPr>
      </w:pPr>
    </w:p>
    <w:p w14:paraId="006B247A" w14:textId="77777777" w:rsidR="00720CBB" w:rsidRPr="00A73E77" w:rsidRDefault="00720CBB" w:rsidP="007B7B15">
      <w:pPr>
        <w:spacing w:before="60" w:after="0" w:line="240" w:lineRule="auto"/>
        <w:jc w:val="both"/>
        <w:rPr>
          <w:rFonts w:cstheme="minorHAnsi"/>
          <w:iCs/>
          <w:color w:val="002060"/>
          <w:sz w:val="24"/>
          <w:szCs w:val="24"/>
        </w:rPr>
      </w:pPr>
    </w:p>
    <w:p w14:paraId="1E09E4D4" w14:textId="34A1BDD7" w:rsidR="009E3CD9" w:rsidRPr="00A73E77" w:rsidRDefault="009E3CD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7" w:name="_Toc225505184"/>
      <w:bookmarkEnd w:id="425"/>
      <w:r w:rsidRPr="00A73E77">
        <w:rPr>
          <w:rFonts w:cstheme="minorHAnsi"/>
          <w:b/>
          <w:bCs/>
          <w:iCs/>
          <w:color w:val="002060"/>
          <w:sz w:val="24"/>
          <w:szCs w:val="24"/>
        </w:rPr>
        <w:t>Aplicarea pragului de calitate</w:t>
      </w:r>
      <w:bookmarkEnd w:id="427"/>
      <w:r w:rsidRPr="00A73E77">
        <w:rPr>
          <w:rFonts w:cstheme="minorHAnsi"/>
          <w:b/>
          <w:bCs/>
          <w:iCs/>
          <w:color w:val="002060"/>
          <w:sz w:val="24"/>
          <w:szCs w:val="24"/>
        </w:rPr>
        <w:t xml:space="preserve"> </w:t>
      </w:r>
    </w:p>
    <w:p w14:paraId="52FBF780" w14:textId="5F3B87C1" w:rsidR="00F5157E" w:rsidRPr="00A73E77" w:rsidRDefault="00C73099"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În cadrul prezentului apel,</w:t>
      </w:r>
      <w:r w:rsidR="00E4461A" w:rsidRPr="00A73E77">
        <w:rPr>
          <w:rFonts w:cstheme="minorHAnsi"/>
          <w:color w:val="002060"/>
          <w:sz w:val="24"/>
          <w:szCs w:val="24"/>
        </w:rPr>
        <w:t xml:space="preserve"> </w:t>
      </w:r>
      <w:r w:rsidRPr="00A73E77">
        <w:rPr>
          <w:rFonts w:cstheme="minorHAnsi"/>
          <w:color w:val="002060"/>
          <w:sz w:val="24"/>
          <w:szCs w:val="24"/>
        </w:rPr>
        <w:t xml:space="preserve">se aplică </w:t>
      </w:r>
      <w:r w:rsidR="00E4461A" w:rsidRPr="00A73E77">
        <w:rPr>
          <w:rFonts w:cstheme="minorHAnsi"/>
          <w:color w:val="002060"/>
          <w:sz w:val="24"/>
          <w:szCs w:val="24"/>
        </w:rPr>
        <w:t>prag</w:t>
      </w:r>
      <w:r w:rsidRPr="00A73E77">
        <w:rPr>
          <w:rFonts w:cstheme="minorHAnsi"/>
          <w:color w:val="002060"/>
          <w:sz w:val="24"/>
          <w:szCs w:val="24"/>
        </w:rPr>
        <w:t>ul</w:t>
      </w:r>
      <w:r w:rsidR="00E4461A" w:rsidRPr="00A73E77">
        <w:rPr>
          <w:rFonts w:cstheme="minorHAnsi"/>
          <w:color w:val="002060"/>
          <w:sz w:val="24"/>
          <w:szCs w:val="24"/>
        </w:rPr>
        <w:t xml:space="preserve"> minim de calitate, precum și praguri minime la nivelul fiecărui criteriu de selecție, după cum urmează:</w:t>
      </w:r>
    </w:p>
    <w:tbl>
      <w:tblPr>
        <w:tblStyle w:val="TableGrid"/>
        <w:tblW w:w="0" w:type="auto"/>
        <w:tblLook w:val="04A0" w:firstRow="1" w:lastRow="0" w:firstColumn="1" w:lastColumn="0" w:noHBand="0" w:noVBand="1"/>
      </w:tblPr>
      <w:tblGrid>
        <w:gridCol w:w="977"/>
        <w:gridCol w:w="3713"/>
        <w:gridCol w:w="2382"/>
        <w:gridCol w:w="2552"/>
      </w:tblGrid>
      <w:tr w:rsidR="002775AA" w:rsidRPr="00A73E77" w14:paraId="5F7BC293" w14:textId="77777777" w:rsidTr="007B7B15">
        <w:trPr>
          <w:tblHeader/>
        </w:trPr>
        <w:tc>
          <w:tcPr>
            <w:tcW w:w="704" w:type="dxa"/>
            <w:shd w:val="clear" w:color="auto" w:fill="E2EFD9" w:themeFill="accent6" w:themeFillTint="33"/>
          </w:tcPr>
          <w:p w14:paraId="6DAEC3C2" w14:textId="4C5E65FE"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Nr.crt.</w:t>
            </w:r>
          </w:p>
        </w:tc>
        <w:tc>
          <w:tcPr>
            <w:tcW w:w="3713" w:type="dxa"/>
            <w:shd w:val="clear" w:color="auto" w:fill="E2EFD9" w:themeFill="accent6" w:themeFillTint="33"/>
          </w:tcPr>
          <w:p w14:paraId="62B47223" w14:textId="7E03AA72"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Criterii</w:t>
            </w:r>
          </w:p>
        </w:tc>
        <w:tc>
          <w:tcPr>
            <w:tcW w:w="2382" w:type="dxa"/>
            <w:shd w:val="clear" w:color="auto" w:fill="E2EFD9" w:themeFill="accent6" w:themeFillTint="33"/>
          </w:tcPr>
          <w:p w14:paraId="3F8B901E" w14:textId="77777777"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Punctaj maxim</w:t>
            </w:r>
          </w:p>
        </w:tc>
        <w:tc>
          <w:tcPr>
            <w:tcW w:w="2552" w:type="dxa"/>
            <w:shd w:val="clear" w:color="auto" w:fill="E2EFD9" w:themeFill="accent6" w:themeFillTint="33"/>
          </w:tcPr>
          <w:p w14:paraId="68249BD9" w14:textId="77777777"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Punctaj minim</w:t>
            </w:r>
          </w:p>
        </w:tc>
      </w:tr>
      <w:tr w:rsidR="002775AA" w:rsidRPr="00A73E77" w14:paraId="3BF80412" w14:textId="77777777" w:rsidTr="007B7B15">
        <w:tc>
          <w:tcPr>
            <w:tcW w:w="704" w:type="dxa"/>
          </w:tcPr>
          <w:p w14:paraId="574FA0B8" w14:textId="23C4DDA8"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1</w:t>
            </w:r>
          </w:p>
        </w:tc>
        <w:tc>
          <w:tcPr>
            <w:tcW w:w="3713" w:type="dxa"/>
          </w:tcPr>
          <w:p w14:paraId="29E46D13" w14:textId="6498DC7D"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 xml:space="preserve">Relevanța, oportunitatea și contribuția proiectului la realizarea obiectivului specific FEDR </w:t>
            </w:r>
          </w:p>
        </w:tc>
        <w:tc>
          <w:tcPr>
            <w:tcW w:w="2382" w:type="dxa"/>
          </w:tcPr>
          <w:p w14:paraId="3B394C6B" w14:textId="4F3EC1E3" w:rsidR="002775AA" w:rsidRPr="00A73E77" w:rsidRDefault="004D7F6F" w:rsidP="007B7B15">
            <w:pPr>
              <w:spacing w:before="60"/>
              <w:ind w:right="120"/>
              <w:jc w:val="both"/>
              <w:rPr>
                <w:rFonts w:cstheme="minorHAnsi"/>
                <w:b/>
                <w:bCs/>
                <w:color w:val="002060"/>
                <w:sz w:val="24"/>
                <w:szCs w:val="24"/>
              </w:rPr>
            </w:pPr>
            <w:r>
              <w:rPr>
                <w:rFonts w:eastAsia="Calibri" w:cstheme="minorHAnsi"/>
                <w:color w:val="002060"/>
                <w:sz w:val="24"/>
                <w:szCs w:val="24"/>
              </w:rPr>
              <w:t>30</w:t>
            </w:r>
            <w:r w:rsidRPr="00A73E77">
              <w:rPr>
                <w:rFonts w:eastAsia="Calibri" w:cstheme="minorHAnsi"/>
                <w:color w:val="002060"/>
                <w:sz w:val="24"/>
                <w:szCs w:val="24"/>
              </w:rPr>
              <w:t xml:space="preserve"> </w:t>
            </w:r>
            <w:r w:rsidR="002775AA" w:rsidRPr="00A73E77">
              <w:rPr>
                <w:rFonts w:eastAsia="Calibri" w:cstheme="minorHAnsi"/>
                <w:color w:val="002060"/>
                <w:sz w:val="24"/>
                <w:szCs w:val="24"/>
              </w:rPr>
              <w:t>puncte</w:t>
            </w:r>
          </w:p>
        </w:tc>
        <w:tc>
          <w:tcPr>
            <w:tcW w:w="2552" w:type="dxa"/>
          </w:tcPr>
          <w:p w14:paraId="20356889" w14:textId="35A10E69" w:rsidR="002775AA" w:rsidRPr="00A73E77" w:rsidRDefault="004D7F6F" w:rsidP="007B7B15">
            <w:pPr>
              <w:spacing w:before="60"/>
              <w:ind w:right="120"/>
              <w:jc w:val="both"/>
              <w:rPr>
                <w:rFonts w:cstheme="minorHAnsi"/>
                <w:b/>
                <w:bCs/>
                <w:color w:val="002060"/>
                <w:sz w:val="24"/>
                <w:szCs w:val="24"/>
              </w:rPr>
            </w:pPr>
            <w:r>
              <w:rPr>
                <w:rFonts w:eastAsia="Calibri" w:cstheme="minorHAnsi"/>
                <w:color w:val="002060"/>
                <w:sz w:val="24"/>
                <w:szCs w:val="24"/>
              </w:rPr>
              <w:t>17</w:t>
            </w:r>
            <w:r w:rsidRPr="00A73E77">
              <w:rPr>
                <w:rFonts w:eastAsia="Calibri" w:cstheme="minorHAnsi"/>
                <w:color w:val="002060"/>
                <w:sz w:val="24"/>
                <w:szCs w:val="24"/>
              </w:rPr>
              <w:t xml:space="preserve"> </w:t>
            </w:r>
            <w:r w:rsidR="002775AA" w:rsidRPr="00A73E77">
              <w:rPr>
                <w:rFonts w:eastAsia="Calibri" w:cstheme="minorHAnsi"/>
                <w:color w:val="002060"/>
                <w:sz w:val="24"/>
                <w:szCs w:val="24"/>
              </w:rPr>
              <w:t>puncte</w:t>
            </w:r>
          </w:p>
        </w:tc>
      </w:tr>
      <w:tr w:rsidR="002775AA" w:rsidRPr="00A73E77" w14:paraId="17668F31" w14:textId="77777777" w:rsidTr="007B7B15">
        <w:tc>
          <w:tcPr>
            <w:tcW w:w="704" w:type="dxa"/>
          </w:tcPr>
          <w:p w14:paraId="2FF30234" w14:textId="61EFCDB5"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2</w:t>
            </w:r>
          </w:p>
        </w:tc>
        <w:tc>
          <w:tcPr>
            <w:tcW w:w="3713" w:type="dxa"/>
          </w:tcPr>
          <w:p w14:paraId="34C0F823" w14:textId="24D58F9B"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 xml:space="preserve">Maturitatea pregătirii proiectului </w:t>
            </w:r>
          </w:p>
        </w:tc>
        <w:tc>
          <w:tcPr>
            <w:tcW w:w="2382" w:type="dxa"/>
          </w:tcPr>
          <w:p w14:paraId="69FC2922" w14:textId="77777777"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20 puncte</w:t>
            </w:r>
          </w:p>
        </w:tc>
        <w:tc>
          <w:tcPr>
            <w:tcW w:w="2552" w:type="dxa"/>
          </w:tcPr>
          <w:p w14:paraId="09C2F611" w14:textId="518B4DA0"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0 puncte</w:t>
            </w:r>
          </w:p>
        </w:tc>
      </w:tr>
      <w:tr w:rsidR="002775AA" w:rsidRPr="00A73E77" w14:paraId="35A6D6D3" w14:textId="77777777" w:rsidTr="007B7B15">
        <w:tc>
          <w:tcPr>
            <w:tcW w:w="704" w:type="dxa"/>
          </w:tcPr>
          <w:p w14:paraId="0D1EEAEE" w14:textId="73EA78C5"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3</w:t>
            </w:r>
          </w:p>
        </w:tc>
        <w:tc>
          <w:tcPr>
            <w:tcW w:w="3713" w:type="dxa"/>
          </w:tcPr>
          <w:p w14:paraId="54901A4C" w14:textId="18A85704" w:rsidR="002775AA" w:rsidRPr="00A73E77" w:rsidRDefault="002775AA" w:rsidP="007B7B15">
            <w:pPr>
              <w:spacing w:before="60"/>
              <w:ind w:right="120"/>
              <w:jc w:val="both"/>
              <w:rPr>
                <w:rFonts w:cstheme="minorHAnsi"/>
                <w:color w:val="002060"/>
                <w:sz w:val="24"/>
                <w:szCs w:val="24"/>
              </w:rPr>
            </w:pPr>
            <w:bookmarkStart w:id="428" w:name="_Hlk123128704"/>
            <w:r w:rsidRPr="00A73E77">
              <w:rPr>
                <w:rFonts w:cstheme="minorHAnsi"/>
                <w:color w:val="002060"/>
                <w:sz w:val="24"/>
                <w:szCs w:val="24"/>
              </w:rPr>
              <w:t>Capacitatea administrativă a solicitantului, coerența si eficacitatea intervențiilor propuse</w:t>
            </w:r>
            <w:bookmarkEnd w:id="428"/>
          </w:p>
        </w:tc>
        <w:tc>
          <w:tcPr>
            <w:tcW w:w="2382" w:type="dxa"/>
          </w:tcPr>
          <w:p w14:paraId="374DCB19" w14:textId="7EB2B007"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10</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3E7550BA" w14:textId="2817ED3D"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7</w:t>
            </w:r>
          </w:p>
        </w:tc>
      </w:tr>
      <w:tr w:rsidR="002775AA" w:rsidRPr="00A73E77" w14:paraId="649E9378" w14:textId="77777777" w:rsidTr="007B7B15">
        <w:tc>
          <w:tcPr>
            <w:tcW w:w="704" w:type="dxa"/>
          </w:tcPr>
          <w:p w14:paraId="5FE5E85E" w14:textId="74D088A8"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4</w:t>
            </w:r>
          </w:p>
        </w:tc>
        <w:tc>
          <w:tcPr>
            <w:tcW w:w="3713" w:type="dxa"/>
          </w:tcPr>
          <w:p w14:paraId="5C8C1BAA" w14:textId="762761F5"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 xml:space="preserve">Rezonabilitatea costurilor </w:t>
            </w:r>
            <w:r w:rsidRPr="00A73E77">
              <w:rPr>
                <w:rFonts w:eastAsia="Calibri" w:cstheme="minorHAnsi"/>
                <w:color w:val="002060"/>
                <w:sz w:val="24"/>
                <w:szCs w:val="24"/>
              </w:rPr>
              <w:t>și eficiența investițiilor propuse</w:t>
            </w:r>
          </w:p>
        </w:tc>
        <w:tc>
          <w:tcPr>
            <w:tcW w:w="2382" w:type="dxa"/>
          </w:tcPr>
          <w:p w14:paraId="060E3FBF" w14:textId="38F4F7D4"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10</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6BB046F2" w14:textId="28D46279"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7</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31EE55AD" w14:textId="77777777" w:rsidTr="007B7B15">
        <w:tc>
          <w:tcPr>
            <w:tcW w:w="704" w:type="dxa"/>
          </w:tcPr>
          <w:p w14:paraId="13C4F0A3" w14:textId="15EA530C"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5</w:t>
            </w:r>
          </w:p>
        </w:tc>
        <w:tc>
          <w:tcPr>
            <w:tcW w:w="3713" w:type="dxa"/>
          </w:tcPr>
          <w:p w14:paraId="328C4F9E" w14:textId="12103B70" w:rsidR="002775AA" w:rsidRPr="00A73E77" w:rsidRDefault="002775AA" w:rsidP="007B7B15">
            <w:pPr>
              <w:spacing w:before="60"/>
              <w:ind w:right="120"/>
              <w:jc w:val="both"/>
              <w:rPr>
                <w:rFonts w:cstheme="minorHAnsi"/>
                <w:color w:val="002060"/>
                <w:sz w:val="24"/>
                <w:szCs w:val="24"/>
              </w:rPr>
            </w:pPr>
            <w:r w:rsidRPr="00A73E77">
              <w:rPr>
                <w:rFonts w:eastAsia="Calibri" w:cstheme="minorHAnsi"/>
                <w:color w:val="002060"/>
                <w:sz w:val="24"/>
                <w:szCs w:val="24"/>
              </w:rPr>
              <w:t>Inovarea și calitatea proiectului propus</w:t>
            </w:r>
          </w:p>
        </w:tc>
        <w:tc>
          <w:tcPr>
            <w:tcW w:w="2382" w:type="dxa"/>
          </w:tcPr>
          <w:p w14:paraId="4BD71EE3" w14:textId="77777777"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12 puncte</w:t>
            </w:r>
          </w:p>
        </w:tc>
        <w:tc>
          <w:tcPr>
            <w:tcW w:w="2552" w:type="dxa"/>
          </w:tcPr>
          <w:p w14:paraId="16C8D70A" w14:textId="76D2895B"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8</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54444FD3" w14:textId="77777777" w:rsidTr="007B7B15">
        <w:tc>
          <w:tcPr>
            <w:tcW w:w="704" w:type="dxa"/>
          </w:tcPr>
          <w:p w14:paraId="757964DE" w14:textId="23BE00D7"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6</w:t>
            </w:r>
          </w:p>
        </w:tc>
        <w:tc>
          <w:tcPr>
            <w:tcW w:w="3713" w:type="dxa"/>
          </w:tcPr>
          <w:p w14:paraId="1F59ACC9" w14:textId="0550527E" w:rsidR="002775AA" w:rsidRPr="00A73E77" w:rsidRDefault="002775AA" w:rsidP="007B7B15">
            <w:pPr>
              <w:spacing w:before="60"/>
              <w:ind w:right="120"/>
              <w:jc w:val="both"/>
              <w:rPr>
                <w:rFonts w:cstheme="minorHAnsi"/>
                <w:color w:val="002060"/>
                <w:sz w:val="24"/>
                <w:szCs w:val="24"/>
              </w:rPr>
            </w:pPr>
            <w:r w:rsidRPr="00A73E77">
              <w:rPr>
                <w:rFonts w:eastAsia="Calibri" w:cstheme="minorHAnsi"/>
                <w:color w:val="002060"/>
                <w:sz w:val="24"/>
                <w:szCs w:val="24"/>
              </w:rPr>
              <w:t xml:space="preserve">Contribuția proiectului la respectarea principiilor privind eficiența resurselor/ imunizarea la schimbările climatice, la principiile orizontale - egalitatea de </w:t>
            </w:r>
            <w:proofErr w:type="spellStart"/>
            <w:r w:rsidRPr="00A73E77">
              <w:rPr>
                <w:rFonts w:eastAsia="Calibri" w:cstheme="minorHAnsi"/>
                <w:color w:val="002060"/>
                <w:sz w:val="24"/>
                <w:szCs w:val="24"/>
              </w:rPr>
              <w:t>şanse</w:t>
            </w:r>
            <w:proofErr w:type="spellEnd"/>
            <w:r w:rsidRPr="00A73E77">
              <w:rPr>
                <w:rFonts w:eastAsia="Calibri" w:cstheme="minorHAnsi"/>
                <w:color w:val="002060"/>
                <w:sz w:val="24"/>
                <w:szCs w:val="24"/>
              </w:rPr>
              <w:t xml:space="preserve">, de gen </w:t>
            </w:r>
            <w:proofErr w:type="spellStart"/>
            <w:r w:rsidRPr="00A73E77">
              <w:rPr>
                <w:rFonts w:eastAsia="Calibri" w:cstheme="minorHAnsi"/>
                <w:color w:val="002060"/>
                <w:sz w:val="24"/>
                <w:szCs w:val="24"/>
              </w:rPr>
              <w:t>şi</w:t>
            </w:r>
            <w:proofErr w:type="spellEnd"/>
            <w:r w:rsidRPr="00A73E77">
              <w:rPr>
                <w:rFonts w:eastAsia="Calibri" w:cstheme="minorHAnsi"/>
                <w:color w:val="002060"/>
                <w:sz w:val="24"/>
                <w:szCs w:val="24"/>
              </w:rPr>
              <w:t xml:space="preserve"> nediscriminarea</w:t>
            </w:r>
          </w:p>
        </w:tc>
        <w:tc>
          <w:tcPr>
            <w:tcW w:w="2382" w:type="dxa"/>
          </w:tcPr>
          <w:p w14:paraId="4E4653D1" w14:textId="77777777"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13 puncte</w:t>
            </w:r>
          </w:p>
        </w:tc>
        <w:tc>
          <w:tcPr>
            <w:tcW w:w="2552" w:type="dxa"/>
          </w:tcPr>
          <w:p w14:paraId="7B0A46A0" w14:textId="05EC5A41"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8</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0F342D9E" w14:textId="77777777" w:rsidTr="007B7B15">
        <w:tc>
          <w:tcPr>
            <w:tcW w:w="704" w:type="dxa"/>
          </w:tcPr>
          <w:p w14:paraId="4CD39BFF" w14:textId="604DECEF"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7</w:t>
            </w:r>
          </w:p>
        </w:tc>
        <w:tc>
          <w:tcPr>
            <w:tcW w:w="3713" w:type="dxa"/>
          </w:tcPr>
          <w:p w14:paraId="5BB73A7A" w14:textId="4D1F8239"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 xml:space="preserve">Operaționalizarea, sustenabilitatea și </w:t>
            </w:r>
            <w:r w:rsidRPr="00A73E77">
              <w:rPr>
                <w:rFonts w:eastAsia="Calibri" w:cstheme="minorHAnsi"/>
                <w:color w:val="002060"/>
                <w:sz w:val="24"/>
                <w:szCs w:val="24"/>
              </w:rPr>
              <w:t>impactul investiției</w:t>
            </w:r>
          </w:p>
        </w:tc>
        <w:tc>
          <w:tcPr>
            <w:tcW w:w="2382" w:type="dxa"/>
          </w:tcPr>
          <w:p w14:paraId="1F4B3895" w14:textId="574F1C32"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5</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23C672F0" w14:textId="10F986EE"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3</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77A1B95C" w14:textId="77777777" w:rsidTr="007B7B15">
        <w:tc>
          <w:tcPr>
            <w:tcW w:w="704" w:type="dxa"/>
            <w:shd w:val="clear" w:color="auto" w:fill="E2EFD9" w:themeFill="accent6" w:themeFillTint="33"/>
          </w:tcPr>
          <w:p w14:paraId="45235483" w14:textId="77777777" w:rsidR="002775AA" w:rsidRPr="00A73E77" w:rsidRDefault="002775AA" w:rsidP="007B7B15">
            <w:pPr>
              <w:spacing w:before="60"/>
              <w:ind w:right="120"/>
              <w:jc w:val="both"/>
              <w:rPr>
                <w:rFonts w:cstheme="minorHAnsi"/>
                <w:color w:val="002060"/>
                <w:sz w:val="24"/>
                <w:szCs w:val="24"/>
              </w:rPr>
            </w:pPr>
          </w:p>
        </w:tc>
        <w:tc>
          <w:tcPr>
            <w:tcW w:w="3713" w:type="dxa"/>
            <w:shd w:val="clear" w:color="auto" w:fill="E2EFD9" w:themeFill="accent6" w:themeFillTint="33"/>
          </w:tcPr>
          <w:p w14:paraId="5FC6C45D" w14:textId="6D1476ED"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Total</w:t>
            </w:r>
          </w:p>
        </w:tc>
        <w:tc>
          <w:tcPr>
            <w:tcW w:w="2382" w:type="dxa"/>
            <w:shd w:val="clear" w:color="auto" w:fill="E2EFD9" w:themeFill="accent6" w:themeFillTint="33"/>
          </w:tcPr>
          <w:p w14:paraId="676805F0" w14:textId="7BBF859A" w:rsidR="002775AA" w:rsidRPr="00A73E77" w:rsidRDefault="002775AA">
            <w:pPr>
              <w:pStyle w:val="ListParagraph"/>
              <w:numPr>
                <w:ilvl w:val="0"/>
                <w:numId w:val="13"/>
              </w:numPr>
              <w:spacing w:before="60"/>
              <w:ind w:right="120"/>
              <w:contextualSpacing w:val="0"/>
              <w:jc w:val="both"/>
              <w:rPr>
                <w:rFonts w:cstheme="minorHAnsi"/>
                <w:b/>
                <w:bCs/>
                <w:color w:val="002060"/>
                <w:sz w:val="24"/>
                <w:szCs w:val="24"/>
              </w:rPr>
            </w:pPr>
            <w:r w:rsidRPr="00A73E77">
              <w:rPr>
                <w:rFonts w:cstheme="minorHAnsi"/>
                <w:b/>
                <w:bCs/>
                <w:color w:val="002060"/>
                <w:sz w:val="24"/>
                <w:szCs w:val="24"/>
              </w:rPr>
              <w:t xml:space="preserve">puncte   </w:t>
            </w:r>
          </w:p>
        </w:tc>
        <w:tc>
          <w:tcPr>
            <w:tcW w:w="2552" w:type="dxa"/>
            <w:shd w:val="clear" w:color="auto" w:fill="E2EFD9" w:themeFill="accent6" w:themeFillTint="33"/>
          </w:tcPr>
          <w:p w14:paraId="1CB8C672" w14:textId="2B2099A3"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 xml:space="preserve">50 puncte   </w:t>
            </w:r>
          </w:p>
        </w:tc>
      </w:tr>
    </w:tbl>
    <w:p w14:paraId="3CCC8FD4" w14:textId="17CDAA89" w:rsidR="00E4461A" w:rsidRPr="00A73E77" w:rsidRDefault="00E4461A" w:rsidP="007B7B15">
      <w:pPr>
        <w:spacing w:before="60" w:after="0" w:line="240" w:lineRule="auto"/>
        <w:ind w:right="120"/>
        <w:jc w:val="both"/>
        <w:rPr>
          <w:rFonts w:cstheme="minorHAnsi"/>
          <w:color w:val="002060"/>
          <w:sz w:val="24"/>
          <w:szCs w:val="24"/>
        </w:rPr>
      </w:pPr>
      <w:bookmarkStart w:id="429" w:name="_Hlk140500901"/>
      <w:r w:rsidRPr="00A73E77">
        <w:rPr>
          <w:rFonts w:cstheme="minorHAnsi"/>
          <w:color w:val="002060"/>
          <w:sz w:val="24"/>
          <w:szCs w:val="24"/>
        </w:rPr>
        <w:t xml:space="preserve">Pragul minim de calitate de 50 puncte, precum și punctajele minime la nivelul fiecărui criteriu reprezintă condiții obligatorii pe care o cerere de </w:t>
      </w:r>
      <w:r w:rsidR="00C31582" w:rsidRPr="00A73E77">
        <w:rPr>
          <w:rFonts w:cstheme="minorHAnsi"/>
          <w:color w:val="002060"/>
          <w:sz w:val="24"/>
          <w:szCs w:val="24"/>
        </w:rPr>
        <w:t>finanțare</w:t>
      </w:r>
      <w:r w:rsidRPr="00A73E77">
        <w:rPr>
          <w:rFonts w:cstheme="minorHAnsi"/>
          <w:color w:val="002060"/>
          <w:sz w:val="24"/>
          <w:szCs w:val="24"/>
        </w:rPr>
        <w:t xml:space="preserve"> trebuie să le îndeplinească pentru a fi selectat</w:t>
      </w:r>
      <w:r w:rsidR="00C73099" w:rsidRPr="00A73E77">
        <w:rPr>
          <w:rFonts w:cstheme="minorHAnsi"/>
          <w:color w:val="002060"/>
          <w:sz w:val="24"/>
          <w:szCs w:val="24"/>
        </w:rPr>
        <w:t>ă și pentru a intra în procesul de contractare</w:t>
      </w:r>
      <w:r w:rsidRPr="00A73E77">
        <w:rPr>
          <w:rFonts w:cstheme="minorHAnsi"/>
          <w:color w:val="002060"/>
          <w:sz w:val="24"/>
          <w:szCs w:val="24"/>
        </w:rPr>
        <w:t xml:space="preserve">. </w:t>
      </w:r>
    </w:p>
    <w:p w14:paraId="06EA1D8E" w14:textId="09370E3F" w:rsidR="00E4461A" w:rsidRPr="00A73E77" w:rsidRDefault="00E4461A"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Cererile de </w:t>
      </w:r>
      <w:r w:rsidR="00155D15" w:rsidRPr="00A73E77">
        <w:rPr>
          <w:rFonts w:cstheme="minorHAnsi"/>
          <w:color w:val="002060"/>
          <w:sz w:val="24"/>
          <w:szCs w:val="24"/>
        </w:rPr>
        <w:t xml:space="preserve">finanțare </w:t>
      </w:r>
      <w:r w:rsidRPr="00A73E77">
        <w:rPr>
          <w:rFonts w:cstheme="minorHAnsi"/>
          <w:color w:val="002060"/>
          <w:sz w:val="24"/>
          <w:szCs w:val="24"/>
          <w:u w:val="single"/>
        </w:rPr>
        <w:t>care nu obțin punctajul minim de 50 puncte și punctajele minime la nivelul fiecărui criteriu</w:t>
      </w:r>
      <w:r w:rsidRPr="00A73E77">
        <w:rPr>
          <w:rFonts w:cstheme="minorHAnsi"/>
          <w:color w:val="002060"/>
          <w:sz w:val="24"/>
          <w:szCs w:val="24"/>
        </w:rPr>
        <w:t xml:space="preserve"> vor fi declarate respinse și nu vor fi incluse pe lista proiectelor selectate.</w:t>
      </w:r>
    </w:p>
    <w:p w14:paraId="17A6602C" w14:textId="77777777" w:rsidR="00B8284D" w:rsidRPr="00A73E77" w:rsidRDefault="00B8284D" w:rsidP="007B7B15">
      <w:pPr>
        <w:spacing w:before="60" w:after="0" w:line="240" w:lineRule="auto"/>
        <w:ind w:right="120"/>
        <w:jc w:val="both"/>
        <w:rPr>
          <w:rFonts w:cstheme="minorHAnsi"/>
          <w:b/>
          <w:bCs/>
          <w:color w:val="002060"/>
          <w:sz w:val="24"/>
          <w:szCs w:val="24"/>
        </w:rPr>
      </w:pPr>
      <w:r w:rsidRPr="00A73E77">
        <w:rPr>
          <w:rFonts w:cstheme="minorHAnsi"/>
          <w:b/>
          <w:bCs/>
          <w:color w:val="002060"/>
          <w:sz w:val="24"/>
          <w:szCs w:val="24"/>
        </w:rPr>
        <w:t>Notă</w:t>
      </w:r>
    </w:p>
    <w:p w14:paraId="62CADC19" w14:textId="77777777" w:rsidR="004D7F6F" w:rsidRPr="004D7F6F" w:rsidRDefault="004D7F6F" w:rsidP="004D7F6F">
      <w:pPr>
        <w:spacing w:before="60" w:after="0" w:line="240" w:lineRule="auto"/>
        <w:ind w:right="120"/>
        <w:jc w:val="both"/>
        <w:rPr>
          <w:rFonts w:cstheme="minorHAnsi"/>
          <w:color w:val="002060"/>
          <w:sz w:val="24"/>
          <w:szCs w:val="24"/>
        </w:rPr>
      </w:pPr>
      <w:r w:rsidRPr="004D7F6F">
        <w:rPr>
          <w:rFonts w:cstheme="minorHAnsi"/>
          <w:color w:val="002060"/>
          <w:sz w:val="24"/>
          <w:szCs w:val="24"/>
        </w:rPr>
        <w:t xml:space="preserve">Obținerea a </w:t>
      </w:r>
      <w:r w:rsidRPr="004D7F6F">
        <w:rPr>
          <w:rFonts w:cstheme="minorHAnsi"/>
          <w:b/>
          <w:bCs/>
          <w:color w:val="002060"/>
          <w:sz w:val="24"/>
          <w:szCs w:val="24"/>
        </w:rPr>
        <w:t>zero puncte</w:t>
      </w:r>
      <w:r w:rsidRPr="004D7F6F">
        <w:rPr>
          <w:rFonts w:cstheme="minorHAnsi"/>
          <w:color w:val="002060"/>
          <w:sz w:val="24"/>
          <w:szCs w:val="24"/>
        </w:rPr>
        <w:t xml:space="preserve"> la </w:t>
      </w:r>
      <w:r w:rsidRPr="00F44CD0">
        <w:rPr>
          <w:rFonts w:cstheme="minorHAnsi"/>
          <w:color w:val="002060"/>
          <w:sz w:val="24"/>
          <w:szCs w:val="24"/>
        </w:rPr>
        <w:t>subcriteriile 1.1, 4.2 și criteriul 7,</w:t>
      </w:r>
      <w:r w:rsidRPr="004D7F6F">
        <w:rPr>
          <w:rFonts w:cstheme="minorHAnsi"/>
          <w:color w:val="002060"/>
          <w:sz w:val="24"/>
          <w:szCs w:val="24"/>
        </w:rPr>
        <w:t xml:space="preserve"> care vizează:</w:t>
      </w:r>
    </w:p>
    <w:p w14:paraId="1B6A98DB" w14:textId="073C8DCA"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relevanța proiectului în raport de documentele strategice relevante (ex.</w:t>
      </w:r>
      <w:r w:rsidRPr="004D7F6F">
        <w:rPr>
          <w:rFonts w:cstheme="minorHAnsi"/>
          <w:i/>
          <w:iCs/>
          <w:color w:val="002060"/>
          <w:sz w:val="24"/>
          <w:szCs w:val="24"/>
        </w:rPr>
        <w:t xml:space="preserve">, Strategia Națională de Sănătate 2023-2030, </w:t>
      </w:r>
      <w:proofErr w:type="spellStart"/>
      <w:r w:rsidRPr="004D7F6F">
        <w:rPr>
          <w:rFonts w:cstheme="minorHAnsi"/>
          <w:i/>
          <w:iCs/>
          <w:color w:val="002060"/>
          <w:sz w:val="24"/>
          <w:szCs w:val="24"/>
        </w:rPr>
        <w:t>Masterplanuri</w:t>
      </w:r>
      <w:proofErr w:type="spellEnd"/>
      <w:r w:rsidRPr="004D7F6F">
        <w:rPr>
          <w:rFonts w:cstheme="minorHAnsi"/>
          <w:i/>
          <w:iCs/>
          <w:color w:val="002060"/>
          <w:sz w:val="24"/>
          <w:szCs w:val="24"/>
        </w:rPr>
        <w:t xml:space="preserve"> regionale de servicii de sănătate/ Plan General Regional de Servicii Sanitare 2021 - 2027, alte documente strategice relevante</w:t>
      </w:r>
      <w:r w:rsidRPr="004D7F6F">
        <w:rPr>
          <w:rFonts w:cstheme="minorHAnsi"/>
          <w:color w:val="002060"/>
          <w:sz w:val="24"/>
          <w:szCs w:val="24"/>
        </w:rPr>
        <w:t>);</w:t>
      </w:r>
    </w:p>
    <w:p w14:paraId="6376C101"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justificarea necesității/ oportunității proiectului din perspectiva tipologiei grupului țintă vizat;</w:t>
      </w:r>
    </w:p>
    <w:p w14:paraId="5DD72D16"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lastRenderedPageBreak/>
        <w:t>completitudinea, claritatea și coerența bugetului prin raportare la activitățile și resursele materiale;</w:t>
      </w:r>
    </w:p>
    <w:p w14:paraId="22E98A26"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operaționalizarea, sustenabilitatea și impactul investiției,</w:t>
      </w:r>
    </w:p>
    <w:p w14:paraId="74658F85" w14:textId="77777777" w:rsidR="004D7F6F" w:rsidRPr="004D7F6F" w:rsidRDefault="004D7F6F" w:rsidP="004D7F6F">
      <w:pPr>
        <w:spacing w:before="60" w:after="0" w:line="240" w:lineRule="auto"/>
        <w:ind w:right="120"/>
        <w:jc w:val="both"/>
        <w:rPr>
          <w:rFonts w:cstheme="minorHAnsi"/>
          <w:b/>
          <w:bCs/>
          <w:color w:val="002060"/>
          <w:sz w:val="24"/>
          <w:szCs w:val="24"/>
        </w:rPr>
      </w:pPr>
      <w:r w:rsidRPr="004D7F6F">
        <w:rPr>
          <w:rFonts w:cstheme="minorHAnsi"/>
          <w:b/>
          <w:bCs/>
          <w:color w:val="002060"/>
          <w:sz w:val="24"/>
          <w:szCs w:val="24"/>
        </w:rPr>
        <w:t>generează respingerea proiectului.</w:t>
      </w:r>
    </w:p>
    <w:p w14:paraId="3250793A" w14:textId="77777777" w:rsidR="00F946DA" w:rsidRPr="00A73E77" w:rsidRDefault="00F946DA" w:rsidP="007B7B15">
      <w:pPr>
        <w:spacing w:before="60" w:after="0" w:line="240" w:lineRule="auto"/>
        <w:ind w:right="120"/>
        <w:jc w:val="both"/>
        <w:rPr>
          <w:rFonts w:cstheme="minorHAnsi"/>
          <w:b/>
          <w:bCs/>
          <w:color w:val="002060"/>
          <w:sz w:val="24"/>
          <w:szCs w:val="24"/>
        </w:rPr>
      </w:pPr>
    </w:p>
    <w:p w14:paraId="2F0E4E52" w14:textId="0F336310" w:rsidR="00B8284D" w:rsidRPr="00A73E77" w:rsidRDefault="00B8284D"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În situația în care, în urma procesului de evaluare</w:t>
      </w:r>
      <w:r w:rsidR="00EA0B1B" w:rsidRPr="00A73E77">
        <w:rPr>
          <w:rFonts w:cstheme="minorHAnsi"/>
          <w:color w:val="002060"/>
          <w:sz w:val="24"/>
          <w:szCs w:val="24"/>
        </w:rPr>
        <w:t>,</w:t>
      </w:r>
      <w:r w:rsidRPr="00A73E77">
        <w:rPr>
          <w:rFonts w:cstheme="minorHAnsi"/>
          <w:color w:val="002060"/>
          <w:sz w:val="24"/>
          <w:szCs w:val="24"/>
        </w:rPr>
        <w:t xml:space="preserve"> mai multe cereri de finanțare obțin același punctaj, precum și punctajul minim de calitate și punctajul minim pe fiecare criteriu prevăzut de prezenta metodologie, criteriile de departajare vor fi:</w:t>
      </w:r>
    </w:p>
    <w:p w14:paraId="52DF73DC" w14:textId="2829EB83" w:rsidR="00B8284D" w:rsidRPr="00A73E77" w:rsidRDefault="00B8284D">
      <w:pPr>
        <w:pStyle w:val="ListParagraph"/>
        <w:numPr>
          <w:ilvl w:val="0"/>
          <w:numId w:val="27"/>
        </w:numPr>
        <w:spacing w:before="60" w:after="0" w:line="240" w:lineRule="auto"/>
        <w:ind w:right="120"/>
        <w:contextualSpacing w:val="0"/>
        <w:jc w:val="both"/>
        <w:rPr>
          <w:rFonts w:cstheme="minorHAnsi"/>
          <w:i/>
          <w:iCs/>
          <w:color w:val="002060"/>
          <w:sz w:val="24"/>
          <w:szCs w:val="24"/>
        </w:rPr>
      </w:pPr>
      <w:r w:rsidRPr="00A73E77">
        <w:rPr>
          <w:rFonts w:cstheme="minorHAnsi"/>
          <w:color w:val="002060"/>
          <w:sz w:val="24"/>
          <w:szCs w:val="24"/>
        </w:rPr>
        <w:t xml:space="preserve">Criteriul </w:t>
      </w:r>
      <w:r w:rsidR="00683897">
        <w:rPr>
          <w:rFonts w:cstheme="minorHAnsi"/>
          <w:color w:val="002060"/>
          <w:sz w:val="24"/>
          <w:szCs w:val="24"/>
        </w:rPr>
        <w:t>„</w:t>
      </w:r>
      <w:r w:rsidRPr="00A73E77">
        <w:rPr>
          <w:rFonts w:cstheme="minorHAnsi"/>
          <w:i/>
          <w:iCs/>
          <w:color w:val="002060"/>
          <w:sz w:val="24"/>
          <w:szCs w:val="24"/>
        </w:rPr>
        <w:t>Relevanța, oportunitatea și contribuția proiectului la realizarea obiectivului specific FEDR</w:t>
      </w:r>
      <w:r w:rsidRPr="00A73E77">
        <w:rPr>
          <w:rFonts w:cstheme="minorHAnsi"/>
          <w:color w:val="002060"/>
          <w:sz w:val="24"/>
          <w:szCs w:val="24"/>
        </w:rPr>
        <w:t xml:space="preserve">”, iar în situația în care și prin aplicarea acestui criteriu sunt cereri de finanțare cu același punctaj, următorul criteriu de departajare este </w:t>
      </w:r>
      <w:r w:rsidR="00683897">
        <w:rPr>
          <w:rFonts w:cstheme="minorHAnsi"/>
          <w:color w:val="002060"/>
          <w:sz w:val="24"/>
          <w:szCs w:val="24"/>
        </w:rPr>
        <w:t>„</w:t>
      </w:r>
      <w:r w:rsidRPr="00A73E77">
        <w:rPr>
          <w:rFonts w:cstheme="minorHAnsi"/>
          <w:i/>
          <w:iCs/>
          <w:color w:val="002060"/>
          <w:sz w:val="24"/>
          <w:szCs w:val="24"/>
        </w:rPr>
        <w:t>Maturitatea pregătirii proiectului”.</w:t>
      </w:r>
    </w:p>
    <w:p w14:paraId="023DD62A" w14:textId="77777777" w:rsidR="00DB6C1F" w:rsidRDefault="00DB6C1F" w:rsidP="00C538AE">
      <w:pPr>
        <w:pStyle w:val="ListParagraph"/>
        <w:spacing w:before="60" w:after="0" w:line="240" w:lineRule="auto"/>
        <w:ind w:right="120"/>
        <w:contextualSpacing w:val="0"/>
        <w:jc w:val="both"/>
        <w:rPr>
          <w:rFonts w:cstheme="minorHAnsi"/>
          <w:i/>
          <w:iCs/>
          <w:color w:val="002060"/>
          <w:sz w:val="24"/>
          <w:szCs w:val="24"/>
        </w:rPr>
      </w:pPr>
    </w:p>
    <w:p w14:paraId="2F97CC39" w14:textId="0104471F" w:rsidR="000B1A3A" w:rsidRPr="00C979DA" w:rsidRDefault="000B1A3A" w:rsidP="000B1A3A">
      <w:pPr>
        <w:spacing w:before="60" w:after="0" w:line="240" w:lineRule="auto"/>
        <w:ind w:right="120"/>
        <w:jc w:val="both"/>
        <w:rPr>
          <w:rFonts w:eastAsia="Calibri" w:cstheme="minorHAnsi"/>
          <w:b/>
          <w:bCs/>
          <w:color w:val="002060"/>
        </w:rPr>
      </w:pPr>
      <w:r w:rsidRPr="00C979DA">
        <w:rPr>
          <w:rFonts w:eastAsia="Calibri" w:cstheme="minorHAnsi"/>
          <w:b/>
          <w:bCs/>
          <w:color w:val="002060"/>
        </w:rPr>
        <w:t>Pentru proiectele care aplică pentru mecanismul ITI</w:t>
      </w:r>
      <w:r>
        <w:rPr>
          <w:rFonts w:eastAsia="Calibri" w:cstheme="minorHAnsi"/>
          <w:b/>
          <w:bCs/>
          <w:color w:val="002060"/>
        </w:rPr>
        <w:t>:</w:t>
      </w:r>
    </w:p>
    <w:p w14:paraId="6D826293" w14:textId="77777777" w:rsidR="000B1A3A" w:rsidRPr="00615257" w:rsidRDefault="000B1A3A" w:rsidP="000B1A3A">
      <w:pPr>
        <w:pStyle w:val="ListParagraph"/>
        <w:numPr>
          <w:ilvl w:val="0"/>
          <w:numId w:val="27"/>
        </w:numPr>
        <w:spacing w:before="60" w:after="0" w:line="240" w:lineRule="auto"/>
        <w:ind w:right="120"/>
        <w:jc w:val="both"/>
        <w:rPr>
          <w:rFonts w:eastAsia="Calibri" w:cstheme="minorHAnsi"/>
          <w:color w:val="002060"/>
          <w:sz w:val="24"/>
          <w:szCs w:val="24"/>
        </w:rPr>
      </w:pPr>
      <w:r w:rsidRPr="00615257">
        <w:rPr>
          <w:rFonts w:eastAsia="Calibri" w:cstheme="minorHAnsi"/>
          <w:color w:val="002060"/>
          <w:sz w:val="24"/>
          <w:szCs w:val="24"/>
        </w:rPr>
        <w:t>proiectele care vizează investiții în regiuni ITI, care îndeplinesc pragul minim de calitate de 50 puncte și punctajul minim pe fiecare criteriu și se încadrează în alocarea specifică ITI, conform secțiunii 3.11 vor fi incluse, în ordinea punctajului obținut, pe lista proiectelor ITI. În această situație, aceste proiecte NU vor intra în competiție cu proiectele non-ITI.</w:t>
      </w:r>
    </w:p>
    <w:p w14:paraId="000B7DE9" w14:textId="77777777" w:rsidR="000B1A3A" w:rsidRDefault="000B1A3A" w:rsidP="00C538AE">
      <w:pPr>
        <w:pStyle w:val="ListParagraph"/>
        <w:spacing w:before="60" w:after="0" w:line="240" w:lineRule="auto"/>
        <w:ind w:right="120"/>
        <w:contextualSpacing w:val="0"/>
        <w:jc w:val="both"/>
        <w:rPr>
          <w:rFonts w:cstheme="minorHAnsi"/>
          <w:i/>
          <w:iCs/>
          <w:color w:val="002060"/>
          <w:sz w:val="24"/>
          <w:szCs w:val="24"/>
        </w:rPr>
      </w:pPr>
    </w:p>
    <w:p w14:paraId="0AB427A7" w14:textId="42424C23" w:rsidR="0082543A" w:rsidRPr="00A73E77" w:rsidRDefault="0082543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0" w:name="_Toc225505185"/>
      <w:bookmarkEnd w:id="429"/>
      <w:r w:rsidRPr="00A73E77">
        <w:rPr>
          <w:rFonts w:cstheme="minorHAnsi"/>
          <w:b/>
          <w:bCs/>
          <w:iCs/>
          <w:color w:val="002060"/>
          <w:sz w:val="24"/>
          <w:szCs w:val="24"/>
        </w:rPr>
        <w:t>Aplicarea pragului de excelență</w:t>
      </w:r>
      <w:bookmarkEnd w:id="430"/>
      <w:r w:rsidRPr="00A73E77">
        <w:rPr>
          <w:rFonts w:cstheme="minorHAnsi"/>
          <w:b/>
          <w:bCs/>
          <w:iCs/>
          <w:color w:val="002060"/>
          <w:sz w:val="24"/>
          <w:szCs w:val="24"/>
        </w:rPr>
        <w:t xml:space="preserve"> </w:t>
      </w:r>
    </w:p>
    <w:p w14:paraId="4EEF7A34" w14:textId="5EC13D0D" w:rsidR="002F0703" w:rsidRPr="002F0703" w:rsidRDefault="002F0703" w:rsidP="00304728">
      <w:r w:rsidRPr="00304728">
        <w:rPr>
          <w:rFonts w:cstheme="minorHAnsi"/>
          <w:iCs/>
          <w:color w:val="002060"/>
          <w:sz w:val="24"/>
          <w:szCs w:val="24"/>
        </w:rPr>
        <w:t>Nu se aplică.</w:t>
      </w:r>
    </w:p>
    <w:p w14:paraId="6F6CA72D" w14:textId="77777777" w:rsidR="00DC7539" w:rsidRPr="00A73E77" w:rsidRDefault="00DC7539" w:rsidP="002F0703">
      <w:pPr>
        <w:pStyle w:val="ListParagraph"/>
      </w:pPr>
    </w:p>
    <w:p w14:paraId="52EF8112" w14:textId="335C3A77" w:rsidR="00D31D59" w:rsidRPr="00A73E77" w:rsidRDefault="00D31D5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1" w:name="_Toc225505186"/>
      <w:r w:rsidRPr="00A73E77">
        <w:rPr>
          <w:rFonts w:cstheme="minorHAnsi"/>
          <w:b/>
          <w:bCs/>
          <w:iCs/>
          <w:color w:val="002060"/>
          <w:sz w:val="24"/>
          <w:szCs w:val="24"/>
        </w:rPr>
        <w:t>Notificarea rezultatului evaluării tehnice și financiare.</w:t>
      </w:r>
      <w:bookmarkEnd w:id="431"/>
      <w:r w:rsidRPr="00A73E77">
        <w:rPr>
          <w:rFonts w:cstheme="minorHAnsi"/>
          <w:b/>
          <w:bCs/>
          <w:iCs/>
          <w:color w:val="002060"/>
          <w:sz w:val="24"/>
          <w:szCs w:val="24"/>
        </w:rPr>
        <w:tab/>
      </w:r>
    </w:p>
    <w:p w14:paraId="780BDAF9" w14:textId="77777777" w:rsidR="000E3A00" w:rsidRPr="00A73E77" w:rsidRDefault="000E3A00" w:rsidP="007B7B15">
      <w:pPr>
        <w:spacing w:before="60" w:after="0" w:line="240" w:lineRule="auto"/>
        <w:jc w:val="both"/>
        <w:rPr>
          <w:rFonts w:cstheme="minorHAnsi"/>
          <w:iCs/>
          <w:color w:val="002060"/>
          <w:sz w:val="24"/>
          <w:szCs w:val="24"/>
        </w:rPr>
      </w:pPr>
      <w:bookmarkStart w:id="432" w:name="_Toc135061244"/>
      <w:bookmarkStart w:id="433" w:name="_Toc135061396"/>
      <w:bookmarkStart w:id="434" w:name="_Toc134971019"/>
      <w:bookmarkEnd w:id="432"/>
      <w:bookmarkEnd w:id="433"/>
      <w:r w:rsidRPr="00A73E77">
        <w:rPr>
          <w:rFonts w:cstheme="minorHAnsi"/>
          <w:iCs/>
          <w:color w:val="002060"/>
          <w:sz w:val="24"/>
          <w:szCs w:val="24"/>
        </w:rPr>
        <w:t xml:space="preserve">Rezultatele evaluării tehnice și financiare se comunică solicitantului/liderului de parteneriat  electronic, prin intermediul sistemului informatic MySMIS2021/SMIS2021+, indicându-se punctajul obținut și justificarea acordării respectivului punctaj, pentru fiecare criteriu în parte. </w:t>
      </w:r>
    </w:p>
    <w:p w14:paraId="79DC7B9D" w14:textId="6CE6DBF7" w:rsidR="000E3A00" w:rsidRPr="00A73E77" w:rsidRDefault="000E3A00"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Evaluarea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6463869E" w14:textId="77777777" w:rsidR="00EB359C" w:rsidRPr="00A73E77" w:rsidRDefault="00EB359C" w:rsidP="007B7B15">
      <w:pPr>
        <w:spacing w:before="60" w:after="0" w:line="240" w:lineRule="auto"/>
        <w:jc w:val="both"/>
        <w:rPr>
          <w:rFonts w:cstheme="minorHAnsi"/>
          <w:iCs/>
          <w:color w:val="002060"/>
          <w:sz w:val="24"/>
          <w:szCs w:val="24"/>
        </w:rPr>
      </w:pPr>
    </w:p>
    <w:p w14:paraId="70077A82"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5" w:name="_Toc225505187"/>
      <w:r w:rsidRPr="00A73E77">
        <w:rPr>
          <w:rFonts w:cstheme="minorHAnsi"/>
          <w:b/>
          <w:bCs/>
          <w:iCs/>
          <w:color w:val="002060"/>
          <w:sz w:val="24"/>
          <w:szCs w:val="24"/>
        </w:rPr>
        <w:t>Contestații</w:t>
      </w:r>
      <w:bookmarkEnd w:id="435"/>
      <w:r w:rsidRPr="00A73E77">
        <w:rPr>
          <w:rFonts w:cstheme="minorHAnsi"/>
          <w:b/>
          <w:bCs/>
          <w:iCs/>
          <w:color w:val="002060"/>
          <w:sz w:val="24"/>
          <w:szCs w:val="24"/>
        </w:rPr>
        <w:tab/>
      </w:r>
    </w:p>
    <w:p w14:paraId="3BD0A709" w14:textId="6FA871B2" w:rsidR="00692C23" w:rsidRPr="00A73E77" w:rsidRDefault="00692C23" w:rsidP="00525DC9">
      <w:pPr>
        <w:jc w:val="both"/>
        <w:rPr>
          <w:rFonts w:eastAsia="Calibri" w:cstheme="minorHAnsi"/>
          <w:color w:val="002060"/>
          <w:sz w:val="24"/>
          <w:szCs w:val="24"/>
        </w:rPr>
      </w:pPr>
      <w:bookmarkStart w:id="436" w:name="_Hlk140828894"/>
      <w:r w:rsidRPr="00A73E77">
        <w:rPr>
          <w:rFonts w:eastAsia="Calibri" w:cstheme="minorHAnsi"/>
          <w:color w:val="002060"/>
          <w:sz w:val="24"/>
          <w:szCs w:val="24"/>
        </w:rPr>
        <w:t>Solicitantul poate contesta rezultatul evaluării tehnice și financiare în termen de 30 zile calendaristice, conform dispozițiilor prevăzute de Legea 554/2004 privind contenciosul administrativ, cu modificările și completările ulterioare</w:t>
      </w:r>
      <w:r w:rsidR="00C244E4" w:rsidRPr="00A73E77">
        <w:rPr>
          <w:rFonts w:eastAsia="Calibri" w:cstheme="minorHAnsi"/>
          <w:color w:val="002060"/>
          <w:sz w:val="24"/>
          <w:szCs w:val="24"/>
        </w:rPr>
        <w:t>,</w:t>
      </w:r>
      <w:r w:rsidRPr="00A73E77">
        <w:rPr>
          <w:rFonts w:eastAsia="Calibri" w:cstheme="minorHAnsi"/>
          <w:color w:val="002060"/>
          <w:sz w:val="24"/>
          <w:szCs w:val="24"/>
        </w:rPr>
        <w:t xml:space="preserve"> calculat de la data comunicării acestuia prin intermediul sistemului informatic MySMIS2021/SMIS2021+. </w:t>
      </w:r>
    </w:p>
    <w:bookmarkEnd w:id="436"/>
    <w:p w14:paraId="462E8889" w14:textId="77777777" w:rsidR="007350A4" w:rsidRPr="00A73E77" w:rsidRDefault="007350A4" w:rsidP="00525DC9">
      <w:pPr>
        <w:rPr>
          <w:rFonts w:eastAsia="Calibri" w:cstheme="minorHAnsi"/>
          <w:color w:val="002060"/>
          <w:sz w:val="24"/>
          <w:szCs w:val="24"/>
        </w:rPr>
      </w:pPr>
      <w:r w:rsidRPr="00A73E77">
        <w:rPr>
          <w:rFonts w:eastAsia="Calibri" w:cstheme="minorHAnsi"/>
          <w:color w:val="002060"/>
          <w:sz w:val="24"/>
          <w:szCs w:val="24"/>
        </w:rPr>
        <w:t>Contestația trebuie să cuprindă cel puțin următoarele elemente:</w:t>
      </w:r>
    </w:p>
    <w:p w14:paraId="0238D886"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datele de identificare ale reprezentantului legal al solicitantului;</w:t>
      </w:r>
    </w:p>
    <w:p w14:paraId="3163549B"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obiectul contestației;</w:t>
      </w:r>
    </w:p>
    <w:p w14:paraId="4AB17B00"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criteriul/criteriile contestate;</w:t>
      </w:r>
    </w:p>
    <w:p w14:paraId="15C88DCA"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lastRenderedPageBreak/>
        <w:t>motivele de fapt și de drept pe care se întemeiază contestația, detaliate pentru fiecare criteriu de evaluare și selecție în parte contestat;</w:t>
      </w:r>
    </w:p>
    <w:p w14:paraId="49F4293E"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semnătura reprezentantului legal/împuternicit al solicitantului.</w:t>
      </w:r>
    </w:p>
    <w:p w14:paraId="36DF0578"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59B20E91"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F9041E" w:rsidRPr="00A73E77">
        <w:rPr>
          <w:rFonts w:eastAsia="Calibri" w:cstheme="minorHAnsi"/>
          <w:color w:val="002060"/>
          <w:sz w:val="24"/>
          <w:szCs w:val="24"/>
        </w:rPr>
        <w:t>PS</w:t>
      </w:r>
      <w:r w:rsidRPr="00A73E77">
        <w:rPr>
          <w:rFonts w:eastAsia="Calibri" w:cstheme="minorHAnsi"/>
          <w:color w:val="002060"/>
          <w:sz w:val="24"/>
          <w:szCs w:val="24"/>
        </w:rPr>
        <w:t>.</w:t>
      </w:r>
    </w:p>
    <w:p w14:paraId="0FFFC7E0" w14:textId="4E1F83E0"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Termenul maxim de soluționare a unei contestații este de 30 zile calendaristice de la data înregistrării acesteia.</w:t>
      </w:r>
    </w:p>
    <w:p w14:paraId="62A39F6F"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4452F364" w14:textId="77777777" w:rsidR="002658D1" w:rsidRDefault="002658D1" w:rsidP="007B7B15">
      <w:pPr>
        <w:spacing w:before="60" w:after="0" w:line="240" w:lineRule="auto"/>
        <w:jc w:val="both"/>
        <w:rPr>
          <w:rFonts w:eastAsia="Calibri" w:cstheme="minorHAnsi"/>
          <w:color w:val="002060"/>
          <w:sz w:val="24"/>
          <w:szCs w:val="24"/>
        </w:rPr>
      </w:pPr>
    </w:p>
    <w:p w14:paraId="3EEC2342" w14:textId="77777777" w:rsidR="00B972EA" w:rsidRPr="00A73E77" w:rsidRDefault="00B972EA" w:rsidP="007B7B15">
      <w:pPr>
        <w:spacing w:before="60" w:after="0" w:line="240" w:lineRule="auto"/>
        <w:jc w:val="both"/>
        <w:rPr>
          <w:rFonts w:eastAsia="Calibri" w:cstheme="minorHAnsi"/>
          <w:color w:val="002060"/>
          <w:sz w:val="24"/>
          <w:szCs w:val="24"/>
        </w:rPr>
      </w:pPr>
    </w:p>
    <w:p w14:paraId="772E09F4" w14:textId="77777777" w:rsidR="00E26266"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7" w:name="_Toc135034650"/>
      <w:bookmarkStart w:id="438" w:name="_Toc135034791"/>
      <w:bookmarkStart w:id="439" w:name="_Toc135061246"/>
      <w:bookmarkStart w:id="440" w:name="_Toc135061398"/>
      <w:bookmarkStart w:id="441" w:name="_Toc225505188"/>
      <w:bookmarkEnd w:id="437"/>
      <w:bookmarkEnd w:id="438"/>
      <w:bookmarkEnd w:id="439"/>
      <w:bookmarkEnd w:id="440"/>
      <w:r w:rsidRPr="00A73E77">
        <w:rPr>
          <w:rFonts w:cstheme="minorHAnsi"/>
          <w:b/>
          <w:bCs/>
          <w:iCs/>
          <w:color w:val="002060"/>
          <w:sz w:val="24"/>
          <w:szCs w:val="24"/>
        </w:rPr>
        <w:t>Contractarea proiectelor</w:t>
      </w:r>
      <w:bookmarkEnd w:id="441"/>
      <w:r w:rsidRPr="00A73E77">
        <w:rPr>
          <w:rFonts w:cstheme="minorHAnsi"/>
          <w:b/>
          <w:bCs/>
          <w:iCs/>
          <w:color w:val="002060"/>
          <w:sz w:val="24"/>
          <w:szCs w:val="24"/>
        </w:rPr>
        <w:tab/>
      </w:r>
    </w:p>
    <w:p w14:paraId="31AC726D" w14:textId="69D7B0A3" w:rsidR="007350A4" w:rsidRPr="00A73E77" w:rsidRDefault="007350A4">
      <w:pPr>
        <w:pStyle w:val="ListParagraph"/>
        <w:numPr>
          <w:ilvl w:val="2"/>
          <w:numId w:val="33"/>
        </w:numPr>
        <w:spacing w:before="60" w:after="0" w:line="240" w:lineRule="auto"/>
        <w:ind w:left="709" w:hanging="709"/>
        <w:contextualSpacing w:val="0"/>
        <w:jc w:val="both"/>
        <w:outlineLvl w:val="2"/>
        <w:rPr>
          <w:rFonts w:cstheme="minorHAnsi"/>
          <w:b/>
          <w:bCs/>
          <w:iCs/>
          <w:color w:val="002060"/>
          <w:sz w:val="24"/>
          <w:szCs w:val="24"/>
        </w:rPr>
      </w:pPr>
      <w:bookmarkStart w:id="442" w:name="_Toc225505189"/>
      <w:r w:rsidRPr="00A73E77">
        <w:rPr>
          <w:rFonts w:cstheme="minorHAnsi"/>
          <w:b/>
          <w:bCs/>
          <w:iCs/>
          <w:color w:val="002060"/>
          <w:sz w:val="24"/>
          <w:szCs w:val="24"/>
        </w:rPr>
        <w:t>Verificarea îndeplinirii condițiilor de eligibilitate</w:t>
      </w:r>
      <w:r w:rsidR="00A8450B" w:rsidRPr="00A73E77">
        <w:rPr>
          <w:rFonts w:cstheme="minorHAnsi"/>
          <w:b/>
          <w:bCs/>
          <w:iCs/>
          <w:color w:val="002060"/>
          <w:sz w:val="24"/>
          <w:szCs w:val="24"/>
        </w:rPr>
        <w:t>a</w:t>
      </w:r>
      <w:bookmarkEnd w:id="442"/>
    </w:p>
    <w:p w14:paraId="2255CD97" w14:textId="11D645EC" w:rsidR="001558D2" w:rsidRPr="00A73E77" w:rsidRDefault="001558D2" w:rsidP="007B7B15">
      <w:pPr>
        <w:spacing w:before="60" w:after="0" w:line="240" w:lineRule="auto"/>
        <w:jc w:val="both"/>
        <w:rPr>
          <w:rFonts w:cstheme="minorHAnsi"/>
          <w:iCs/>
          <w:color w:val="002060"/>
          <w:sz w:val="24"/>
          <w:szCs w:val="24"/>
        </w:rPr>
      </w:pPr>
      <w:bookmarkStart w:id="443" w:name="_Hlk140501885"/>
      <w:bookmarkStart w:id="444" w:name="_Hlk140827805"/>
      <w:r w:rsidRPr="00A73E77">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1D2809DF" w:rsidR="00F02038" w:rsidRPr="00F44CD0"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etapa de contractare, solicitanților li se va solicita de către AM, prin sistemul informatic MySMIS2021/SMIS2021+, să facă dovada celor declarate prin </w:t>
      </w:r>
      <w:r w:rsidRPr="00A73E77">
        <w:rPr>
          <w:rFonts w:cstheme="minorHAnsi"/>
          <w:iCs/>
          <w:color w:val="002060"/>
          <w:sz w:val="24"/>
          <w:szCs w:val="24"/>
          <w:u w:val="single"/>
        </w:rPr>
        <w:t>declarația unică</w:t>
      </w:r>
      <w:r w:rsidRPr="00A73E77">
        <w:rPr>
          <w:rFonts w:cstheme="minorHAnsi"/>
          <w:iCs/>
          <w:color w:val="002060"/>
          <w:sz w:val="24"/>
          <w:szCs w:val="24"/>
        </w:rPr>
        <w:t xml:space="preserve">, </w:t>
      </w:r>
      <w:r w:rsidRPr="00F44CD0">
        <w:rPr>
          <w:rFonts w:cstheme="minorHAnsi"/>
          <w:iCs/>
          <w:color w:val="002060"/>
          <w:sz w:val="24"/>
          <w:szCs w:val="24"/>
        </w:rPr>
        <w:t xml:space="preserve">respectiv să prezinte documentele suport prin care fac dovada îndeplinirii tuturor criteriilor de eligibilitate – </w:t>
      </w:r>
      <w:r w:rsidRPr="00F44CD0">
        <w:rPr>
          <w:rFonts w:cstheme="minorHAnsi"/>
          <w:b/>
          <w:bCs/>
          <w:iCs/>
          <w:color w:val="002060"/>
          <w:sz w:val="24"/>
          <w:szCs w:val="24"/>
        </w:rPr>
        <w:t xml:space="preserve">Anexa </w:t>
      </w:r>
      <w:r w:rsidR="00BC4FB8" w:rsidRPr="00F44CD0">
        <w:rPr>
          <w:rFonts w:cstheme="minorHAnsi"/>
          <w:b/>
          <w:bCs/>
          <w:iCs/>
          <w:color w:val="002060"/>
          <w:sz w:val="24"/>
          <w:szCs w:val="24"/>
        </w:rPr>
        <w:t>nr.</w:t>
      </w:r>
      <w:r w:rsidR="00271961" w:rsidRPr="00F44CD0">
        <w:rPr>
          <w:rFonts w:cstheme="minorHAnsi"/>
          <w:b/>
          <w:bCs/>
          <w:iCs/>
          <w:color w:val="002060"/>
          <w:sz w:val="24"/>
          <w:szCs w:val="24"/>
        </w:rPr>
        <w:t xml:space="preserve"> </w:t>
      </w:r>
      <w:r w:rsidR="00E3712A" w:rsidRPr="00F44CD0">
        <w:rPr>
          <w:rFonts w:cstheme="minorHAnsi"/>
          <w:b/>
          <w:bCs/>
          <w:iCs/>
          <w:color w:val="002060"/>
          <w:sz w:val="24"/>
          <w:szCs w:val="24"/>
        </w:rPr>
        <w:t>9</w:t>
      </w:r>
      <w:r w:rsidR="004E4A83" w:rsidRPr="00F44CD0">
        <w:rPr>
          <w:rFonts w:cstheme="minorHAnsi"/>
          <w:b/>
          <w:bCs/>
          <w:iCs/>
          <w:color w:val="002060"/>
          <w:sz w:val="24"/>
          <w:szCs w:val="24"/>
        </w:rPr>
        <w:t>:</w:t>
      </w:r>
      <w:r w:rsidRPr="00F44CD0">
        <w:rPr>
          <w:rFonts w:cstheme="minorHAnsi"/>
          <w:b/>
          <w:bCs/>
          <w:iCs/>
          <w:color w:val="002060"/>
          <w:sz w:val="24"/>
          <w:szCs w:val="24"/>
        </w:rPr>
        <w:t xml:space="preserve"> </w:t>
      </w:r>
      <w:r w:rsidR="007D044F" w:rsidRPr="00F44CD0">
        <w:rPr>
          <w:rFonts w:cstheme="minorHAnsi"/>
          <w:b/>
          <w:bCs/>
          <w:iCs/>
          <w:color w:val="002060"/>
          <w:sz w:val="24"/>
          <w:szCs w:val="24"/>
        </w:rPr>
        <w:t>Grila de verificare a eligibilității cererilor de finanțare</w:t>
      </w:r>
      <w:r w:rsidRPr="00F44CD0">
        <w:rPr>
          <w:rFonts w:cstheme="minorHAnsi"/>
          <w:iCs/>
          <w:color w:val="002060"/>
          <w:sz w:val="24"/>
          <w:szCs w:val="24"/>
        </w:rPr>
        <w:t>. Solicitanții care</w:t>
      </w:r>
      <w:r w:rsidR="001558D2" w:rsidRPr="00F44CD0">
        <w:rPr>
          <w:rFonts w:cstheme="minorHAnsi"/>
          <w:iCs/>
          <w:color w:val="002060"/>
          <w:sz w:val="24"/>
          <w:szCs w:val="24"/>
        </w:rPr>
        <w:t>,</w:t>
      </w:r>
      <w:r w:rsidRPr="00F44CD0">
        <w:rPr>
          <w:rFonts w:cstheme="minorHAnsi"/>
          <w:iCs/>
          <w:color w:val="002060"/>
          <w:sz w:val="24"/>
          <w:szCs w:val="24"/>
        </w:rPr>
        <w:t xml:space="preserve"> în etapa de contractare până la termenul stabilit de către AM </w:t>
      </w:r>
      <w:r w:rsidR="00F9041E" w:rsidRPr="00F44CD0">
        <w:rPr>
          <w:rFonts w:cstheme="minorHAnsi"/>
          <w:iCs/>
          <w:color w:val="002060"/>
          <w:sz w:val="24"/>
          <w:szCs w:val="24"/>
        </w:rPr>
        <w:t>PS</w:t>
      </w:r>
      <w:r w:rsidR="001558D2" w:rsidRPr="00F44CD0">
        <w:rPr>
          <w:rFonts w:cstheme="minorHAnsi"/>
          <w:iCs/>
          <w:color w:val="002060"/>
          <w:sz w:val="24"/>
          <w:szCs w:val="24"/>
        </w:rPr>
        <w:t>,</w:t>
      </w:r>
      <w:r w:rsidRPr="00F44CD0">
        <w:rPr>
          <w:rFonts w:cstheme="minorHAnsi"/>
          <w:iCs/>
          <w:color w:val="002060"/>
          <w:sz w:val="24"/>
          <w:szCs w:val="24"/>
        </w:rPr>
        <w:t xml:space="preserve"> nu fac dovada îndeplinirii cerințelor conform declarației unice prezentată în etapa de depunere a cererii de finanțare, precum și </w:t>
      </w:r>
      <w:r w:rsidR="001558D2" w:rsidRPr="00F44CD0">
        <w:rPr>
          <w:rFonts w:cstheme="minorHAnsi"/>
          <w:iCs/>
          <w:color w:val="002060"/>
          <w:sz w:val="24"/>
          <w:szCs w:val="24"/>
        </w:rPr>
        <w:t xml:space="preserve">a </w:t>
      </w:r>
      <w:r w:rsidRPr="00F44CD0">
        <w:rPr>
          <w:rFonts w:cstheme="minorHAnsi"/>
          <w:iCs/>
          <w:color w:val="002060"/>
          <w:sz w:val="24"/>
          <w:szCs w:val="24"/>
        </w:rPr>
        <w:t xml:space="preserve">criteriilor prevăzute în </w:t>
      </w:r>
      <w:r w:rsidRPr="00F44CD0">
        <w:rPr>
          <w:rFonts w:cstheme="minorHAnsi"/>
          <w:b/>
          <w:bCs/>
          <w:iCs/>
          <w:color w:val="002060"/>
          <w:sz w:val="24"/>
          <w:szCs w:val="24"/>
        </w:rPr>
        <w:t xml:space="preserve">Anexa </w:t>
      </w:r>
      <w:r w:rsidR="007F4275" w:rsidRPr="00F44CD0">
        <w:rPr>
          <w:rFonts w:cstheme="minorHAnsi"/>
          <w:b/>
          <w:bCs/>
          <w:iCs/>
          <w:color w:val="002060"/>
          <w:sz w:val="24"/>
          <w:szCs w:val="24"/>
        </w:rPr>
        <w:t>nr.</w:t>
      </w:r>
      <w:r w:rsidR="00271961" w:rsidRPr="00F44CD0">
        <w:rPr>
          <w:rFonts w:cstheme="minorHAnsi"/>
          <w:b/>
          <w:bCs/>
          <w:iCs/>
          <w:color w:val="002060"/>
          <w:sz w:val="24"/>
          <w:szCs w:val="24"/>
        </w:rPr>
        <w:t xml:space="preserve"> </w:t>
      </w:r>
      <w:r w:rsidR="00E3712A" w:rsidRPr="00F44CD0">
        <w:rPr>
          <w:rFonts w:cstheme="minorHAnsi"/>
          <w:b/>
          <w:bCs/>
          <w:iCs/>
          <w:color w:val="002060"/>
          <w:sz w:val="24"/>
          <w:szCs w:val="24"/>
        </w:rPr>
        <w:t>9</w:t>
      </w:r>
      <w:r w:rsidRPr="00F44CD0">
        <w:rPr>
          <w:rFonts w:cstheme="minorHAnsi"/>
          <w:b/>
          <w:bCs/>
          <w:iCs/>
          <w:color w:val="002060"/>
          <w:sz w:val="24"/>
          <w:szCs w:val="24"/>
        </w:rPr>
        <w:t xml:space="preserve">: </w:t>
      </w:r>
      <w:r w:rsidR="007D044F" w:rsidRPr="00F44CD0">
        <w:rPr>
          <w:rFonts w:cstheme="minorHAnsi"/>
          <w:b/>
          <w:bCs/>
          <w:iCs/>
          <w:color w:val="002060"/>
          <w:sz w:val="24"/>
          <w:szCs w:val="24"/>
        </w:rPr>
        <w:t xml:space="preserve">Grila de verificare a eligibilității cererilor de finanțare </w:t>
      </w:r>
      <w:r w:rsidRPr="00F44CD0">
        <w:rPr>
          <w:rFonts w:cstheme="minorHAnsi"/>
          <w:iCs/>
          <w:color w:val="002060"/>
          <w:sz w:val="24"/>
          <w:szCs w:val="24"/>
        </w:rPr>
        <w:softHyphen/>
        <w:t>sunt declarați respinși, iar contractul de finanțare nu va fi semnat.</w:t>
      </w:r>
    </w:p>
    <w:p w14:paraId="5CF25247" w14:textId="2C3245A1" w:rsidR="00F02038" w:rsidRPr="00A73E77" w:rsidRDefault="00F02038" w:rsidP="007B7B15">
      <w:pPr>
        <w:spacing w:before="60" w:after="0" w:line="240" w:lineRule="auto"/>
        <w:jc w:val="both"/>
        <w:rPr>
          <w:rFonts w:cstheme="minorHAnsi"/>
          <w:iCs/>
          <w:color w:val="002060"/>
          <w:sz w:val="24"/>
          <w:szCs w:val="24"/>
        </w:rPr>
      </w:pPr>
      <w:r w:rsidRPr="00F44CD0">
        <w:rPr>
          <w:rFonts w:cstheme="minorHAnsi"/>
          <w:iCs/>
          <w:color w:val="002060"/>
          <w:sz w:val="24"/>
          <w:szCs w:val="24"/>
        </w:rPr>
        <w:t>Solicitanții vor avea la dispoziție maxim 15 zile</w:t>
      </w:r>
      <w:r w:rsidR="00113CAD" w:rsidRPr="00F44CD0">
        <w:rPr>
          <w:rFonts w:cstheme="minorHAnsi"/>
          <w:iCs/>
          <w:color w:val="002060"/>
          <w:sz w:val="24"/>
          <w:szCs w:val="24"/>
        </w:rPr>
        <w:t xml:space="preserve"> </w:t>
      </w:r>
      <w:bookmarkStart w:id="445" w:name="_Hlk141378620"/>
      <w:r w:rsidR="00113CAD" w:rsidRPr="00F44CD0">
        <w:rPr>
          <w:rFonts w:cstheme="minorHAnsi"/>
          <w:iCs/>
          <w:color w:val="002060"/>
          <w:sz w:val="24"/>
          <w:szCs w:val="24"/>
        </w:rPr>
        <w:t>lucrătoare</w:t>
      </w:r>
      <w:r w:rsidRPr="00F44CD0">
        <w:rPr>
          <w:rFonts w:cstheme="minorHAnsi"/>
          <w:iCs/>
          <w:color w:val="002060"/>
          <w:sz w:val="24"/>
          <w:szCs w:val="24"/>
        </w:rPr>
        <w:t xml:space="preserve"> </w:t>
      </w:r>
      <w:bookmarkEnd w:id="445"/>
      <w:r w:rsidRPr="00F44CD0">
        <w:rPr>
          <w:rFonts w:cstheme="minorHAnsi"/>
          <w:iCs/>
          <w:color w:val="002060"/>
          <w:sz w:val="24"/>
          <w:szCs w:val="24"/>
        </w:rPr>
        <w:t xml:space="preserve">de la solicitarea AM </w:t>
      </w:r>
      <w:r w:rsidR="00F9041E" w:rsidRPr="00F44CD0">
        <w:rPr>
          <w:rFonts w:cstheme="minorHAnsi"/>
          <w:iCs/>
          <w:color w:val="002060"/>
          <w:sz w:val="24"/>
          <w:szCs w:val="24"/>
        </w:rPr>
        <w:t>PS</w:t>
      </w:r>
      <w:r w:rsidRPr="00F44CD0">
        <w:rPr>
          <w:rFonts w:cstheme="minorHAnsi"/>
          <w:iCs/>
          <w:color w:val="002060"/>
          <w:sz w:val="24"/>
          <w:szCs w:val="24"/>
        </w:rPr>
        <w:t>, calculat de la data primirii</w:t>
      </w:r>
      <w:r w:rsidRPr="00A73E77">
        <w:rPr>
          <w:rFonts w:cstheme="minorHAnsi"/>
          <w:iCs/>
          <w:color w:val="002060"/>
          <w:sz w:val="24"/>
          <w:szCs w:val="24"/>
        </w:rPr>
        <w:t xml:space="preserve"> solicitării de la AM </w:t>
      </w:r>
      <w:r w:rsidR="00F9041E" w:rsidRPr="00A73E77">
        <w:rPr>
          <w:rFonts w:cstheme="minorHAnsi"/>
          <w:iCs/>
          <w:color w:val="002060"/>
          <w:sz w:val="24"/>
          <w:szCs w:val="24"/>
        </w:rPr>
        <w:t>PS</w:t>
      </w:r>
      <w:r w:rsidRPr="00A73E77">
        <w:rPr>
          <w:rFonts w:cstheme="minorHAnsi"/>
          <w:iCs/>
          <w:color w:val="002060"/>
          <w:sz w:val="24"/>
          <w:szCs w:val="24"/>
        </w:rPr>
        <w:t xml:space="preserve"> pentru transmiterea documentelor solicitate în etapa de contractare, sub sancțiunea respingerii cererii de finanțare.</w:t>
      </w:r>
    </w:p>
    <w:p w14:paraId="574B5FD5" w14:textId="1FA5F560"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Nu vor fi solicitate documentele verificate deja în procesul de evaluare tehnică și financiară, și pe care AM </w:t>
      </w:r>
      <w:r w:rsidR="00F9041E" w:rsidRPr="00A73E77">
        <w:rPr>
          <w:rFonts w:cstheme="minorHAnsi"/>
          <w:iCs/>
          <w:color w:val="002060"/>
          <w:sz w:val="24"/>
          <w:szCs w:val="24"/>
        </w:rPr>
        <w:t>PS</w:t>
      </w:r>
      <w:r w:rsidRPr="00A73E77">
        <w:rPr>
          <w:rFonts w:cstheme="minorHAnsi"/>
          <w:iCs/>
          <w:color w:val="002060"/>
          <w:sz w:val="24"/>
          <w:szCs w:val="24"/>
        </w:rPr>
        <w:t xml:space="preserve"> 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3CC32D15"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F9041E" w:rsidRPr="00A73E77">
        <w:rPr>
          <w:rFonts w:cstheme="minorHAnsi"/>
          <w:iCs/>
          <w:color w:val="002060"/>
          <w:sz w:val="24"/>
          <w:szCs w:val="24"/>
        </w:rPr>
        <w:t>PS</w:t>
      </w:r>
      <w:r w:rsidRPr="00A73E77">
        <w:rPr>
          <w:rFonts w:cstheme="minorHAnsi"/>
          <w:iCs/>
          <w:color w:val="002060"/>
          <w:sz w:val="24"/>
          <w:szCs w:val="24"/>
        </w:rPr>
        <w:t xml:space="preserve"> le poate obține în mod direct în baza consimțământului solicitantului/liderului de parteneriat, după caz, cu respectarea prevederilor legale privind protecția datelor personale din bazele de date administrate de alte instituții publice, prin implementarea măsurilor de interoperabilitate/interogare a sistemelor/bazelor de date/rapoartelor a </w:t>
      </w:r>
      <w:r w:rsidRPr="00A73E77">
        <w:rPr>
          <w:rFonts w:cstheme="minorHAnsi"/>
          <w:iCs/>
          <w:color w:val="002060"/>
          <w:sz w:val="24"/>
          <w:szCs w:val="24"/>
        </w:rPr>
        <w:lastRenderedPageBreak/>
        <w:t>sistemului MySMIS2021/SMIS2021+ cu baze de date ale altor autorități și instituții publice, pe baza protocoalelor încheiate cu acestea de Ministerul Investițiilor și Proiectelor Europene.</w:t>
      </w:r>
    </w:p>
    <w:p w14:paraId="3287FFC1" w14:textId="26A543DD"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F9041E" w:rsidRPr="00A73E77">
        <w:rPr>
          <w:rFonts w:cstheme="minorHAnsi"/>
          <w:iCs/>
          <w:color w:val="002060"/>
          <w:sz w:val="24"/>
          <w:szCs w:val="24"/>
        </w:rPr>
        <w:t>PS</w:t>
      </w:r>
      <w:r w:rsidRPr="00A73E77">
        <w:rPr>
          <w:rFonts w:cstheme="minorHAnsi"/>
          <w:iCs/>
          <w:color w:val="002060"/>
          <w:sz w:val="24"/>
          <w:szCs w:val="24"/>
        </w:rPr>
        <w:t xml:space="preserve"> are obligația de a solicita clarificări solicitantului și documentele doveditoare.</w:t>
      </w:r>
    </w:p>
    <w:p w14:paraId="67E3C8CB" w14:textId="2D2948D5" w:rsidR="005A5FE2"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AM </w:t>
      </w:r>
      <w:r w:rsidR="00F9041E" w:rsidRPr="00A73E77">
        <w:rPr>
          <w:rFonts w:cstheme="minorHAnsi"/>
          <w:iCs/>
          <w:color w:val="002060"/>
          <w:sz w:val="24"/>
          <w:szCs w:val="24"/>
        </w:rPr>
        <w:t>PS</w:t>
      </w:r>
      <w:r w:rsidRPr="00A73E77">
        <w:rPr>
          <w:rFonts w:cstheme="minorHAnsi"/>
          <w:iCs/>
          <w:color w:val="002060"/>
          <w:sz w:val="24"/>
          <w:szCs w:val="24"/>
        </w:rPr>
        <w:t xml:space="preserve"> 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446" w:name="_Hlk141378630"/>
      <w:r w:rsidR="00113CAD" w:rsidRPr="00A73E77">
        <w:rPr>
          <w:rFonts w:cstheme="minorHAnsi"/>
          <w:iCs/>
          <w:color w:val="002060"/>
          <w:sz w:val="24"/>
          <w:szCs w:val="24"/>
        </w:rPr>
        <w:t xml:space="preserve">lucrătoare </w:t>
      </w:r>
      <w:bookmarkEnd w:id="446"/>
      <w:r w:rsidRPr="00A73E77">
        <w:rPr>
          <w:rFonts w:cstheme="minorHAnsi"/>
          <w:iCs/>
          <w:color w:val="002060"/>
          <w:sz w:val="24"/>
          <w:szCs w:val="24"/>
        </w:rPr>
        <w:t>calculat de la data primirii solicitării de clarificări, sub sancțiunea respingerii cererii de finanțare.</w:t>
      </w:r>
    </w:p>
    <w:p w14:paraId="2383E4E9" w14:textId="23DBDB2A"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F9041E" w:rsidRPr="00A73E77">
        <w:rPr>
          <w:rFonts w:cstheme="minorHAnsi"/>
          <w:iCs/>
          <w:color w:val="002060"/>
          <w:sz w:val="24"/>
          <w:szCs w:val="24"/>
        </w:rPr>
        <w:t>PS</w:t>
      </w:r>
      <w:r w:rsidRPr="00A73E77">
        <w:rPr>
          <w:rFonts w:cstheme="minorHAnsi"/>
          <w:iCs/>
          <w:color w:val="002060"/>
          <w:sz w:val="24"/>
          <w:szCs w:val="24"/>
        </w:rPr>
        <w:t xml:space="preserve"> din bazele de date administrate de alte instituții publice, pe baza protocoalelor încheiate cu acestea și a informațiilor și documentelor care au însoțit cererea de finanțare disponibile în sistemul informatic MySMIS2021/SMIS2021+.</w:t>
      </w:r>
    </w:p>
    <w:p w14:paraId="15F1972D" w14:textId="77777777"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43"/>
    <w:bookmarkEnd w:id="444"/>
    <w:p w14:paraId="7650C400" w14:textId="77777777" w:rsidR="007350A4" w:rsidRPr="00A73E77" w:rsidRDefault="007350A4" w:rsidP="007B7B15">
      <w:pPr>
        <w:spacing w:before="60" w:after="0" w:line="240" w:lineRule="auto"/>
        <w:jc w:val="both"/>
        <w:rPr>
          <w:rFonts w:cstheme="minorHAnsi"/>
          <w:iCs/>
          <w:color w:val="002060"/>
          <w:sz w:val="24"/>
          <w:szCs w:val="24"/>
        </w:rPr>
      </w:pPr>
    </w:p>
    <w:p w14:paraId="137C3DA5" w14:textId="247C2624" w:rsidR="007350A4" w:rsidRPr="00A73E77" w:rsidRDefault="007350A4">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47" w:name="_Toc225505190"/>
      <w:r w:rsidRPr="00A73E77">
        <w:rPr>
          <w:rFonts w:cstheme="minorHAnsi"/>
          <w:b/>
          <w:bCs/>
          <w:iCs/>
          <w:color w:val="002060"/>
          <w:sz w:val="24"/>
          <w:szCs w:val="24"/>
        </w:rPr>
        <w:t>Decizia de acordare/</w:t>
      </w:r>
      <w:r w:rsidR="004E4A83" w:rsidRPr="00A73E77">
        <w:rPr>
          <w:rFonts w:cstheme="minorHAnsi"/>
          <w:b/>
          <w:bCs/>
          <w:iCs/>
          <w:color w:val="002060"/>
          <w:sz w:val="24"/>
          <w:szCs w:val="24"/>
        </w:rPr>
        <w:t xml:space="preserve"> </w:t>
      </w:r>
      <w:r w:rsidRPr="00A73E77">
        <w:rPr>
          <w:rFonts w:cstheme="minorHAnsi"/>
          <w:b/>
          <w:bCs/>
          <w:iCs/>
          <w:color w:val="002060"/>
          <w:sz w:val="24"/>
          <w:szCs w:val="24"/>
        </w:rPr>
        <w:t>respingere a finanțării</w:t>
      </w:r>
      <w:bookmarkEnd w:id="447"/>
    </w:p>
    <w:p w14:paraId="037B243D" w14:textId="20227632" w:rsidR="005A5FE2" w:rsidRPr="00A73E77" w:rsidRDefault="005A5FE2" w:rsidP="007B7B15">
      <w:pPr>
        <w:spacing w:before="60" w:after="0" w:line="240" w:lineRule="auto"/>
        <w:jc w:val="both"/>
        <w:rPr>
          <w:rFonts w:cstheme="minorHAnsi"/>
          <w:iCs/>
          <w:color w:val="002060"/>
          <w:sz w:val="24"/>
          <w:szCs w:val="24"/>
        </w:rPr>
      </w:pPr>
      <w:bookmarkStart w:id="448" w:name="_Hlk140827847"/>
      <w:bookmarkStart w:id="449" w:name="_Toc134971017"/>
      <w:bookmarkStart w:id="450" w:name="_Toc135034795"/>
      <w:bookmarkStart w:id="451" w:name="_Toc135152440"/>
      <w:bookmarkStart w:id="452" w:name="_Toc139893113"/>
      <w:bookmarkStart w:id="453" w:name="_Toc134971018"/>
      <w:bookmarkStart w:id="454" w:name="_Toc135034796"/>
      <w:bookmarkStart w:id="455" w:name="_Toc135152441"/>
      <w:bookmarkEnd w:id="434"/>
      <w:r w:rsidRPr="00A73E77">
        <w:rPr>
          <w:rFonts w:cstheme="minorHAnsi"/>
          <w:iCs/>
          <w:color w:val="002060"/>
          <w:sz w:val="24"/>
          <w:szCs w:val="24"/>
        </w:rPr>
        <w:t xml:space="preserve">Urmare a verificării îndeplinirii condițiilor de eligibilitate, AM </w:t>
      </w:r>
      <w:r w:rsidR="00F9041E" w:rsidRPr="00A73E77">
        <w:rPr>
          <w:rFonts w:cstheme="minorHAnsi"/>
          <w:iCs/>
          <w:color w:val="002060"/>
          <w:sz w:val="24"/>
          <w:szCs w:val="24"/>
        </w:rPr>
        <w:t>PS</w:t>
      </w:r>
      <w:r w:rsidRPr="00A73E77">
        <w:rPr>
          <w:rFonts w:cstheme="minorHAnsi"/>
          <w:iCs/>
          <w:color w:val="002060"/>
          <w:sz w:val="24"/>
          <w:szCs w:val="24"/>
        </w:rPr>
        <w:t xml:space="preserve"> va emite decizia de aprobare a finanțării sau decizia de respingere a finanțării. Pentru proiectele selectate, în baza deciziei de aprobare a finanțării AM </w:t>
      </w:r>
      <w:r w:rsidR="00F9041E" w:rsidRPr="00A73E77">
        <w:rPr>
          <w:rFonts w:cstheme="minorHAnsi"/>
          <w:iCs/>
          <w:color w:val="002060"/>
          <w:sz w:val="24"/>
          <w:szCs w:val="24"/>
        </w:rPr>
        <w:t>PS</w:t>
      </w:r>
      <w:r w:rsidRPr="00A73E77">
        <w:rPr>
          <w:rFonts w:cstheme="minorHAnsi"/>
          <w:iCs/>
          <w:color w:val="002060"/>
          <w:sz w:val="24"/>
          <w:szCs w:val="24"/>
        </w:rPr>
        <w:t xml:space="preserve"> va proceda la încheierea contractului de finanțare. </w:t>
      </w:r>
    </w:p>
    <w:p w14:paraId="2629F035" w14:textId="651D1CD3"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AM </w:t>
      </w:r>
      <w:r w:rsidR="00F9041E" w:rsidRPr="00A73E77">
        <w:rPr>
          <w:rFonts w:cstheme="minorHAnsi"/>
          <w:iCs/>
          <w:color w:val="002060"/>
          <w:sz w:val="24"/>
          <w:szCs w:val="24"/>
        </w:rPr>
        <w:t>PS</w:t>
      </w:r>
      <w:r w:rsidRPr="00A73E77">
        <w:rPr>
          <w:rFonts w:cstheme="minorHAnsi"/>
          <w:iCs/>
          <w:color w:val="002060"/>
          <w:sz w:val="24"/>
          <w:szCs w:val="24"/>
        </w:rPr>
        <w:t xml:space="preserve"> emite decizia de respingere a cererii de finanțare, conform procedurii proprii, în etapa de contractare, cu menționarea motivelor de respingere, dacă intervine cel puțin una dintre următoarele situații:</w:t>
      </w:r>
    </w:p>
    <w:p w14:paraId="31F0F600" w14:textId="77777777" w:rsidR="005A5FE2" w:rsidRPr="00A73E77"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solicitantul nu face dovada că cele declarate prin declarația unică sunt conforme cu realitatea și corespund cerințelor din ghidul solicitantului;</w:t>
      </w:r>
    </w:p>
    <w:p w14:paraId="041A2230" w14:textId="28E7C17E" w:rsidR="005A5FE2" w:rsidRPr="00A73E77"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solicitantul nu răspunde în termenul de maxim 15 zile </w:t>
      </w:r>
      <w:r w:rsidR="007615AA" w:rsidRPr="00A73E77">
        <w:rPr>
          <w:rFonts w:cstheme="minorHAnsi"/>
          <w:iCs/>
          <w:color w:val="002060"/>
          <w:sz w:val="24"/>
          <w:szCs w:val="24"/>
        </w:rPr>
        <w:t>lucrătoare</w:t>
      </w:r>
      <w:r w:rsidRPr="00A73E77">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F9041E" w:rsidRPr="00A73E77">
        <w:rPr>
          <w:rFonts w:cstheme="minorHAnsi"/>
          <w:iCs/>
          <w:color w:val="002060"/>
          <w:sz w:val="24"/>
          <w:szCs w:val="24"/>
        </w:rPr>
        <w:t>PS</w:t>
      </w:r>
      <w:r w:rsidRPr="00A73E77">
        <w:rPr>
          <w:rFonts w:cstheme="minorHAnsi"/>
          <w:iCs/>
          <w:color w:val="002060"/>
          <w:sz w:val="24"/>
          <w:szCs w:val="24"/>
        </w:rPr>
        <w:t xml:space="preserve"> în termen de 30 zile calendaristice, calculat de la data primirii acesteia prin sistemul informatic MySMIS2021/SMIS2021+. Contestațiile depuse după termenul de 30 de zile menționat vor fi respinse.</w:t>
      </w:r>
    </w:p>
    <w:p w14:paraId="799E4A26" w14:textId="1DCFEB10"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Contestațiile vor fi soluționate de către Comitetul de soluționare a contestațiilor din cadrul AM </w:t>
      </w:r>
      <w:r w:rsidR="00F9041E" w:rsidRPr="00A73E77">
        <w:rPr>
          <w:rFonts w:cstheme="minorHAnsi"/>
          <w:iCs/>
          <w:color w:val="002060"/>
          <w:sz w:val="24"/>
          <w:szCs w:val="24"/>
        </w:rPr>
        <w:t>PS</w:t>
      </w:r>
      <w:r w:rsidRPr="00A73E77">
        <w:rPr>
          <w:rFonts w:cstheme="minorHAnsi"/>
          <w:iCs/>
          <w:color w:val="002060"/>
          <w:sz w:val="24"/>
          <w:szCs w:val="24"/>
        </w:rPr>
        <w:t xml:space="preserve"> în termen de 30 zile calendaristice de la data înregistrării contestației la AM </w:t>
      </w:r>
      <w:r w:rsidR="00F9041E" w:rsidRPr="00A73E77">
        <w:rPr>
          <w:rFonts w:cstheme="minorHAnsi"/>
          <w:iCs/>
          <w:color w:val="002060"/>
          <w:sz w:val="24"/>
          <w:szCs w:val="24"/>
        </w:rPr>
        <w:t>PS</w:t>
      </w:r>
      <w:r w:rsidRPr="00A73E77">
        <w:rPr>
          <w:rFonts w:cstheme="minorHAnsi"/>
          <w:iCs/>
          <w:color w:val="002060"/>
          <w:sz w:val="24"/>
          <w:szCs w:val="24"/>
        </w:rPr>
        <w:t xml:space="preserve">. </w:t>
      </w:r>
    </w:p>
    <w:p w14:paraId="488F9548" w14:textId="136D2089"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admiterii contestației ca rezultat al reverificării modului de îndeplinire a condițiilor de eligibilitate, AM </w:t>
      </w:r>
      <w:r w:rsidR="00F9041E" w:rsidRPr="00A73E77">
        <w:rPr>
          <w:rFonts w:cstheme="minorHAnsi"/>
          <w:iCs/>
          <w:color w:val="002060"/>
          <w:sz w:val="24"/>
          <w:szCs w:val="24"/>
        </w:rPr>
        <w:t>PS</w:t>
      </w:r>
      <w:r w:rsidRPr="00A73E77">
        <w:rPr>
          <w:rFonts w:cstheme="minorHAnsi"/>
          <w:iCs/>
          <w:color w:val="002060"/>
          <w:sz w:val="24"/>
          <w:szCs w:val="24"/>
        </w:rPr>
        <w:t xml:space="preserve"> poate decide anularea deciziei de respingere a finanțării și, după caz, emiterea deciziei de selectare </w:t>
      </w:r>
      <w:r w:rsidRPr="00A73E77">
        <w:rPr>
          <w:rFonts w:cstheme="minorHAnsi"/>
          <w:iCs/>
          <w:color w:val="002060"/>
          <w:sz w:val="24"/>
          <w:szCs w:val="24"/>
        </w:rPr>
        <w:lastRenderedPageBreak/>
        <w:t>și semnarea contractului de finanțare, având în vedere considerentele deciziei de soluționare a contestației.</w:t>
      </w:r>
    </w:p>
    <w:p w14:paraId="0DFF5F0D" w14:textId="77777777" w:rsidR="005A5FE2" w:rsidRPr="00A73E77" w:rsidRDefault="005A5FE2" w:rsidP="007B7B15">
      <w:pPr>
        <w:spacing w:before="60" w:after="0" w:line="240" w:lineRule="auto"/>
        <w:jc w:val="both"/>
        <w:rPr>
          <w:rFonts w:cstheme="minorHAnsi"/>
          <w:iCs/>
          <w:color w:val="002060"/>
          <w:sz w:val="24"/>
          <w:szCs w:val="24"/>
        </w:rPr>
      </w:pPr>
    </w:p>
    <w:p w14:paraId="1A50A043" w14:textId="7E762BA1" w:rsidR="00DC2807" w:rsidRPr="00A73E77" w:rsidRDefault="00DC2807">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56" w:name="_Toc225505191"/>
      <w:bookmarkEnd w:id="448"/>
      <w:r w:rsidRPr="00A73E77">
        <w:rPr>
          <w:rFonts w:cstheme="minorHAnsi"/>
          <w:b/>
          <w:bCs/>
          <w:iCs/>
          <w:color w:val="002060"/>
          <w:sz w:val="24"/>
          <w:szCs w:val="24"/>
        </w:rPr>
        <w:t>Definitivarea planului de monitorizare a proiectului</w:t>
      </w:r>
      <w:bookmarkEnd w:id="449"/>
      <w:bookmarkEnd w:id="450"/>
      <w:bookmarkEnd w:id="451"/>
      <w:bookmarkEnd w:id="452"/>
      <w:bookmarkEnd w:id="456"/>
      <w:r w:rsidRPr="00A73E77">
        <w:rPr>
          <w:rFonts w:cstheme="minorHAnsi"/>
          <w:b/>
          <w:bCs/>
          <w:iCs/>
          <w:color w:val="002060"/>
          <w:sz w:val="24"/>
          <w:szCs w:val="24"/>
        </w:rPr>
        <w:t xml:space="preserve"> </w:t>
      </w:r>
    </w:p>
    <w:p w14:paraId="1AC4E649" w14:textId="6FB4C158" w:rsidR="00522656" w:rsidRPr="00A73E77" w:rsidRDefault="00522656" w:rsidP="007B7B15">
      <w:pPr>
        <w:widowControl w:val="0"/>
        <w:tabs>
          <w:tab w:val="left" w:pos="477"/>
        </w:tabs>
        <w:autoSpaceDE w:val="0"/>
        <w:autoSpaceDN w:val="0"/>
        <w:spacing w:before="60" w:after="0" w:line="240" w:lineRule="auto"/>
        <w:ind w:right="112"/>
        <w:jc w:val="both"/>
        <w:rPr>
          <w:rFonts w:cstheme="minorHAnsi"/>
          <w:color w:val="002060"/>
          <w:sz w:val="24"/>
          <w:szCs w:val="24"/>
        </w:rPr>
      </w:pPr>
      <w:bookmarkStart w:id="457" w:name="_Hlk140650946"/>
      <w:bookmarkStart w:id="458" w:name="_Hlk140827864"/>
      <w:bookmarkStart w:id="459" w:name="_Hlk140501957"/>
      <w:r w:rsidRPr="00A73E77">
        <w:rPr>
          <w:rFonts w:cstheme="minorHAnsi"/>
          <w:color w:val="002060"/>
          <w:sz w:val="24"/>
          <w:szCs w:val="24"/>
        </w:rPr>
        <w:t>Planul de monitorizare a proiectului (Anex</w:t>
      </w:r>
      <w:r w:rsidR="00286327" w:rsidRPr="00A73E77">
        <w:rPr>
          <w:rFonts w:cstheme="minorHAnsi"/>
          <w:color w:val="002060"/>
          <w:sz w:val="24"/>
          <w:szCs w:val="24"/>
        </w:rPr>
        <w:t>a nr.</w:t>
      </w:r>
      <w:r w:rsidRPr="00A73E77">
        <w:rPr>
          <w:rFonts w:cstheme="minorHAnsi"/>
          <w:color w:val="002060"/>
          <w:sz w:val="24"/>
          <w:szCs w:val="24"/>
        </w:rPr>
        <w:t xml:space="preserve"> 2 la contractul de finanțare) stabilește indicatorii de etapă care se vor monitoriza de către autoritatea de management/organismul intermediar pe parcursul implementării proiectului. </w:t>
      </w:r>
    </w:p>
    <w:bookmarkEnd w:id="457"/>
    <w:p w14:paraId="0EC349D3" w14:textId="4ADE0390" w:rsidR="00522656" w:rsidRDefault="00522656" w:rsidP="007B7B15">
      <w:pPr>
        <w:spacing w:before="60" w:after="0" w:line="240" w:lineRule="auto"/>
        <w:jc w:val="both"/>
        <w:rPr>
          <w:rFonts w:cstheme="minorHAnsi"/>
          <w:color w:val="002060"/>
          <w:sz w:val="24"/>
          <w:szCs w:val="24"/>
        </w:rPr>
      </w:pPr>
      <w:r w:rsidRPr="00A73E77">
        <w:rPr>
          <w:rFonts w:cstheme="minorHAnsi"/>
          <w:color w:val="002060"/>
          <w:sz w:val="24"/>
          <w:szCs w:val="24"/>
        </w:rPr>
        <w:t>În etapa de contractare va fi definitivat Planul de monitorizare a proiectului, anex</w:t>
      </w:r>
      <w:r w:rsidR="001356BF" w:rsidRPr="00A73E77">
        <w:rPr>
          <w:rFonts w:cstheme="minorHAnsi"/>
          <w:color w:val="002060"/>
          <w:sz w:val="24"/>
          <w:szCs w:val="24"/>
        </w:rPr>
        <w:t>ă</w:t>
      </w:r>
      <w:r w:rsidRPr="00A73E77">
        <w:rPr>
          <w:rFonts w:cstheme="minorHAnsi"/>
          <w:color w:val="002060"/>
          <w:sz w:val="24"/>
          <w:szCs w:val="24"/>
        </w:rPr>
        <w:t xml:space="preserve"> la contractul de finanțare</w:t>
      </w:r>
      <w:r w:rsidR="001356BF" w:rsidRPr="00A73E77">
        <w:rPr>
          <w:rFonts w:cstheme="minorHAnsi"/>
          <w:color w:val="002060"/>
          <w:sz w:val="24"/>
          <w:szCs w:val="24"/>
        </w:rPr>
        <w:t xml:space="preserve"> al cărui model a fost</w:t>
      </w:r>
      <w:r w:rsidRPr="00A73E77">
        <w:rPr>
          <w:rFonts w:cstheme="minorHAnsi"/>
          <w:color w:val="002060"/>
          <w:sz w:val="24"/>
          <w:szCs w:val="24"/>
        </w:rPr>
        <w:t xml:space="preserve"> aprobat prin Ordinul ministrului investițiilor și proiectelor europene nr. 2041/2023</w:t>
      </w:r>
      <w:r w:rsidR="007A3A8B" w:rsidRPr="007A3A8B">
        <w:rPr>
          <w:rFonts w:cstheme="minorHAnsi"/>
          <w:color w:val="002060"/>
          <w:sz w:val="24"/>
          <w:szCs w:val="24"/>
        </w:rPr>
        <w:t>, cu modificările și completările ulterioare</w:t>
      </w:r>
      <w:r w:rsidRPr="00A73E77">
        <w:rPr>
          <w:rFonts w:cstheme="minorHAnsi"/>
          <w:color w:val="002060"/>
          <w:sz w:val="24"/>
          <w:szCs w:val="24"/>
        </w:rPr>
        <w:t xml:space="preserve">. </w:t>
      </w:r>
    </w:p>
    <w:p w14:paraId="292C4DBA" w14:textId="77777777" w:rsidR="00B972EA" w:rsidRPr="00A73E77" w:rsidRDefault="00B972EA" w:rsidP="007B7B15">
      <w:pPr>
        <w:spacing w:before="60" w:after="0" w:line="240" w:lineRule="auto"/>
        <w:jc w:val="both"/>
        <w:rPr>
          <w:rFonts w:cstheme="minorHAnsi"/>
          <w:color w:val="002060"/>
          <w:sz w:val="24"/>
          <w:szCs w:val="24"/>
        </w:rPr>
      </w:pPr>
    </w:p>
    <w:p w14:paraId="67DBEEE0" w14:textId="77777777" w:rsidR="000853CE" w:rsidRPr="00A73E77" w:rsidRDefault="000853CE">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60" w:name="_Toc225505192"/>
      <w:bookmarkEnd w:id="458"/>
      <w:bookmarkEnd w:id="459"/>
      <w:r w:rsidRPr="00A73E77">
        <w:rPr>
          <w:rFonts w:cstheme="minorHAnsi"/>
          <w:b/>
          <w:bCs/>
          <w:iCs/>
          <w:color w:val="002060"/>
          <w:sz w:val="24"/>
          <w:szCs w:val="24"/>
        </w:rPr>
        <w:t>Semnarea contractului de finanțare /emiterea deciziei de finanțare</w:t>
      </w:r>
      <w:bookmarkEnd w:id="453"/>
      <w:bookmarkEnd w:id="454"/>
      <w:bookmarkEnd w:id="455"/>
      <w:bookmarkEnd w:id="460"/>
    </w:p>
    <w:p w14:paraId="4AFE96E5" w14:textId="26FDF56A" w:rsidR="00522656" w:rsidRPr="00A73E77" w:rsidRDefault="00522656" w:rsidP="007B7B15">
      <w:pPr>
        <w:spacing w:before="60" w:after="0" w:line="240" w:lineRule="auto"/>
        <w:jc w:val="both"/>
        <w:rPr>
          <w:rFonts w:cstheme="minorHAnsi"/>
          <w:iCs/>
          <w:color w:val="002060"/>
          <w:sz w:val="24"/>
          <w:szCs w:val="24"/>
        </w:rPr>
      </w:pPr>
      <w:bookmarkStart w:id="461" w:name="_Hlk140508130"/>
      <w:r w:rsidRPr="00A73E77">
        <w:rPr>
          <w:rFonts w:cstheme="minorHAnsi"/>
          <w:iCs/>
          <w:color w:val="002060"/>
          <w:sz w:val="24"/>
          <w:szCs w:val="24"/>
        </w:rPr>
        <w:t>Contractul de finanțare va fi semnat de MIPE, în calitate de Autoritate de Management pentru Programul</w:t>
      </w:r>
      <w:r w:rsidR="00876A4C" w:rsidRPr="00A73E77">
        <w:rPr>
          <w:rFonts w:cstheme="minorHAnsi"/>
          <w:iCs/>
          <w:color w:val="002060"/>
          <w:sz w:val="24"/>
          <w:szCs w:val="24"/>
        </w:rPr>
        <w:t xml:space="preserve"> </w:t>
      </w:r>
      <w:r w:rsidRPr="00A73E77">
        <w:rPr>
          <w:rFonts w:cstheme="minorHAnsi"/>
          <w:iCs/>
          <w:color w:val="002060"/>
          <w:sz w:val="24"/>
          <w:szCs w:val="24"/>
        </w:rPr>
        <w:t xml:space="preserve">Sănătate și </w:t>
      </w:r>
      <w:r w:rsidR="00174915" w:rsidRPr="00A73E77">
        <w:rPr>
          <w:rFonts w:cstheme="minorHAnsi"/>
          <w:iCs/>
          <w:color w:val="002060"/>
          <w:sz w:val="24"/>
          <w:szCs w:val="24"/>
        </w:rPr>
        <w:t>beneficiar</w:t>
      </w:r>
      <w:r w:rsidRPr="00A73E77">
        <w:rPr>
          <w:rFonts w:cstheme="minorHAnsi"/>
          <w:iCs/>
          <w:color w:val="002060"/>
          <w:sz w:val="24"/>
          <w:szCs w:val="24"/>
        </w:rPr>
        <w:t xml:space="preserve">/lider de parteneriat. </w:t>
      </w:r>
    </w:p>
    <w:p w14:paraId="3E900E6C" w14:textId="2E8B773B" w:rsidR="00522656" w:rsidRPr="00A73E77" w:rsidRDefault="00522656" w:rsidP="007B7B15">
      <w:pPr>
        <w:spacing w:before="60" w:after="0" w:line="240" w:lineRule="auto"/>
        <w:jc w:val="both"/>
        <w:rPr>
          <w:rFonts w:cstheme="minorHAnsi"/>
          <w:color w:val="002060"/>
          <w:sz w:val="24"/>
          <w:szCs w:val="24"/>
        </w:rPr>
      </w:pPr>
      <w:r w:rsidRPr="00A73E77">
        <w:rPr>
          <w:rFonts w:cstheme="minorHAnsi"/>
          <w:color w:val="002060"/>
          <w:sz w:val="24"/>
          <w:szCs w:val="24"/>
        </w:rPr>
        <w:t>Condițiile Specifice ale contractului de finanțare</w:t>
      </w:r>
      <w:r w:rsidRPr="00A73E77">
        <w:rPr>
          <w:rFonts w:cstheme="minorHAnsi"/>
          <w:sz w:val="24"/>
          <w:szCs w:val="24"/>
        </w:rPr>
        <w:t xml:space="preserve">, </w:t>
      </w:r>
      <w:r w:rsidRPr="00A73E77">
        <w:rPr>
          <w:rFonts w:cstheme="minorHAnsi"/>
          <w:color w:val="002060"/>
          <w:sz w:val="24"/>
          <w:szCs w:val="24"/>
        </w:rPr>
        <w:t>anexă la contractul de finanțare  și</w:t>
      </w:r>
      <w:r w:rsidRPr="00A73E77">
        <w:rPr>
          <w:rFonts w:cstheme="minorHAnsi"/>
          <w:sz w:val="24"/>
          <w:szCs w:val="24"/>
        </w:rPr>
        <w:t xml:space="preserve"> </w:t>
      </w:r>
      <w:r w:rsidRPr="00A73E77">
        <w:rPr>
          <w:rFonts w:cstheme="minorHAnsi"/>
          <w:color w:val="002060"/>
          <w:sz w:val="24"/>
          <w:szCs w:val="24"/>
        </w:rPr>
        <w:t xml:space="preserve">Anexa </w:t>
      </w:r>
      <w:r w:rsidR="00BE1A0A" w:rsidRPr="00A73E77">
        <w:rPr>
          <w:rFonts w:cstheme="minorHAnsi"/>
          <w:color w:val="002060"/>
          <w:sz w:val="24"/>
          <w:szCs w:val="24"/>
        </w:rPr>
        <w:t>nr.</w:t>
      </w:r>
      <w:r w:rsidR="00271961">
        <w:rPr>
          <w:rFonts w:cstheme="minorHAnsi"/>
          <w:color w:val="002060"/>
          <w:sz w:val="24"/>
          <w:szCs w:val="24"/>
        </w:rPr>
        <w:t xml:space="preserve"> </w:t>
      </w:r>
      <w:r w:rsidR="00324D9B" w:rsidRPr="00A73E77">
        <w:rPr>
          <w:rFonts w:cstheme="minorHAnsi"/>
          <w:color w:val="002060"/>
          <w:sz w:val="24"/>
          <w:szCs w:val="24"/>
        </w:rPr>
        <w:t>1</w:t>
      </w:r>
      <w:r w:rsidR="00531A3D">
        <w:rPr>
          <w:rFonts w:cstheme="minorHAnsi"/>
          <w:color w:val="002060"/>
          <w:sz w:val="24"/>
          <w:szCs w:val="24"/>
        </w:rPr>
        <w:t>2</w:t>
      </w:r>
      <w:r w:rsidR="00324D9B" w:rsidRPr="00A73E77">
        <w:rPr>
          <w:rFonts w:cstheme="minorHAnsi"/>
          <w:color w:val="002060"/>
          <w:sz w:val="24"/>
          <w:szCs w:val="24"/>
        </w:rPr>
        <w:t xml:space="preserve"> </w:t>
      </w:r>
      <w:r w:rsidRPr="00A73E77">
        <w:rPr>
          <w:rFonts w:cstheme="minorHAnsi"/>
          <w:color w:val="002060"/>
          <w:sz w:val="24"/>
          <w:szCs w:val="24"/>
        </w:rPr>
        <w:t>la prezentul ghid,  completează și detaliază modul de aplicare a Condițiilor generale ale contract</w:t>
      </w:r>
      <w:r w:rsidR="001356BF" w:rsidRPr="00A73E77">
        <w:rPr>
          <w:rFonts w:cstheme="minorHAnsi"/>
          <w:color w:val="002060"/>
          <w:sz w:val="24"/>
          <w:szCs w:val="24"/>
        </w:rPr>
        <w:t>ului</w:t>
      </w:r>
      <w:r w:rsidRPr="00A73E77">
        <w:rPr>
          <w:rFonts w:cstheme="minorHAnsi"/>
          <w:color w:val="002060"/>
          <w:sz w:val="24"/>
          <w:szCs w:val="24"/>
        </w:rPr>
        <w:t xml:space="preserve"> de finanțare.</w:t>
      </w:r>
    </w:p>
    <w:bookmarkEnd w:id="461"/>
    <w:p w14:paraId="5180BF56" w14:textId="77777777" w:rsidR="00F847BF" w:rsidRPr="00A73E77" w:rsidRDefault="00F847BF" w:rsidP="007B7B15">
      <w:pPr>
        <w:pStyle w:val="ListParagraph"/>
        <w:spacing w:before="60" w:after="0" w:line="240" w:lineRule="auto"/>
        <w:ind w:left="0"/>
        <w:contextualSpacing w:val="0"/>
        <w:jc w:val="both"/>
        <w:rPr>
          <w:rFonts w:cstheme="minorHAnsi"/>
          <w:iCs/>
          <w:color w:val="002060"/>
          <w:sz w:val="24"/>
          <w:szCs w:val="24"/>
        </w:rPr>
      </w:pPr>
    </w:p>
    <w:p w14:paraId="4DC0C3F3"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2" w:name="_Toc135152442"/>
      <w:bookmarkStart w:id="463" w:name="_Toc225505193"/>
      <w:r w:rsidRPr="00A73E77">
        <w:rPr>
          <w:rFonts w:cstheme="minorHAnsi"/>
          <w:b/>
          <w:bCs/>
          <w:iCs/>
          <w:color w:val="002060"/>
          <w:sz w:val="24"/>
          <w:szCs w:val="24"/>
        </w:rPr>
        <w:t>ASPECTE PRIVIND CONFLICTUL DE INTERESE</w:t>
      </w:r>
      <w:bookmarkEnd w:id="462"/>
      <w:bookmarkEnd w:id="463"/>
      <w:r w:rsidRPr="00A73E77">
        <w:rPr>
          <w:rFonts w:cstheme="minorHAnsi"/>
          <w:b/>
          <w:bCs/>
          <w:iCs/>
          <w:color w:val="002060"/>
          <w:sz w:val="24"/>
          <w:szCs w:val="24"/>
        </w:rPr>
        <w:t xml:space="preserve">  </w:t>
      </w:r>
      <w:r w:rsidRPr="00A73E77">
        <w:rPr>
          <w:rFonts w:cstheme="minorHAnsi"/>
          <w:b/>
          <w:bCs/>
          <w:iCs/>
          <w:color w:val="002060"/>
          <w:sz w:val="24"/>
          <w:szCs w:val="24"/>
        </w:rPr>
        <w:tab/>
      </w:r>
    </w:p>
    <w:p w14:paraId="787C16CA"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La elaborarea cererii de finanțare, precum si pe toată perioada implementării proiectului, beneficiarii/ partenerii vor trebui să respecte prevederile legale europene și naționale în vigoare referitoare la conflictul de interese și la regimul incompatibilităților.</w:t>
      </w:r>
    </w:p>
    <w:p w14:paraId="4B8339B2"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Beneficiarii de finanțare nerambursabilă se obligă să întreprindă toate diligențele necesare pentru a evita orice conflict de interese și să informeze cu celeritate </w:t>
      </w:r>
      <w:r>
        <w:rPr>
          <w:rFonts w:cstheme="minorHAnsi"/>
          <w:color w:val="002060"/>
          <w:sz w:val="24"/>
          <w:szCs w:val="24"/>
        </w:rPr>
        <w:t>AM PS</w:t>
      </w:r>
      <w:r w:rsidRPr="00F36257">
        <w:rPr>
          <w:rFonts w:cstheme="minorHAnsi"/>
          <w:color w:val="002060"/>
          <w:sz w:val="24"/>
          <w:szCs w:val="24"/>
        </w:rPr>
        <w:t xml:space="preserve"> în legătură cu orice situație care dă naștere sau este posibil să dea naștere unui astfel de conflict. În cazul apariției riscului unei astfel de situații beneficiarul/ partenerii trebuie să ia măsuri care să conducă la evitarea, respectiv stingerea lui și să informeze în scris AMPS în legătură cu orice situație care dă naștere sau este posibil să dea naștere unui astfel de conflict, în termen de 3 (trei) zile lucrătoare de la apariția unei astfel de situații. </w:t>
      </w:r>
    </w:p>
    <w:p w14:paraId="04493450"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Reprezintă conflict de interese orice situație care împiedică beneficiarul/partenerii de a avea o atitudine obiectivă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imparțială, sau care îi împiedică să execute activitățile prevăzute în cererea de finanțare într-o manieră obiectivă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imparțială, din motive referitoare la familie, viață personală, afinități politice sau naționale, interese economice sau orice alte interese. Interesele anterior menționate includ orice avantaj pentru persoana în cauză, </w:t>
      </w:r>
      <w:proofErr w:type="spellStart"/>
      <w:r w:rsidRPr="00F36257">
        <w:rPr>
          <w:rFonts w:cstheme="minorHAnsi"/>
          <w:color w:val="002060"/>
          <w:sz w:val="24"/>
          <w:szCs w:val="24"/>
        </w:rPr>
        <w:t>soţul</w:t>
      </w:r>
      <w:proofErr w:type="spellEnd"/>
      <w:r w:rsidRPr="00F36257">
        <w:rPr>
          <w:rFonts w:cstheme="minorHAnsi"/>
          <w:color w:val="002060"/>
          <w:sz w:val="24"/>
          <w:szCs w:val="24"/>
        </w:rPr>
        <w:t xml:space="preserve">/ soția sau o rudă ori un afin, până la gradul 2 inclusiv. </w:t>
      </w:r>
    </w:p>
    <w:p w14:paraId="0768A1F4"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Această prevedere se aplică beneficiarului, partenerilor, subcontractorilor, furnizorilor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angajaților beneficiarului/partenerului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altor persoane juridice publice sau private, în cazul în care acestea sunt implicate în activități care pot fi încadrate în execuția, auditarea sau controlul bugetului Uniunii Europene, precum și angajaților </w:t>
      </w:r>
      <w:r>
        <w:rPr>
          <w:rFonts w:cstheme="minorHAnsi"/>
          <w:color w:val="002060"/>
          <w:sz w:val="24"/>
          <w:szCs w:val="24"/>
        </w:rPr>
        <w:t>AM PS</w:t>
      </w:r>
      <w:r w:rsidRPr="00F36257">
        <w:rPr>
          <w:rFonts w:cstheme="minorHAnsi"/>
          <w:color w:val="002060"/>
          <w:sz w:val="24"/>
          <w:szCs w:val="24"/>
        </w:rPr>
        <w:t xml:space="preserve"> si persoanelor fizice sau juridice care desfășoară activități </w:t>
      </w:r>
      <w:proofErr w:type="spellStart"/>
      <w:r w:rsidRPr="00F36257">
        <w:rPr>
          <w:rFonts w:cstheme="minorHAnsi"/>
          <w:color w:val="002060"/>
          <w:sz w:val="24"/>
          <w:szCs w:val="24"/>
        </w:rPr>
        <w:t>externalizate</w:t>
      </w:r>
      <w:proofErr w:type="spellEnd"/>
      <w:r w:rsidRPr="00F36257">
        <w:rPr>
          <w:rFonts w:cstheme="minorHAnsi"/>
          <w:color w:val="002060"/>
          <w:sz w:val="24"/>
          <w:szCs w:val="24"/>
        </w:rPr>
        <w:t xml:space="preserve"> pentru </w:t>
      </w:r>
      <w:r>
        <w:rPr>
          <w:rFonts w:cstheme="minorHAnsi"/>
          <w:color w:val="002060"/>
          <w:sz w:val="24"/>
          <w:szCs w:val="24"/>
        </w:rPr>
        <w:t>AM PS</w:t>
      </w:r>
      <w:r w:rsidRPr="00F36257">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5419CCA8" w14:textId="77777777" w:rsidR="00644EE5" w:rsidRPr="009B6866" w:rsidRDefault="00644EE5" w:rsidP="00644EE5">
      <w:pPr>
        <w:spacing w:before="60" w:after="0" w:line="240" w:lineRule="auto"/>
        <w:jc w:val="both"/>
        <w:rPr>
          <w:rFonts w:cstheme="minorHAnsi"/>
          <w:color w:val="002060"/>
          <w:sz w:val="24"/>
          <w:szCs w:val="24"/>
        </w:rPr>
      </w:pPr>
      <w:r w:rsidRPr="009B6866">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w:t>
      </w:r>
      <w:r w:rsidRPr="009B6866">
        <w:rPr>
          <w:rFonts w:cstheme="minorHAnsi"/>
          <w:color w:val="002060"/>
          <w:sz w:val="24"/>
          <w:szCs w:val="24"/>
        </w:rPr>
        <w:lastRenderedPageBreak/>
        <w:t xml:space="preserve">implică familia, viața afectivă, afinitățile politice sau naționale, interesul economic sau orice alt interes personal direct sau indirect”. </w:t>
      </w:r>
    </w:p>
    <w:p w14:paraId="7CCD19A7" w14:textId="77777777" w:rsidR="00644EE5" w:rsidRPr="009B6866" w:rsidRDefault="00644EE5">
      <w:pPr>
        <w:pStyle w:val="ListParagraph"/>
        <w:numPr>
          <w:ilvl w:val="0"/>
          <w:numId w:val="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635E0697" w14:textId="77777777" w:rsidR="00644EE5" w:rsidRPr="009B6866" w:rsidRDefault="00644EE5">
      <w:pPr>
        <w:pStyle w:val="ListParagraph"/>
        <w:numPr>
          <w:ilvl w:val="1"/>
          <w:numId w:val="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292FB07D"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Capitolul II, Secțiunea a 2-a Reguli în materia conflictului de interese, din OUG nr. 66/2011 privind prevenirea, constatarea și sancționarea neregulilor apărute în obținerea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utilizarea fondurilor europene și/sau a fondurilor publice naționale aferente acestora, cu modificările și completările ulterioare; </w:t>
      </w:r>
    </w:p>
    <w:p w14:paraId="259278E3"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7F346F42"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capitolul II, secțiunea 4 Reguli de evitare a conflictului de interese, (art. 58-63), din Legea nr. 98/2016 privind achizițiile publice;</w:t>
      </w:r>
    </w:p>
    <w:p w14:paraId="199D2C2B"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Comunicarea Comisiei - Orientări privind evitarea și gestionarea conflictelor de interese în temeiul Regulamentului financiar.</w:t>
      </w:r>
    </w:p>
    <w:p w14:paraId="44CE63F1" w14:textId="77777777" w:rsidR="009F622F" w:rsidRDefault="009F622F" w:rsidP="009F622F">
      <w:pPr>
        <w:pStyle w:val="ListParagraph"/>
        <w:spacing w:before="60" w:after="0" w:line="240" w:lineRule="auto"/>
        <w:ind w:left="1080"/>
        <w:contextualSpacing w:val="0"/>
        <w:jc w:val="both"/>
        <w:rPr>
          <w:rFonts w:cstheme="minorHAnsi"/>
          <w:color w:val="002060"/>
          <w:sz w:val="24"/>
          <w:szCs w:val="24"/>
        </w:rPr>
      </w:pPr>
    </w:p>
    <w:p w14:paraId="6ADCF220"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4" w:name="_Toc135152443"/>
      <w:bookmarkStart w:id="465" w:name="_Toc225505194"/>
      <w:r w:rsidRPr="00A73E77">
        <w:rPr>
          <w:rFonts w:cstheme="minorHAnsi"/>
          <w:b/>
          <w:bCs/>
          <w:iCs/>
          <w:color w:val="002060"/>
          <w:sz w:val="24"/>
          <w:szCs w:val="24"/>
        </w:rPr>
        <w:t>ASPECTE PRIVIND PRELUCRAREA DATELOR CU CARACTER PERSONAL</w:t>
      </w:r>
      <w:bookmarkEnd w:id="464"/>
      <w:bookmarkEnd w:id="465"/>
      <w:r w:rsidRPr="00A73E77">
        <w:rPr>
          <w:rFonts w:cstheme="minorHAnsi"/>
          <w:b/>
          <w:bCs/>
          <w:iCs/>
          <w:color w:val="002060"/>
          <w:sz w:val="24"/>
          <w:szCs w:val="24"/>
        </w:rPr>
        <w:t xml:space="preserve">  </w:t>
      </w:r>
      <w:r w:rsidRPr="00A73E77">
        <w:rPr>
          <w:rFonts w:cstheme="minorHAnsi"/>
          <w:b/>
          <w:bCs/>
          <w:iCs/>
          <w:color w:val="002060"/>
          <w:sz w:val="24"/>
          <w:szCs w:val="24"/>
        </w:rPr>
        <w:tab/>
      </w:r>
    </w:p>
    <w:p w14:paraId="3941AFFC"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280921DA"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016470BB"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RGPD se aplică: </w:t>
      </w:r>
    </w:p>
    <w:p w14:paraId="054562D2"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51ECBE33"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02497A70" w14:textId="77777777" w:rsidR="000853CE" w:rsidRPr="00A73E77" w:rsidRDefault="000853CE" w:rsidP="007B7B15">
      <w:pPr>
        <w:tabs>
          <w:tab w:val="left" w:pos="284"/>
        </w:tabs>
        <w:spacing w:before="60" w:after="0" w:line="240" w:lineRule="auto"/>
        <w:ind w:left="284"/>
        <w:jc w:val="both"/>
        <w:rPr>
          <w:rFonts w:cstheme="minorHAnsi"/>
          <w:color w:val="002060"/>
          <w:sz w:val="24"/>
          <w:szCs w:val="24"/>
        </w:rPr>
      </w:pPr>
      <w:r w:rsidRPr="00A73E77">
        <w:rPr>
          <w:rFonts w:cstheme="minorHAnsi"/>
          <w:color w:val="002060"/>
          <w:sz w:val="24"/>
          <w:szCs w:val="24"/>
        </w:rPr>
        <w:t xml:space="preserve">Principalele obligații pentru operatorii de date în aplicarea RGPD sunt: </w:t>
      </w:r>
    </w:p>
    <w:p w14:paraId="57EACEFC"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lastRenderedPageBreak/>
        <w:t xml:space="preserve">desemnarea unui responsabil cu protecția datelor (Art. 37-39 din Regulamentul general privind Protecția Datelor); </w:t>
      </w:r>
    </w:p>
    <w:p w14:paraId="66139182"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cartografierea prelucrării de date cu caracter personal; </w:t>
      </w:r>
    </w:p>
    <w:p w14:paraId="17C211A7"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monitorizarea acțiunilor care trebuie întreprinse; </w:t>
      </w:r>
    </w:p>
    <w:p w14:paraId="0B2BFCF4"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10F38104" w14:textId="3DA44D05" w:rsidR="00AD6F29"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bookmarkStart w:id="466" w:name="_Hlk141378855"/>
      <w:r w:rsidRPr="00A73E77">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w:t>
      </w:r>
      <w:r w:rsidR="00AD6F29" w:rsidRPr="00A73E77">
        <w:rPr>
          <w:rFonts w:cstheme="minorHAnsi"/>
          <w:color w:val="002060"/>
          <w:sz w:val="24"/>
          <w:szCs w:val="24"/>
        </w:rPr>
        <w:t>,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40B331F8" w14:textId="77777777" w:rsidR="009D7710" w:rsidRPr="00A73E77" w:rsidRDefault="00AD6F29" w:rsidP="007B7B15">
      <w:pPr>
        <w:pStyle w:val="ListParagraph"/>
        <w:spacing w:before="60" w:after="0" w:line="240" w:lineRule="auto"/>
        <w:ind w:left="644"/>
        <w:contextualSpacing w:val="0"/>
        <w:jc w:val="both"/>
        <w:rPr>
          <w:rFonts w:cstheme="minorHAnsi"/>
          <w:color w:val="002060"/>
          <w:sz w:val="24"/>
          <w:szCs w:val="24"/>
        </w:rPr>
      </w:pPr>
      <w:r w:rsidRPr="00A73E77">
        <w:rPr>
          <w:rFonts w:cstheme="minorHAnsi"/>
          <w:color w:val="002060"/>
          <w:sz w:val="24"/>
          <w:szCs w:val="24"/>
        </w:rPr>
        <w:t>Depunerea cererii de finanțare reprezintă un angajament ferm privind acordul solicitantului/ partenerilor,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466"/>
    <w:p w14:paraId="0C98B81C" w14:textId="77777777" w:rsidR="000853CE" w:rsidRPr="00A73E77" w:rsidRDefault="000853CE" w:rsidP="007B7B15">
      <w:pPr>
        <w:pStyle w:val="ListParagraph"/>
        <w:spacing w:before="60" w:after="0" w:line="240" w:lineRule="auto"/>
        <w:ind w:left="644"/>
        <w:contextualSpacing w:val="0"/>
        <w:jc w:val="both"/>
        <w:rPr>
          <w:rFonts w:cstheme="minorHAnsi"/>
          <w:b/>
          <w:bCs/>
          <w:i/>
          <w:sz w:val="24"/>
          <w:szCs w:val="24"/>
        </w:rPr>
      </w:pPr>
    </w:p>
    <w:p w14:paraId="59DBD254"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7" w:name="_Toc135152444"/>
      <w:bookmarkStart w:id="468" w:name="_Toc225505195"/>
      <w:r w:rsidRPr="00A73E77">
        <w:rPr>
          <w:rFonts w:cstheme="minorHAnsi"/>
          <w:b/>
          <w:bCs/>
          <w:iCs/>
          <w:color w:val="002060"/>
          <w:sz w:val="24"/>
          <w:szCs w:val="24"/>
        </w:rPr>
        <w:t>ASPECTE PRIVIND MONITORIZAREA TEHNICĂ ȘI RAPOARTELE DE PROGRES</w:t>
      </w:r>
      <w:bookmarkEnd w:id="467"/>
      <w:bookmarkEnd w:id="468"/>
      <w:r w:rsidRPr="00A73E77">
        <w:rPr>
          <w:rFonts w:cstheme="minorHAnsi"/>
          <w:b/>
          <w:bCs/>
          <w:iCs/>
          <w:color w:val="002060"/>
          <w:sz w:val="24"/>
          <w:szCs w:val="24"/>
        </w:rPr>
        <w:t xml:space="preserve">  </w:t>
      </w:r>
    </w:p>
    <w:p w14:paraId="6120B748" w14:textId="575531C1" w:rsidR="000853CE" w:rsidRPr="00A73E77" w:rsidRDefault="000853CE">
      <w:pPr>
        <w:pStyle w:val="ListParagraph"/>
        <w:numPr>
          <w:ilvl w:val="1"/>
          <w:numId w:val="33"/>
        </w:numPr>
        <w:spacing w:before="60" w:after="0" w:line="240" w:lineRule="auto"/>
        <w:ind w:hanging="781"/>
        <w:contextualSpacing w:val="0"/>
        <w:jc w:val="both"/>
        <w:outlineLvl w:val="1"/>
        <w:rPr>
          <w:rFonts w:cstheme="minorHAnsi"/>
          <w:b/>
          <w:bCs/>
          <w:iCs/>
          <w:color w:val="002060"/>
          <w:sz w:val="24"/>
          <w:szCs w:val="24"/>
        </w:rPr>
      </w:pPr>
      <w:bookmarkStart w:id="469" w:name="_Toc135152445"/>
      <w:bookmarkStart w:id="470" w:name="_Toc225505196"/>
      <w:r w:rsidRPr="00A73E77">
        <w:rPr>
          <w:rFonts w:cstheme="minorHAnsi"/>
          <w:b/>
          <w:bCs/>
          <w:iCs/>
          <w:color w:val="002060"/>
          <w:sz w:val="24"/>
          <w:szCs w:val="24"/>
        </w:rPr>
        <w:t>Rapoartele de progres</w:t>
      </w:r>
      <w:bookmarkEnd w:id="469"/>
      <w:bookmarkEnd w:id="470"/>
      <w:r w:rsidRPr="00A73E77">
        <w:rPr>
          <w:rFonts w:cstheme="minorHAnsi"/>
          <w:b/>
          <w:bCs/>
          <w:iCs/>
          <w:color w:val="002060"/>
          <w:sz w:val="24"/>
          <w:szCs w:val="24"/>
        </w:rPr>
        <w:t xml:space="preserve">  </w:t>
      </w:r>
      <w:r w:rsidRPr="00A73E77">
        <w:rPr>
          <w:rFonts w:cstheme="minorHAnsi"/>
          <w:b/>
          <w:bCs/>
          <w:iCs/>
          <w:color w:val="002060"/>
          <w:sz w:val="24"/>
          <w:szCs w:val="24"/>
        </w:rPr>
        <w:tab/>
      </w:r>
    </w:p>
    <w:p w14:paraId="5AC6933A" w14:textId="77777777" w:rsidR="007C0609" w:rsidRPr="00A73E77" w:rsidRDefault="007C0609" w:rsidP="007B7B15">
      <w:pPr>
        <w:spacing w:before="60" w:after="0" w:line="240" w:lineRule="auto"/>
        <w:jc w:val="both"/>
        <w:rPr>
          <w:rFonts w:cstheme="minorHAnsi"/>
          <w:iCs/>
          <w:color w:val="002060"/>
          <w:sz w:val="24"/>
          <w:szCs w:val="24"/>
        </w:rPr>
      </w:pPr>
      <w:bookmarkStart w:id="471" w:name="_Hlk140827964"/>
      <w:bookmarkStart w:id="472" w:name="_Toc135152446"/>
      <w:bookmarkStart w:id="473" w:name="_Hlk138775469"/>
      <w:r w:rsidRPr="00A73E77">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0F0B0D7C" w14:textId="072A005B"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4A5FF830" w14:textId="4C8B7246" w:rsidR="00236691"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4191E37A" w14:textId="29226BED" w:rsidR="007C0609" w:rsidRPr="00A73E77" w:rsidRDefault="007C0609" w:rsidP="00F93580">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perioada de durabilitate, Beneficiarul transmite anual rapoartele de durabilitate și le transmite prin sistemul informatic MySMIS2021/SMIS2021+. Raportul de durabilitate va prezenta situația investiției și </w:t>
      </w:r>
      <w:r w:rsidRPr="00F93580">
        <w:rPr>
          <w:rFonts w:cstheme="minorHAnsi"/>
          <w:iCs/>
          <w:color w:val="002060"/>
          <w:sz w:val="24"/>
          <w:szCs w:val="24"/>
        </w:rPr>
        <w:t xml:space="preserve">atingerea indicatorului de rezultat  </w:t>
      </w:r>
      <w:r w:rsidR="00F93580" w:rsidRPr="00F93580">
        <w:rPr>
          <w:rFonts w:cstheme="minorHAnsi"/>
          <w:iCs/>
          <w:color w:val="002060"/>
          <w:sz w:val="24"/>
          <w:szCs w:val="24"/>
        </w:rPr>
        <w:t xml:space="preserve">01PSR5 - % copiilor eligibili care beneficiază de examen anual de bilanț </w:t>
      </w:r>
      <w:r w:rsidR="008C2211" w:rsidRPr="00F93580">
        <w:rPr>
          <w:rFonts w:cstheme="minorHAnsi"/>
          <w:iCs/>
          <w:color w:val="002060"/>
          <w:sz w:val="24"/>
          <w:szCs w:val="24"/>
        </w:rPr>
        <w:t>(la un an de când investiția este operațională – poate primi pacienți)</w:t>
      </w:r>
      <w:r w:rsidRPr="00F93580">
        <w:rPr>
          <w:rFonts w:cstheme="minorHAnsi"/>
          <w:iCs/>
          <w:color w:val="002060"/>
          <w:sz w:val="24"/>
          <w:szCs w:val="24"/>
        </w:rPr>
        <w:t>, precum și sustenabilitatea proiectului.</w:t>
      </w:r>
    </w:p>
    <w:p w14:paraId="7C833347" w14:textId="1B4DA580"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Conținutul cadru al Raportului de progres al proiectului/ Raportului privind caracterul durabil al proiectului/investiției</w:t>
      </w:r>
      <w:r w:rsidRPr="00A73E77" w:rsidDel="00A41BDB">
        <w:rPr>
          <w:rFonts w:cstheme="minorHAnsi"/>
          <w:iCs/>
          <w:color w:val="002060"/>
          <w:sz w:val="24"/>
          <w:szCs w:val="24"/>
        </w:rPr>
        <w:t xml:space="preserve"> </w:t>
      </w:r>
      <w:r w:rsidRPr="00A73E77">
        <w:rPr>
          <w:rFonts w:cstheme="minorHAnsi"/>
          <w:iCs/>
          <w:color w:val="002060"/>
          <w:sz w:val="24"/>
          <w:szCs w:val="24"/>
        </w:rPr>
        <w:t xml:space="preserve">este prevăzut în anexa nr 5 la Ordinul nr. 1.777/3.05.2023 privind aprobarea conținutului/modelului/formatului/structurii-cadru pentru documentele prevăzute la art. 4 alin. (1) teza întâi, art. 6 alin. (1) si (3), art.7 alin. (2) din Ordonanța de urgență a Guvernului nr. 23/2023 privind </w:t>
      </w:r>
      <w:r w:rsidRPr="00A73E77">
        <w:rPr>
          <w:rFonts w:cstheme="minorHAnsi"/>
          <w:iCs/>
          <w:color w:val="002060"/>
          <w:sz w:val="24"/>
          <w:szCs w:val="24"/>
        </w:rPr>
        <w:lastRenderedPageBreak/>
        <w:t>instituirea unor măsuri de simplificare și digitalizare pentru gestionarea fondurilor europene aferente Politicii de coeziune 2021 – 2027.</w:t>
      </w:r>
    </w:p>
    <w:p w14:paraId="505330D7" w14:textId="59A5D0B9"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Autoritatea de management/ Organismul intermediar verifică rapoartele de progres disponibile în aplicația informatică </w:t>
      </w:r>
      <w:proofErr w:type="spellStart"/>
      <w:r w:rsidRPr="00A73E77">
        <w:rPr>
          <w:rFonts w:cstheme="minorHAnsi"/>
          <w:iCs/>
          <w:color w:val="002060"/>
          <w:sz w:val="24"/>
          <w:szCs w:val="24"/>
        </w:rPr>
        <w:t>MySMIS</w:t>
      </w:r>
      <w:proofErr w:type="spellEnd"/>
      <w:r w:rsidRPr="00A73E77">
        <w:rPr>
          <w:rFonts w:cstheme="minorHAnsi"/>
          <w:iCs/>
          <w:color w:val="002060"/>
          <w:sz w:val="24"/>
          <w:szCs w:val="24"/>
        </w:rPr>
        <w:t xml:space="preserve"> 2021/SMIS2021+ și documentele justificative care îl însoțesc în scopul urmăririi progresului proiectelor și a stadiului îndeplinirii indicatorilor de realizare și rezultat si al respectării planului de monitorizare a proiectului.</w:t>
      </w:r>
    </w:p>
    <w:p w14:paraId="2D3BB5F0" w14:textId="6AEF75BF"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AM,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66BF8E0E" w14:textId="77777777"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61C7B5" w14:textId="5DB98F11"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2285804C" w14:textId="76935F48" w:rsidR="007C0609" w:rsidRPr="00A73E77" w:rsidRDefault="007C0609" w:rsidP="007B7B15">
      <w:pPr>
        <w:pStyle w:val="ListParagraph"/>
        <w:spacing w:before="60" w:after="0" w:line="240" w:lineRule="auto"/>
        <w:ind w:left="1065"/>
        <w:contextualSpacing w:val="0"/>
        <w:jc w:val="both"/>
        <w:rPr>
          <w:rFonts w:cstheme="minorHAnsi"/>
          <w:iCs/>
          <w:color w:val="002060"/>
          <w:sz w:val="24"/>
          <w:szCs w:val="24"/>
        </w:rPr>
      </w:pPr>
      <w:r w:rsidRPr="00A73E77">
        <w:rPr>
          <w:rFonts w:cstheme="minorHAnsi"/>
          <w:iCs/>
          <w:color w:val="002060"/>
          <w:sz w:val="24"/>
          <w:szCs w:val="24"/>
        </w:rPr>
        <w:t xml:space="preserve">  </w:t>
      </w:r>
    </w:p>
    <w:p w14:paraId="1F06C890"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74" w:name="_Toc225505197"/>
      <w:bookmarkEnd w:id="471"/>
      <w:r w:rsidRPr="00A73E77">
        <w:rPr>
          <w:rFonts w:cstheme="minorHAnsi"/>
          <w:b/>
          <w:bCs/>
          <w:iCs/>
          <w:color w:val="002060"/>
          <w:sz w:val="24"/>
          <w:szCs w:val="24"/>
        </w:rPr>
        <w:t>Vizitele de monitorizare</w:t>
      </w:r>
      <w:bookmarkEnd w:id="472"/>
      <w:bookmarkEnd w:id="474"/>
      <w:r w:rsidRPr="00A73E77">
        <w:rPr>
          <w:rFonts w:cstheme="minorHAnsi"/>
          <w:b/>
          <w:bCs/>
          <w:iCs/>
          <w:color w:val="002060"/>
          <w:sz w:val="24"/>
          <w:szCs w:val="24"/>
        </w:rPr>
        <w:t xml:space="preserve"> </w:t>
      </w:r>
    </w:p>
    <w:p w14:paraId="161DDADD" w14:textId="77777777" w:rsidR="00CB32DA" w:rsidRPr="00A73E77" w:rsidRDefault="00CB32DA" w:rsidP="007B7B15">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475" w:name="_Hlk140827996"/>
      <w:bookmarkStart w:id="476" w:name="_Toc135152447"/>
      <w:r w:rsidRPr="00A73E77">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26216B9" w14:textId="74CC1A28"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post-implementare, pe perioada în care beneficiarul/liderul de parteneriat au obligația de a asigura caracterul durabil al operațiunilor potrivit prevederilor art. 65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cu modificările și completările ulterioare.</w:t>
      </w:r>
    </w:p>
    <w:p w14:paraId="580E60CB" w14:textId="1215618C"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Conținutul cadru al raportului privind vizita la fața locului în perioada de implementare/ raportului privind vizita la fața locului în perioada post</w:t>
      </w:r>
      <w:r w:rsidR="00E444B8" w:rsidRPr="00A73E77">
        <w:rPr>
          <w:rFonts w:cstheme="minorHAnsi"/>
          <w:iCs/>
          <w:color w:val="002060"/>
          <w:sz w:val="24"/>
          <w:szCs w:val="24"/>
        </w:rPr>
        <w:t xml:space="preserve"> </w:t>
      </w:r>
      <w:r w:rsidRPr="00A73E77">
        <w:rPr>
          <w:rFonts w:cstheme="minorHAnsi"/>
          <w:iCs/>
          <w:color w:val="002060"/>
          <w:sz w:val="24"/>
          <w:szCs w:val="24"/>
        </w:rPr>
        <w:t>implementare</w:t>
      </w:r>
      <w:r w:rsidRPr="00A73E77" w:rsidDel="00435E6C">
        <w:rPr>
          <w:rFonts w:cstheme="minorHAnsi"/>
          <w:iCs/>
          <w:color w:val="002060"/>
          <w:sz w:val="24"/>
          <w:szCs w:val="24"/>
        </w:rPr>
        <w:t xml:space="preserve"> </w:t>
      </w:r>
      <w:r w:rsidRPr="00A73E77">
        <w:rPr>
          <w:rFonts w:cstheme="minorHAnsi"/>
          <w:iCs/>
          <w:color w:val="002060"/>
          <w:sz w:val="24"/>
          <w:szCs w:val="24"/>
        </w:rPr>
        <w:t>este prevăzut în anexa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3AE25BDF" w14:textId="77777777" w:rsidR="001E0B08" w:rsidRPr="00A73E77" w:rsidRDefault="001E0B08" w:rsidP="007B7B15">
      <w:pPr>
        <w:pStyle w:val="ListParagraph"/>
        <w:spacing w:before="60" w:after="0" w:line="240" w:lineRule="auto"/>
        <w:ind w:left="1065"/>
        <w:contextualSpacing w:val="0"/>
        <w:jc w:val="both"/>
        <w:rPr>
          <w:rFonts w:cstheme="minorHAnsi"/>
          <w:iCs/>
          <w:color w:val="002060"/>
          <w:sz w:val="24"/>
          <w:szCs w:val="24"/>
        </w:rPr>
      </w:pPr>
    </w:p>
    <w:p w14:paraId="25895F07"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77" w:name="_Toc225505198"/>
      <w:bookmarkEnd w:id="475"/>
      <w:r w:rsidRPr="00A73E77">
        <w:rPr>
          <w:rFonts w:cstheme="minorHAnsi"/>
          <w:b/>
          <w:bCs/>
          <w:iCs/>
          <w:color w:val="002060"/>
          <w:sz w:val="24"/>
          <w:szCs w:val="24"/>
        </w:rPr>
        <w:t>Mecanismul specific indicatorilor de etapă. Planul de monitorizare</w:t>
      </w:r>
      <w:bookmarkEnd w:id="476"/>
      <w:bookmarkEnd w:id="477"/>
    </w:p>
    <w:bookmarkEnd w:id="473"/>
    <w:p w14:paraId="7F6D9AB6" w14:textId="49591DD6"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w:t>
      </w:r>
      <w:r w:rsidR="00644EE5" w:rsidRPr="00644EE5">
        <w:rPr>
          <w:rFonts w:cstheme="minorHAnsi"/>
          <w:iCs/>
          <w:color w:val="002060"/>
          <w:sz w:val="24"/>
          <w:szCs w:val="24"/>
        </w:rPr>
        <w:t>, cu modificările și completările ulterioare</w:t>
      </w:r>
      <w:r w:rsidRPr="00A73E77">
        <w:rPr>
          <w:rFonts w:cstheme="minorHAnsi"/>
          <w:iCs/>
          <w:color w:val="002060"/>
          <w:sz w:val="24"/>
          <w:szCs w:val="24"/>
        </w:rPr>
        <w:t>.</w:t>
      </w:r>
    </w:p>
    <w:p w14:paraId="2AD52C42" w14:textId="4D4348CB"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F0FA86E" w14:textId="1272EC2A"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4D7BC856" w14:textId="400FD3BA"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w:t>
      </w:r>
      <w:r w:rsidR="00F9041E" w:rsidRPr="00A73E77">
        <w:rPr>
          <w:rFonts w:cstheme="minorHAnsi"/>
          <w:iCs/>
          <w:color w:val="002060"/>
          <w:sz w:val="24"/>
          <w:szCs w:val="24"/>
        </w:rPr>
        <w:t>PS</w:t>
      </w:r>
      <w:r w:rsidRPr="00A73E77">
        <w:rPr>
          <w:rFonts w:cstheme="minorHAnsi"/>
          <w:iCs/>
          <w:color w:val="002060"/>
          <w:sz w:val="24"/>
          <w:szCs w:val="24"/>
        </w:rPr>
        <w:t xml:space="preserve"> verifică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prin documentele justificative care îl însoțesc, la termenul stabilit pentru depunerea raportului de progres. Pentru confirmarea îndeplinirii indicatorului de etapă, AM </w:t>
      </w:r>
      <w:r w:rsidR="00F9041E" w:rsidRPr="00A73E77">
        <w:rPr>
          <w:rFonts w:cstheme="minorHAnsi"/>
          <w:iCs/>
          <w:color w:val="002060"/>
          <w:sz w:val="24"/>
          <w:szCs w:val="24"/>
        </w:rPr>
        <w:t>PS</w:t>
      </w:r>
      <w:r w:rsidRPr="00A73E77">
        <w:rPr>
          <w:rFonts w:cstheme="minorHAnsi"/>
          <w:iCs/>
          <w:color w:val="002060"/>
          <w:sz w:val="24"/>
          <w:szCs w:val="24"/>
        </w:rPr>
        <w:t xml:space="preserve"> poate solicita clarificări sau iniția o vizită de monitorizare, caz în care se suspendă termenul de validare.</w:t>
      </w:r>
    </w:p>
    <w:p w14:paraId="20C175A5" w14:textId="77777777"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Prin sistemul informatic MySMIS2021/SMIS2021+ se emit atenționări automate către beneficiar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autoritatea de management cu cel puțin 10 zile calendaristice înaintea termenului precizat anterior.</w:t>
      </w:r>
    </w:p>
    <w:p w14:paraId="5BC1D533" w14:textId="77777777"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situația îndeplinirii cu întârziere a unui indicator de etapă, beneficiarul poate face dovada îndeplinirii acestuia, ulterior,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prin rapoartele de progres sau cu ocazia vizitelor de monitorizare, iar autoritatea de management înregistrează în sistemul informatic MySMIS2021/SMIS2021+ îndeplinirea cu întârziere a unui indicator de etapă.</w:t>
      </w:r>
    </w:p>
    <w:p w14:paraId="361CD9D3" w14:textId="396087C6"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neîndeplinirii unui indicator de etapă, autoritatea de management/organismul intermediar sprijină beneficiarul pentru identificarea și stabilirea de posibile măsuri de remediere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urmărește atingerea indicatorilor de etapă prin activitățile curente de monitorizare, în funcție de riscurile identificate.</w:t>
      </w:r>
    </w:p>
    <w:p w14:paraId="0BDD3465" w14:textId="2A46C900"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w:t>
      </w:r>
      <w:r w:rsidR="00296D5A" w:rsidRPr="00A73E77">
        <w:rPr>
          <w:rFonts w:cstheme="minorHAnsi"/>
          <w:iCs/>
          <w:color w:val="002060"/>
          <w:sz w:val="24"/>
          <w:szCs w:val="24"/>
        </w:rPr>
        <w:t xml:space="preserve"> </w:t>
      </w:r>
      <w:r w:rsidRPr="00A73E77">
        <w:rPr>
          <w:rFonts w:cstheme="minorHAnsi"/>
          <w:iCs/>
          <w:color w:val="002060"/>
          <w:sz w:val="24"/>
          <w:szCs w:val="24"/>
        </w:rPr>
        <w:t xml:space="preserve">autoritatea de management </w:t>
      </w:r>
      <w:r w:rsidR="002A19EB" w:rsidRPr="00A73E77">
        <w:rPr>
          <w:rFonts w:cstheme="minorHAnsi"/>
          <w:iCs/>
          <w:color w:val="002060"/>
          <w:sz w:val="24"/>
          <w:szCs w:val="24"/>
        </w:rPr>
        <w:t xml:space="preserve">/organismul intermediar, după caz, </w:t>
      </w:r>
      <w:r w:rsidRPr="00A73E77">
        <w:rPr>
          <w:rFonts w:cstheme="minorHAnsi"/>
          <w:iCs/>
          <w:color w:val="002060"/>
          <w:sz w:val="24"/>
          <w:szCs w:val="24"/>
        </w:rPr>
        <w:t xml:space="preserve">poate aplica, în funcție de analiza obiectivă și riscurile identificate, în condițiile prevăzute în contractul </w:t>
      </w:r>
      <w:r w:rsidR="003530C6" w:rsidRPr="00A73E77">
        <w:rPr>
          <w:rFonts w:cstheme="minorHAnsi"/>
          <w:iCs/>
          <w:color w:val="002060"/>
          <w:sz w:val="24"/>
          <w:szCs w:val="24"/>
        </w:rPr>
        <w:t>de finanțare</w:t>
      </w:r>
      <w:r w:rsidR="001206C9" w:rsidRPr="00A73E77">
        <w:rPr>
          <w:rFonts w:cstheme="minorHAnsi"/>
          <w:iCs/>
          <w:color w:val="002060"/>
          <w:sz w:val="24"/>
          <w:szCs w:val="24"/>
        </w:rPr>
        <w:t>,</w:t>
      </w:r>
      <w:r w:rsidR="003530C6" w:rsidRPr="00A73E77">
        <w:rPr>
          <w:rFonts w:cstheme="minorHAnsi"/>
          <w:iCs/>
          <w:color w:val="002060"/>
          <w:sz w:val="24"/>
          <w:szCs w:val="24"/>
        </w:rPr>
        <w:t xml:space="preserve"> </w:t>
      </w:r>
      <w:r w:rsidRPr="00A73E77">
        <w:rPr>
          <w:rFonts w:cstheme="minorHAnsi"/>
          <w:iCs/>
          <w:color w:val="002060"/>
          <w:sz w:val="24"/>
          <w:szCs w:val="24"/>
        </w:rPr>
        <w:t>următoarele măsuri:</w:t>
      </w:r>
    </w:p>
    <w:p w14:paraId="402FB7C5"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întreruperea termenului de plată pentru cererile de plată/cererile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xml:space="preserve">/ cererile de rambursare până la îndeplinirea indicatorului de etapă, cu condiția ca îndeplinirea indicatorului să survină în perioada prevăzută la art. 74 alin. (1) lit. b din Regulamentul (UE) 2021/1.060, cu modificările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completările ulterioare;</w:t>
      </w:r>
    </w:p>
    <w:p w14:paraId="01A9D96F"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respingerea, în tot sau în parte, a cererii de plată/cererii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cererii de rambursare, în condițiile art. 25 alin. (5) din Ordonanța de urgență a Guvernului nr. 133/2021, dacă nu au fost transmise dovezile privind îndeplinirea indicatorului de etapă în termenul specificat la lit. a);</w:t>
      </w:r>
    </w:p>
    <w:p w14:paraId="6C073B22" w14:textId="103236C4"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aplicarea unor penalități de întârziere, stabilite ca procent din valoarea cererii de plată/cererii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xml:space="preserve">/cererii de rambursare, în funcție de valoarea resurselor financiare prevăzute pentru îndeplinirea indicatorului de etapă raportat la valoarea respectivei cereri sau ca procent în limita a 5% din valoarea eligibilă a contractului de finanțare, în </w:t>
      </w:r>
      <w:r w:rsidR="001B2B47" w:rsidRPr="00A73E77">
        <w:rPr>
          <w:rFonts w:cstheme="minorHAnsi"/>
          <w:iCs/>
          <w:color w:val="002060"/>
          <w:sz w:val="24"/>
          <w:szCs w:val="24"/>
        </w:rPr>
        <w:t>situația</w:t>
      </w:r>
      <w:r w:rsidRPr="00A73E77">
        <w:rPr>
          <w:rFonts w:cstheme="minorHAnsi"/>
          <w:iCs/>
          <w:color w:val="002060"/>
          <w:sz w:val="24"/>
          <w:szCs w:val="24"/>
        </w:rPr>
        <w:t xml:space="preserve"> neîndeplinirii a 3 indicatori de etapă consecutivi din motive imputabile beneficiarului/liderului de parteneriat </w:t>
      </w:r>
      <w:proofErr w:type="spellStart"/>
      <w:r w:rsidRPr="00A73E77">
        <w:rPr>
          <w:rFonts w:cstheme="minorHAnsi"/>
          <w:iCs/>
          <w:color w:val="002060"/>
          <w:sz w:val="24"/>
          <w:szCs w:val="24"/>
        </w:rPr>
        <w:t>şi</w:t>
      </w:r>
      <w:proofErr w:type="spellEnd"/>
      <w:r w:rsidRPr="00A73E77">
        <w:rPr>
          <w:rFonts w:cstheme="minorHAnsi"/>
          <w:iCs/>
          <w:color w:val="002060"/>
          <w:sz w:val="24"/>
          <w:szCs w:val="24"/>
        </w:rPr>
        <w:t>/sau partenerilor;</w:t>
      </w:r>
    </w:p>
    <w:p w14:paraId="6C746FF3"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suspendarea implementării proiectului, până la încetarea cauzelor obiective care afectează derularea activităților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atingerea indicatorilor de etapă;</w:t>
      </w:r>
    </w:p>
    <w:p w14:paraId="49F7B889"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rezilierea contractului de către autoritatea de management;</w:t>
      </w:r>
    </w:p>
    <w:p w14:paraId="3F6F31F7"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 xml:space="preserve">alte măsuri specifice prevăzute de autoritatea de management în contractul de finanțare, cu condiția ca acestea să nu aducă atingere prevederilor naționale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regulamentelor europene aplicabile.</w:t>
      </w:r>
    </w:p>
    <w:p w14:paraId="27DCB489" w14:textId="3EB741F9"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Sumele respinse în condițiile menționate anterior pot fi incluse de beneficiar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w:t>
      </w:r>
      <w:proofErr w:type="spellStart"/>
      <w:r w:rsidR="00ED32A1" w:rsidRPr="00A73E77">
        <w:rPr>
          <w:rFonts w:cstheme="minorHAnsi"/>
          <w:iCs/>
          <w:color w:val="002060"/>
          <w:sz w:val="24"/>
          <w:szCs w:val="24"/>
        </w:rPr>
        <w:t>resolicitate</w:t>
      </w:r>
      <w:proofErr w:type="spellEnd"/>
      <w:r w:rsidR="00ED32A1" w:rsidRPr="00A73E77">
        <w:rPr>
          <w:rFonts w:cstheme="minorHAnsi"/>
          <w:iCs/>
          <w:color w:val="002060"/>
          <w:sz w:val="24"/>
          <w:szCs w:val="24"/>
        </w:rPr>
        <w:t xml:space="preserve"> </w:t>
      </w:r>
      <w:r w:rsidRPr="00A73E77">
        <w:rPr>
          <w:rFonts w:cstheme="minorHAnsi"/>
          <w:iCs/>
          <w:color w:val="002060"/>
          <w:sz w:val="24"/>
          <w:szCs w:val="24"/>
        </w:rPr>
        <w:t>la plată, în condițiile îndeplinirii indicatorului de etapă, în prima cerere de rambursare depusă după îndeplinirea respectivului indicator de etapă.</w:t>
      </w:r>
    </w:p>
    <w:p w14:paraId="5906C382" w14:textId="57CC8514"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 liderului de parteneriat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/sau partenerilor acestuia, precum </w:t>
      </w:r>
      <w:r w:rsidR="001B2B47" w:rsidRPr="00A73E77">
        <w:rPr>
          <w:rFonts w:cstheme="minorHAnsi"/>
          <w:iCs/>
          <w:color w:val="002060"/>
          <w:sz w:val="24"/>
          <w:szCs w:val="24"/>
        </w:rPr>
        <w:t>și</w:t>
      </w:r>
      <w:r w:rsidRPr="00A73E77">
        <w:rPr>
          <w:rFonts w:cstheme="minorHAnsi"/>
          <w:iCs/>
          <w:color w:val="002060"/>
          <w:sz w:val="24"/>
          <w:szCs w:val="24"/>
        </w:rPr>
        <w:t xml:space="preserve"> în </w:t>
      </w:r>
      <w:r w:rsidR="001B2B47" w:rsidRPr="00A73E77">
        <w:rPr>
          <w:rFonts w:cstheme="minorHAnsi"/>
          <w:iCs/>
          <w:color w:val="002060"/>
          <w:sz w:val="24"/>
          <w:szCs w:val="24"/>
        </w:rPr>
        <w:t>situația</w:t>
      </w:r>
      <w:r w:rsidRPr="00A73E77">
        <w:rPr>
          <w:rFonts w:cstheme="minorHAnsi"/>
          <w:iCs/>
          <w:color w:val="002060"/>
          <w:sz w:val="24"/>
          <w:szCs w:val="24"/>
        </w:rPr>
        <w:t xml:space="preserve"> unor întârzieri semnificative în îndeplinirea indicatorilor de etapă care afectează substanțial sau fac imposibilă realizarea obiectivelor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atingerea rezultatelor proiectului asumate prin contractul de finanțare, autoritatea de management poate proceda la rezilierea contractului de </w:t>
      </w:r>
      <w:proofErr w:type="spellStart"/>
      <w:r w:rsidRPr="00A73E77">
        <w:rPr>
          <w:rFonts w:cstheme="minorHAnsi"/>
          <w:iCs/>
          <w:color w:val="002060"/>
          <w:sz w:val="24"/>
          <w:szCs w:val="24"/>
        </w:rPr>
        <w:t>finanţare</w:t>
      </w:r>
      <w:proofErr w:type="spellEnd"/>
      <w:r w:rsidRPr="00A73E77">
        <w:rPr>
          <w:rFonts w:cstheme="minorHAnsi"/>
          <w:iCs/>
          <w:color w:val="002060"/>
          <w:sz w:val="24"/>
          <w:szCs w:val="24"/>
        </w:rPr>
        <w:t xml:space="preserve"> potrivit prevederilor art. 37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38 din </w:t>
      </w:r>
      <w:proofErr w:type="spellStart"/>
      <w:r w:rsidRPr="00A73E77">
        <w:rPr>
          <w:rFonts w:cstheme="minorHAnsi"/>
          <w:iCs/>
          <w:color w:val="002060"/>
          <w:sz w:val="24"/>
          <w:szCs w:val="24"/>
        </w:rPr>
        <w:t>Ordonanţa</w:t>
      </w:r>
      <w:proofErr w:type="spellEnd"/>
      <w:r w:rsidRPr="00A73E77">
        <w:rPr>
          <w:rFonts w:cstheme="minorHAnsi"/>
          <w:iCs/>
          <w:color w:val="002060"/>
          <w:sz w:val="24"/>
          <w:szCs w:val="24"/>
        </w:rPr>
        <w:t xml:space="preserve"> de </w:t>
      </w:r>
      <w:proofErr w:type="spellStart"/>
      <w:r w:rsidRPr="00A73E77">
        <w:rPr>
          <w:rFonts w:cstheme="minorHAnsi"/>
          <w:iCs/>
          <w:color w:val="002060"/>
          <w:sz w:val="24"/>
          <w:szCs w:val="24"/>
        </w:rPr>
        <w:t>urgenţă</w:t>
      </w:r>
      <w:proofErr w:type="spellEnd"/>
      <w:r w:rsidRPr="00A73E77">
        <w:rPr>
          <w:rFonts w:cstheme="minorHAnsi"/>
          <w:iCs/>
          <w:color w:val="002060"/>
          <w:sz w:val="24"/>
          <w:szCs w:val="24"/>
        </w:rPr>
        <w:t xml:space="preserve"> a Guvernului nr. 133/2021,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recuperarea sumelor deja plătite beneficiarului.</w:t>
      </w:r>
    </w:p>
    <w:p w14:paraId="738746F6" w14:textId="019AC459"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Posibilitatea de aplicare, condițiile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modalitățile de aplicare a măsurilor prevăzute pentru nerealizarea indicatorilor de etapă inclusiv, eventualele </w:t>
      </w:r>
      <w:r w:rsidR="001B2B47" w:rsidRPr="00A73E77">
        <w:rPr>
          <w:rFonts w:cstheme="minorHAnsi"/>
          <w:iCs/>
          <w:color w:val="002060"/>
          <w:sz w:val="24"/>
          <w:szCs w:val="24"/>
        </w:rPr>
        <w:t>excepții</w:t>
      </w:r>
      <w:r w:rsidRPr="00A73E77">
        <w:rPr>
          <w:rFonts w:cstheme="minorHAnsi"/>
          <w:iCs/>
          <w:color w:val="002060"/>
          <w:sz w:val="24"/>
          <w:szCs w:val="24"/>
        </w:rPr>
        <w:t xml:space="preserve"> de la aplicarea acestora, precum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alte măsuri specifice pe care le poate aplica autoritatea de management pentru întârzieri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/sau nerealizări din motive imputabile solicitantului </w:t>
      </w:r>
      <w:proofErr w:type="spellStart"/>
      <w:r w:rsidRPr="00A73E77">
        <w:rPr>
          <w:rFonts w:cstheme="minorHAnsi"/>
          <w:iCs/>
          <w:color w:val="002060"/>
          <w:sz w:val="24"/>
          <w:szCs w:val="24"/>
        </w:rPr>
        <w:t>şi</w:t>
      </w:r>
      <w:proofErr w:type="spellEnd"/>
      <w:r w:rsidRPr="00A73E77">
        <w:rPr>
          <w:rFonts w:cstheme="minorHAnsi"/>
          <w:iCs/>
          <w:color w:val="002060"/>
          <w:sz w:val="24"/>
          <w:szCs w:val="24"/>
        </w:rPr>
        <w:t>/sau partenerilor în atingerea indicatorilor de etapă</w:t>
      </w:r>
      <w:r w:rsidR="001B2B47" w:rsidRPr="00A73E77">
        <w:rPr>
          <w:rFonts w:cstheme="minorHAnsi"/>
          <w:iCs/>
          <w:color w:val="002060"/>
          <w:sz w:val="24"/>
          <w:szCs w:val="24"/>
        </w:rPr>
        <w:t xml:space="preserve"> prevăzuți</w:t>
      </w:r>
      <w:r w:rsidRPr="00A73E77">
        <w:rPr>
          <w:rFonts w:cstheme="minorHAnsi"/>
          <w:iCs/>
          <w:color w:val="002060"/>
          <w:sz w:val="24"/>
          <w:szCs w:val="24"/>
        </w:rPr>
        <w:t xml:space="preserve"> în Planul de monitorizare sunt prevăzute explicit în contractul de finanțare. Măsurile pentru neîndeplinirea indicatorilor de etapă se vor aplica gradual.</w:t>
      </w:r>
    </w:p>
    <w:p w14:paraId="750C8832" w14:textId="77777777" w:rsidR="009977AF" w:rsidRPr="00A73E77" w:rsidRDefault="009977AF" w:rsidP="007B7B15">
      <w:pPr>
        <w:pStyle w:val="ListParagraph"/>
        <w:spacing w:before="60" w:after="0" w:line="240" w:lineRule="auto"/>
        <w:ind w:left="0"/>
        <w:contextualSpacing w:val="0"/>
        <w:jc w:val="both"/>
        <w:rPr>
          <w:rFonts w:cstheme="minorHAnsi"/>
          <w:iCs/>
          <w:color w:val="002060"/>
          <w:sz w:val="24"/>
          <w:szCs w:val="24"/>
        </w:rPr>
      </w:pPr>
    </w:p>
    <w:p w14:paraId="03E64BC3"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78" w:name="_Toc135152448"/>
      <w:bookmarkStart w:id="479" w:name="_Toc225505199"/>
      <w:r w:rsidRPr="00A73E77">
        <w:rPr>
          <w:rFonts w:cstheme="minorHAnsi"/>
          <w:b/>
          <w:bCs/>
          <w:iCs/>
          <w:color w:val="002060"/>
          <w:sz w:val="24"/>
          <w:szCs w:val="24"/>
        </w:rPr>
        <w:t>ASPECTE PRIVIND MANAGEMENTUL FINANCIAR</w:t>
      </w:r>
      <w:bookmarkEnd w:id="478"/>
      <w:bookmarkEnd w:id="479"/>
    </w:p>
    <w:p w14:paraId="34F51A28" w14:textId="2F755DAA" w:rsidR="000853CE" w:rsidRPr="00A73E77" w:rsidRDefault="000853CE">
      <w:pPr>
        <w:pStyle w:val="ListParagraph"/>
        <w:numPr>
          <w:ilvl w:val="1"/>
          <w:numId w:val="33"/>
        </w:numPr>
        <w:spacing w:before="60" w:after="0" w:line="240" w:lineRule="auto"/>
        <w:ind w:left="993" w:hanging="633"/>
        <w:contextualSpacing w:val="0"/>
        <w:jc w:val="both"/>
        <w:outlineLvl w:val="1"/>
        <w:rPr>
          <w:rFonts w:cstheme="minorHAnsi"/>
          <w:b/>
          <w:bCs/>
          <w:iCs/>
          <w:color w:val="002060"/>
          <w:sz w:val="24"/>
          <w:szCs w:val="24"/>
        </w:rPr>
      </w:pPr>
      <w:bookmarkStart w:id="480" w:name="_Toc135152449"/>
      <w:bookmarkStart w:id="481" w:name="_Hlk131881881"/>
      <w:bookmarkStart w:id="482" w:name="_Toc225505200"/>
      <w:r w:rsidRPr="00A73E77">
        <w:rPr>
          <w:rFonts w:cstheme="minorHAnsi"/>
          <w:b/>
          <w:bCs/>
          <w:iCs/>
          <w:color w:val="002060"/>
          <w:sz w:val="24"/>
          <w:szCs w:val="24"/>
        </w:rPr>
        <w:t xml:space="preserve">Mecanismul cererilor de </w:t>
      </w:r>
      <w:proofErr w:type="spellStart"/>
      <w:r w:rsidRPr="00A73E77">
        <w:rPr>
          <w:rFonts w:cstheme="minorHAnsi"/>
          <w:b/>
          <w:bCs/>
          <w:iCs/>
          <w:color w:val="002060"/>
          <w:sz w:val="24"/>
          <w:szCs w:val="24"/>
        </w:rPr>
        <w:t>prefinanțare</w:t>
      </w:r>
      <w:bookmarkEnd w:id="480"/>
      <w:bookmarkEnd w:id="482"/>
      <w:proofErr w:type="spellEnd"/>
      <w:r w:rsidRPr="00A73E77">
        <w:rPr>
          <w:rFonts w:cstheme="minorHAnsi"/>
          <w:b/>
          <w:bCs/>
          <w:iCs/>
          <w:color w:val="002060"/>
          <w:sz w:val="24"/>
          <w:szCs w:val="24"/>
        </w:rPr>
        <w:t xml:space="preserve"> </w:t>
      </w:r>
      <w:bookmarkEnd w:id="481"/>
    </w:p>
    <w:p w14:paraId="182CBFF5" w14:textId="77777777" w:rsidR="00644EE5" w:rsidRPr="00644EE5" w:rsidRDefault="00644EE5" w:rsidP="00644EE5">
      <w:pPr>
        <w:spacing w:before="60" w:after="0" w:line="240" w:lineRule="auto"/>
        <w:jc w:val="both"/>
        <w:rPr>
          <w:rFonts w:cstheme="minorHAnsi"/>
          <w:iCs/>
          <w:color w:val="002060"/>
          <w:sz w:val="24"/>
          <w:szCs w:val="24"/>
        </w:rPr>
      </w:pPr>
      <w:bookmarkStart w:id="483" w:name="_Hlk134718782"/>
      <w:r w:rsidRPr="00644EE5">
        <w:rPr>
          <w:rFonts w:cstheme="minorHAnsi"/>
          <w:iCs/>
          <w:color w:val="002060"/>
          <w:sz w:val="24"/>
          <w:szCs w:val="24"/>
        </w:rPr>
        <w:t xml:space="preserve">Cererea de </w:t>
      </w:r>
      <w:proofErr w:type="spellStart"/>
      <w:r w:rsidRPr="00644EE5">
        <w:rPr>
          <w:rFonts w:cstheme="minorHAnsi"/>
          <w:iCs/>
          <w:color w:val="002060"/>
          <w:sz w:val="24"/>
          <w:szCs w:val="24"/>
        </w:rPr>
        <w:t>prefinanțare</w:t>
      </w:r>
      <w:proofErr w:type="spellEnd"/>
      <w:r w:rsidRPr="00644EE5">
        <w:rPr>
          <w:rFonts w:cstheme="minorHAnsi"/>
          <w:iCs/>
          <w:color w:val="002060"/>
          <w:sz w:val="24"/>
          <w:szCs w:val="24"/>
        </w:rPr>
        <w:t xml:space="preserve"> reprezintă cererea depusă de un beneficiar/ lider al unui parteneriat, prin care se solicită autorității de management virarea sumelor necesare pentru plata cheltuielilor aferente implementării proiectelor finanțate din fonduri europene, fără depășirea valorii totale eligibile a contractului de finanțare.</w:t>
      </w:r>
    </w:p>
    <w:p w14:paraId="74F0C6BA" w14:textId="468E0D57" w:rsidR="00644EE5" w:rsidRDefault="00227AFB" w:rsidP="00644EE5">
      <w:pPr>
        <w:spacing w:before="60" w:after="0" w:line="240" w:lineRule="auto"/>
        <w:jc w:val="both"/>
        <w:rPr>
          <w:rFonts w:cstheme="minorHAnsi"/>
          <w:iCs/>
          <w:color w:val="002060"/>
          <w:sz w:val="24"/>
          <w:szCs w:val="24"/>
        </w:rPr>
      </w:pPr>
      <w:r w:rsidRPr="00227AFB">
        <w:rPr>
          <w:rFonts w:cstheme="minorHAnsi"/>
          <w:iCs/>
          <w:color w:val="002060"/>
          <w:sz w:val="24"/>
          <w:szCs w:val="24"/>
        </w:rPr>
        <w:t xml:space="preserve">Pentru proiectele finanțate în cadrul prezentului apel se poate acorda </w:t>
      </w:r>
      <w:proofErr w:type="spellStart"/>
      <w:r w:rsidRPr="00227AFB">
        <w:rPr>
          <w:rFonts w:cstheme="minorHAnsi"/>
          <w:iCs/>
          <w:color w:val="002060"/>
          <w:sz w:val="24"/>
          <w:szCs w:val="24"/>
        </w:rPr>
        <w:t>prefinanțare</w:t>
      </w:r>
      <w:proofErr w:type="spellEnd"/>
      <w:r w:rsidRPr="00227AFB">
        <w:rPr>
          <w:rFonts w:cstheme="minorHAnsi"/>
          <w:iCs/>
          <w:color w:val="002060"/>
          <w:sz w:val="24"/>
          <w:szCs w:val="24"/>
        </w:rPr>
        <w:t xml:space="preserve"> beneficiarilor/liderilor de parteneriat/partenerilor, alții decât cei prevăzuți în OUG nr. 133/2021 la art. 7 alin. (1)-(5), (8), (10) și (15), în conformitate cu prevederile art. 18 din OUG nr. 133/2021.</w:t>
      </w:r>
      <w:r w:rsidRPr="00227AFB" w:rsidDel="00227AFB">
        <w:rPr>
          <w:rFonts w:cstheme="minorHAnsi"/>
          <w:iCs/>
          <w:color w:val="002060"/>
          <w:sz w:val="24"/>
          <w:szCs w:val="24"/>
        </w:rPr>
        <w:t xml:space="preserve"> </w:t>
      </w:r>
      <w:r w:rsidR="00644EE5" w:rsidRPr="00644EE5">
        <w:rPr>
          <w:rFonts w:cstheme="minorHAnsi"/>
          <w:iCs/>
          <w:color w:val="002060"/>
          <w:sz w:val="24"/>
          <w:szCs w:val="24"/>
        </w:rPr>
        <w:t xml:space="preserve">Beneficiarul/ liderul de parteneriat care a depus cerere de </w:t>
      </w:r>
      <w:proofErr w:type="spellStart"/>
      <w:r w:rsidR="00644EE5" w:rsidRPr="00644EE5">
        <w:rPr>
          <w:rFonts w:cstheme="minorHAnsi"/>
          <w:iCs/>
          <w:color w:val="002060"/>
          <w:sz w:val="24"/>
          <w:szCs w:val="24"/>
        </w:rPr>
        <w:t>prefinanţare</w:t>
      </w:r>
      <w:proofErr w:type="spellEnd"/>
      <w:r w:rsidR="00644EE5" w:rsidRPr="00644EE5">
        <w:rPr>
          <w:rFonts w:cstheme="minorHAnsi"/>
          <w:iCs/>
          <w:color w:val="002060"/>
          <w:sz w:val="24"/>
          <w:szCs w:val="24"/>
        </w:rPr>
        <w:t xml:space="preserve"> conform </w:t>
      </w:r>
      <w:r w:rsidR="000201A0">
        <w:rPr>
          <w:rFonts w:cstheme="minorHAnsi"/>
          <w:iCs/>
          <w:color w:val="002060"/>
          <w:sz w:val="24"/>
          <w:szCs w:val="24"/>
        </w:rPr>
        <w:t xml:space="preserve">art.18, </w:t>
      </w:r>
      <w:r w:rsidR="00644EE5" w:rsidRPr="00644EE5">
        <w:rPr>
          <w:rFonts w:cstheme="minorHAnsi"/>
          <w:iCs/>
          <w:color w:val="002060"/>
          <w:sz w:val="24"/>
          <w:szCs w:val="24"/>
        </w:rPr>
        <w:t xml:space="preserve">alin. (1) </w:t>
      </w:r>
      <w:proofErr w:type="spellStart"/>
      <w:r w:rsidR="00644EE5" w:rsidRPr="00644EE5">
        <w:rPr>
          <w:rFonts w:cstheme="minorHAnsi"/>
          <w:iCs/>
          <w:color w:val="002060"/>
          <w:sz w:val="24"/>
          <w:szCs w:val="24"/>
        </w:rPr>
        <w:t>şi</w:t>
      </w:r>
      <w:proofErr w:type="spellEnd"/>
      <w:r w:rsidR="00644EE5" w:rsidRPr="00644EE5">
        <w:rPr>
          <w:rFonts w:cstheme="minorHAnsi"/>
          <w:iCs/>
          <w:color w:val="002060"/>
          <w:sz w:val="24"/>
          <w:szCs w:val="24"/>
        </w:rPr>
        <w:t xml:space="preserve"> (2) </w:t>
      </w:r>
      <w:r w:rsidR="000201A0">
        <w:rPr>
          <w:rFonts w:cstheme="minorHAnsi"/>
          <w:iCs/>
          <w:color w:val="002060"/>
          <w:sz w:val="24"/>
          <w:szCs w:val="24"/>
        </w:rPr>
        <w:t xml:space="preserve">din OUG nr.133/2021, cu modificările și completările ulterioare, </w:t>
      </w:r>
      <w:r w:rsidR="00644EE5" w:rsidRPr="00644EE5">
        <w:rPr>
          <w:rFonts w:cstheme="minorHAnsi"/>
          <w:iCs/>
          <w:color w:val="002060"/>
          <w:sz w:val="24"/>
          <w:szCs w:val="24"/>
        </w:rPr>
        <w:t xml:space="preserve">are obligația depunerii unei/ unor cereri de rambursare care să cuprindă cheltuielile efectuate din tranșa de </w:t>
      </w:r>
      <w:proofErr w:type="spellStart"/>
      <w:r w:rsidR="00644EE5" w:rsidRPr="00644EE5">
        <w:rPr>
          <w:rFonts w:cstheme="minorHAnsi"/>
          <w:iCs/>
          <w:color w:val="002060"/>
          <w:sz w:val="24"/>
          <w:szCs w:val="24"/>
        </w:rPr>
        <w:t>prefinanţare</w:t>
      </w:r>
      <w:proofErr w:type="spellEnd"/>
      <w:r w:rsidR="00644EE5" w:rsidRPr="00644EE5">
        <w:rPr>
          <w:rFonts w:cstheme="minorHAnsi"/>
          <w:iCs/>
          <w:color w:val="002060"/>
          <w:sz w:val="24"/>
          <w:szCs w:val="24"/>
        </w:rPr>
        <w:t xml:space="preserve"> acordată, în cuantum cumulat de minimum 50% din valoarea acesteia, în termen de maximum 90 de zile calendaristice de la data la care autoritatea de management a virat tranșa de </w:t>
      </w:r>
      <w:proofErr w:type="spellStart"/>
      <w:r w:rsidR="00644EE5" w:rsidRPr="00644EE5">
        <w:rPr>
          <w:rFonts w:cstheme="minorHAnsi"/>
          <w:iCs/>
          <w:color w:val="002060"/>
          <w:sz w:val="24"/>
          <w:szCs w:val="24"/>
        </w:rPr>
        <w:t>prefinanțare</w:t>
      </w:r>
      <w:proofErr w:type="spellEnd"/>
      <w:r w:rsidR="00644EE5" w:rsidRPr="00644EE5">
        <w:rPr>
          <w:rFonts w:cstheme="minorHAnsi"/>
          <w:iCs/>
          <w:color w:val="002060"/>
          <w:sz w:val="24"/>
          <w:szCs w:val="24"/>
        </w:rPr>
        <w:t xml:space="preserve"> în contul beneficiarului, fără a depăși durata contractului de finanțare.</w:t>
      </w:r>
    </w:p>
    <w:p w14:paraId="754D9DBF" w14:textId="707288A3" w:rsidR="000853CE" w:rsidRPr="00A73E77" w:rsidRDefault="000853CE" w:rsidP="00644EE5">
      <w:pPr>
        <w:spacing w:before="60" w:after="0" w:line="240" w:lineRule="auto"/>
        <w:jc w:val="both"/>
        <w:rPr>
          <w:rFonts w:cstheme="minorHAnsi"/>
          <w:b/>
          <w:bCs/>
          <w:i/>
          <w:color w:val="002060"/>
          <w:sz w:val="24"/>
          <w:szCs w:val="24"/>
        </w:rPr>
      </w:pPr>
      <w:r w:rsidRPr="00A73E77">
        <w:rPr>
          <w:rFonts w:cstheme="minorHAnsi"/>
          <w:b/>
          <w:bCs/>
          <w:i/>
          <w:color w:val="002060"/>
          <w:sz w:val="24"/>
          <w:szCs w:val="24"/>
        </w:rPr>
        <w:tab/>
      </w:r>
    </w:p>
    <w:p w14:paraId="3DA99B54"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4" w:name="_Toc134717516"/>
      <w:bookmarkStart w:id="485" w:name="_Toc135152450"/>
      <w:bookmarkStart w:id="486" w:name="_Toc225505201"/>
      <w:bookmarkEnd w:id="483"/>
      <w:r w:rsidRPr="00A73E77">
        <w:rPr>
          <w:rFonts w:cstheme="minorHAnsi"/>
          <w:b/>
          <w:bCs/>
          <w:iCs/>
          <w:color w:val="002060"/>
          <w:sz w:val="24"/>
          <w:szCs w:val="24"/>
        </w:rPr>
        <w:t>Mecanismul cererilor de plată</w:t>
      </w:r>
      <w:bookmarkEnd w:id="484"/>
      <w:bookmarkEnd w:id="485"/>
      <w:bookmarkEnd w:id="486"/>
      <w:r w:rsidRPr="00A73E77">
        <w:rPr>
          <w:rFonts w:cstheme="minorHAnsi"/>
          <w:b/>
          <w:bCs/>
          <w:iCs/>
          <w:color w:val="002060"/>
          <w:sz w:val="24"/>
          <w:szCs w:val="24"/>
        </w:rPr>
        <w:tab/>
      </w:r>
    </w:p>
    <w:p w14:paraId="5310C451"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Cererea de plată reprezintă cererea depusă de un beneficiar/ lider al unui parteneriat,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644EE5">
        <w:rPr>
          <w:rFonts w:cstheme="minorHAnsi"/>
          <w:iCs/>
          <w:color w:val="002060"/>
          <w:sz w:val="24"/>
          <w:szCs w:val="24"/>
        </w:rPr>
        <w:t>şi</w:t>
      </w:r>
      <w:proofErr w:type="spellEnd"/>
      <w:r w:rsidRPr="00644EE5">
        <w:rPr>
          <w:rFonts w:cstheme="minorHAnsi"/>
          <w:iCs/>
          <w:color w:val="002060"/>
          <w:sz w:val="24"/>
          <w:szCs w:val="24"/>
        </w:rPr>
        <w:t xml:space="preserve"> onorariilor. </w:t>
      </w:r>
    </w:p>
    <w:p w14:paraId="45484C8A"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Mecanismul cererilor de plată se aplică beneficiarilor de proiecte </w:t>
      </w:r>
      <w:proofErr w:type="spellStart"/>
      <w:r w:rsidRPr="00644EE5">
        <w:rPr>
          <w:rFonts w:cstheme="minorHAnsi"/>
          <w:iCs/>
          <w:color w:val="002060"/>
          <w:sz w:val="24"/>
          <w:szCs w:val="24"/>
        </w:rPr>
        <w:t>finanţate</w:t>
      </w:r>
      <w:proofErr w:type="spellEnd"/>
      <w:r w:rsidRPr="00644EE5">
        <w:rPr>
          <w:rFonts w:cstheme="minorHAnsi"/>
          <w:iCs/>
          <w:color w:val="002060"/>
          <w:sz w:val="24"/>
          <w:szCs w:val="24"/>
        </w:rPr>
        <w:t xml:space="preserve"> din fonduri europene, alții decât cei prevăzuți în OUG nr. 133/2021 la art. 7 alin. (1) - (5), (8), (10) și (15).</w:t>
      </w:r>
    </w:p>
    <w:p w14:paraId="01AD204E"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lastRenderedPageBreak/>
        <w:t xml:space="preserve">Beneficiarii/ liderii de parteneriat/ partenerii, alții decât cei prevăzuți in OUG nr. 133/2021 la art. 7 </w:t>
      </w:r>
      <w:proofErr w:type="spellStart"/>
      <w:r w:rsidRPr="00644EE5">
        <w:rPr>
          <w:rFonts w:cstheme="minorHAnsi"/>
          <w:iCs/>
          <w:color w:val="002060"/>
          <w:sz w:val="24"/>
          <w:szCs w:val="24"/>
        </w:rPr>
        <w:t>şi</w:t>
      </w:r>
      <w:proofErr w:type="spellEnd"/>
      <w:r w:rsidRPr="00644EE5">
        <w:rPr>
          <w:rFonts w:cstheme="minorHAnsi"/>
          <w:iCs/>
          <w:color w:val="002060"/>
          <w:sz w:val="24"/>
          <w:szCs w:val="24"/>
        </w:rPr>
        <w:t xml:space="preserve"> 8, au obligația de a achita integral contribuția proprie aferentă cheltuielilor eligibile incluse în documentele anexate cererii de plată, cel mai târziu până la data depunerii cererii de rambursare aferente cererii de plată.</w:t>
      </w:r>
    </w:p>
    <w:p w14:paraId="776E38F7" w14:textId="69BCFF77" w:rsidR="000853CE"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După încasarea sumelor virate de către autoritatea de management, în termen de maximum 10 zile lucrătoare, beneficiarii/ liderii de parteneriat au obligația de a depune cererea de rambursare aferentă cererii de plată la autoritatea de management, în care sunt incluse sumele decontate prin cererea de plată.</w:t>
      </w:r>
    </w:p>
    <w:p w14:paraId="53493488" w14:textId="77777777" w:rsidR="00644EE5" w:rsidRPr="00A73E77" w:rsidRDefault="00644EE5" w:rsidP="00644EE5">
      <w:pPr>
        <w:spacing w:before="60" w:after="0" w:line="240" w:lineRule="auto"/>
        <w:jc w:val="both"/>
        <w:rPr>
          <w:rFonts w:cstheme="minorHAnsi"/>
          <w:iCs/>
          <w:color w:val="002060"/>
          <w:sz w:val="24"/>
          <w:szCs w:val="24"/>
        </w:rPr>
      </w:pPr>
    </w:p>
    <w:p w14:paraId="5A8C435B"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7" w:name="_Toc134717517"/>
      <w:bookmarkStart w:id="488" w:name="_Toc135152451"/>
      <w:bookmarkStart w:id="489" w:name="_Toc225505202"/>
      <w:r w:rsidRPr="00A73E77">
        <w:rPr>
          <w:rFonts w:cstheme="minorHAnsi"/>
          <w:b/>
          <w:bCs/>
          <w:iCs/>
          <w:color w:val="002060"/>
          <w:sz w:val="24"/>
          <w:szCs w:val="24"/>
        </w:rPr>
        <w:t>Mecanismul cererilor de rambursare</w:t>
      </w:r>
      <w:bookmarkEnd w:id="487"/>
      <w:bookmarkEnd w:id="488"/>
      <w:bookmarkEnd w:id="489"/>
      <w:r w:rsidRPr="00A73E77">
        <w:rPr>
          <w:rFonts w:cstheme="minorHAnsi"/>
          <w:b/>
          <w:bCs/>
          <w:iCs/>
          <w:color w:val="002060"/>
          <w:sz w:val="24"/>
          <w:szCs w:val="24"/>
        </w:rPr>
        <w:t xml:space="preserve"> </w:t>
      </w:r>
    </w:p>
    <w:p w14:paraId="7E497E24"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Cererea de rambursare reprezintă cererea depusă de un beneficiar/ lider al unui parteneriat prin care se solicită autorității de management virarea sumelor aferente cheltuielilor eligibile, efectuate conform contractului de finanțare sau prin care se justifică utilizarea </w:t>
      </w:r>
      <w:proofErr w:type="spellStart"/>
      <w:r w:rsidRPr="00644EE5">
        <w:rPr>
          <w:rFonts w:cstheme="minorHAnsi"/>
          <w:iCs/>
          <w:color w:val="002060"/>
          <w:sz w:val="24"/>
          <w:szCs w:val="24"/>
        </w:rPr>
        <w:t>prefinanţării</w:t>
      </w:r>
      <w:proofErr w:type="spellEnd"/>
      <w:r w:rsidRPr="00644EE5">
        <w:rPr>
          <w:rFonts w:cstheme="minorHAnsi"/>
          <w:iCs/>
          <w:color w:val="002060"/>
          <w:sz w:val="24"/>
          <w:szCs w:val="24"/>
        </w:rPr>
        <w:t>.</w:t>
      </w:r>
    </w:p>
    <w:p w14:paraId="713A66A6" w14:textId="647938C4" w:rsidR="000853CE"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6A290498" w14:textId="77777777" w:rsidR="00644EE5" w:rsidRPr="00A73E77" w:rsidRDefault="00644EE5" w:rsidP="00644EE5">
      <w:pPr>
        <w:spacing w:before="60" w:after="0" w:line="240" w:lineRule="auto"/>
        <w:jc w:val="both"/>
        <w:rPr>
          <w:rFonts w:cstheme="minorHAnsi"/>
          <w:iCs/>
          <w:color w:val="002060"/>
          <w:sz w:val="24"/>
          <w:szCs w:val="24"/>
        </w:rPr>
      </w:pPr>
    </w:p>
    <w:p w14:paraId="6880E4FD" w14:textId="267E2472" w:rsidR="000853CE" w:rsidRPr="00A73E77" w:rsidRDefault="000853CE">
      <w:pPr>
        <w:pStyle w:val="ListParagraph"/>
        <w:numPr>
          <w:ilvl w:val="1"/>
          <w:numId w:val="33"/>
        </w:numPr>
        <w:spacing w:before="60" w:after="0" w:line="240" w:lineRule="auto"/>
        <w:contextualSpacing w:val="0"/>
        <w:outlineLvl w:val="1"/>
        <w:rPr>
          <w:rFonts w:cstheme="minorHAnsi"/>
          <w:b/>
          <w:bCs/>
          <w:iCs/>
          <w:color w:val="002060"/>
          <w:sz w:val="24"/>
          <w:szCs w:val="24"/>
        </w:rPr>
      </w:pPr>
      <w:bookmarkStart w:id="490" w:name="_Toc134717518"/>
      <w:bookmarkStart w:id="491" w:name="_Toc135152452"/>
      <w:bookmarkStart w:id="492" w:name="_Toc225505203"/>
      <w:r w:rsidRPr="00A73E77">
        <w:rPr>
          <w:rFonts w:cstheme="minorHAnsi"/>
          <w:b/>
          <w:bCs/>
          <w:iCs/>
          <w:color w:val="002060"/>
          <w:sz w:val="24"/>
          <w:szCs w:val="24"/>
        </w:rPr>
        <w:t xml:space="preserve">Graficul cererilor de </w:t>
      </w:r>
      <w:proofErr w:type="spellStart"/>
      <w:r w:rsidRPr="00A73E77">
        <w:rPr>
          <w:rFonts w:cstheme="minorHAnsi"/>
          <w:b/>
          <w:bCs/>
          <w:iCs/>
          <w:color w:val="002060"/>
          <w:sz w:val="24"/>
          <w:szCs w:val="24"/>
        </w:rPr>
        <w:t>prefinanțare</w:t>
      </w:r>
      <w:proofErr w:type="spellEnd"/>
      <w:r w:rsidRPr="00A73E77">
        <w:rPr>
          <w:rFonts w:cstheme="minorHAnsi"/>
          <w:b/>
          <w:bCs/>
          <w:iCs/>
          <w:color w:val="002060"/>
          <w:sz w:val="24"/>
          <w:szCs w:val="24"/>
        </w:rPr>
        <w:t>/ plată/ rambursare</w:t>
      </w:r>
      <w:bookmarkEnd w:id="490"/>
      <w:bookmarkEnd w:id="491"/>
      <w:bookmarkEnd w:id="492"/>
      <w:r w:rsidRPr="00A73E77">
        <w:rPr>
          <w:rFonts w:cstheme="minorHAnsi"/>
          <w:b/>
          <w:bCs/>
          <w:iCs/>
          <w:color w:val="002060"/>
          <w:sz w:val="24"/>
          <w:szCs w:val="24"/>
        </w:rPr>
        <w:t xml:space="preserve"> </w:t>
      </w:r>
      <w:r w:rsidRPr="00A73E77">
        <w:rPr>
          <w:rFonts w:cstheme="minorHAnsi"/>
          <w:b/>
          <w:bCs/>
          <w:iCs/>
          <w:color w:val="002060"/>
          <w:sz w:val="24"/>
          <w:szCs w:val="24"/>
        </w:rPr>
        <w:tab/>
      </w:r>
    </w:p>
    <w:p w14:paraId="33DDB353" w14:textId="235F559A"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Finanțarea va fi acordată, în baza cererilor de </w:t>
      </w:r>
      <w:proofErr w:type="spellStart"/>
      <w:r w:rsidRPr="00A73E77">
        <w:rPr>
          <w:rFonts w:cstheme="minorHAnsi"/>
          <w:iCs/>
          <w:color w:val="002060"/>
          <w:sz w:val="24"/>
          <w:szCs w:val="24"/>
        </w:rPr>
        <w:t>prefinanțare</w:t>
      </w:r>
      <w:proofErr w:type="spellEnd"/>
      <w:r w:rsidRPr="00A73E77">
        <w:rPr>
          <w:rFonts w:cstheme="minorHAnsi"/>
          <w:iCs/>
          <w:color w:val="002060"/>
          <w:sz w:val="24"/>
          <w:szCs w:val="24"/>
        </w:rPr>
        <w:t xml:space="preserve">/ rambursare/ plată, elaborate și transmise prin sistemul MySMIS2021/SMIS2021+, în conformitate cu Graficul de depunere a cererilor de </w:t>
      </w:r>
      <w:proofErr w:type="spellStart"/>
      <w:r w:rsidRPr="00A73E77">
        <w:rPr>
          <w:rFonts w:cstheme="minorHAnsi"/>
          <w:iCs/>
          <w:color w:val="002060"/>
          <w:sz w:val="24"/>
          <w:szCs w:val="24"/>
        </w:rPr>
        <w:t>prefinanțare</w:t>
      </w:r>
      <w:proofErr w:type="spellEnd"/>
      <w:r w:rsidRPr="00A73E77">
        <w:rPr>
          <w:rFonts w:cstheme="minorHAnsi"/>
          <w:iCs/>
          <w:color w:val="002060"/>
          <w:sz w:val="24"/>
          <w:szCs w:val="24"/>
        </w:rPr>
        <w:t>/ plată/ rambursare a cheltuielilor, declarat și actualizat de beneficiar în sistemul MYSMIS2021/SMIS2021+.</w:t>
      </w:r>
    </w:p>
    <w:p w14:paraId="5B3542D4" w14:textId="77777777"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Beneficiarul este obligat să respecte depunerea cererilor de </w:t>
      </w:r>
      <w:proofErr w:type="spellStart"/>
      <w:r w:rsidRPr="00A73E77">
        <w:rPr>
          <w:rFonts w:cstheme="minorHAnsi"/>
          <w:iCs/>
          <w:color w:val="002060"/>
          <w:sz w:val="24"/>
          <w:szCs w:val="24"/>
        </w:rPr>
        <w:t>prefinantare</w:t>
      </w:r>
      <w:proofErr w:type="spellEnd"/>
      <w:r w:rsidRPr="00A73E77">
        <w:rPr>
          <w:rFonts w:cstheme="minorHAnsi"/>
          <w:iCs/>
          <w:color w:val="002060"/>
          <w:sz w:val="24"/>
          <w:szCs w:val="24"/>
        </w:rPr>
        <w:t>/ plată/ rambursare în lunile menționate în cadrul graficului de depunere.</w:t>
      </w:r>
    </w:p>
    <w:p w14:paraId="51D2056E" w14:textId="76F710B1" w:rsidR="00E444B8" w:rsidRDefault="006054FD" w:rsidP="007B7B15">
      <w:pPr>
        <w:spacing w:before="60" w:after="0" w:line="240" w:lineRule="auto"/>
        <w:jc w:val="both"/>
        <w:rPr>
          <w:rFonts w:cstheme="minorHAnsi"/>
          <w:iCs/>
          <w:color w:val="002060"/>
          <w:sz w:val="24"/>
          <w:szCs w:val="24"/>
        </w:rPr>
      </w:pPr>
      <w:r w:rsidRPr="006054FD">
        <w:rPr>
          <w:rFonts w:cstheme="minorHAnsi"/>
          <w:iCs/>
          <w:color w:val="002060"/>
          <w:sz w:val="24"/>
          <w:szCs w:val="24"/>
        </w:rPr>
        <w:t>Cererea de rambursare finală se transmite în termen de maximum 30 de zile de la finalizarea perioadei de implementare a proiectului</w:t>
      </w:r>
      <w:r>
        <w:rPr>
          <w:rFonts w:cstheme="minorHAnsi"/>
          <w:iCs/>
          <w:color w:val="002060"/>
          <w:sz w:val="24"/>
          <w:szCs w:val="24"/>
        </w:rPr>
        <w:t>.</w:t>
      </w:r>
    </w:p>
    <w:p w14:paraId="341946BC" w14:textId="77777777" w:rsidR="006054FD" w:rsidRPr="00A73E77" w:rsidRDefault="006054FD" w:rsidP="007B7B15">
      <w:pPr>
        <w:spacing w:before="60" w:after="0" w:line="240" w:lineRule="auto"/>
        <w:jc w:val="both"/>
        <w:rPr>
          <w:rFonts w:cstheme="minorHAnsi"/>
          <w:iCs/>
          <w:color w:val="002060"/>
          <w:sz w:val="24"/>
          <w:szCs w:val="24"/>
        </w:rPr>
      </w:pPr>
    </w:p>
    <w:p w14:paraId="49027CF8"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3" w:name="_Toc134717519"/>
      <w:bookmarkStart w:id="494" w:name="_Toc135152453"/>
      <w:bookmarkStart w:id="495" w:name="_Toc225505204"/>
      <w:r w:rsidRPr="00A73E77">
        <w:rPr>
          <w:rFonts w:cstheme="minorHAnsi"/>
          <w:b/>
          <w:bCs/>
          <w:iCs/>
          <w:color w:val="002060"/>
          <w:sz w:val="24"/>
          <w:szCs w:val="24"/>
        </w:rPr>
        <w:t>Vizitele la fața locului</w:t>
      </w:r>
      <w:bookmarkEnd w:id="493"/>
      <w:bookmarkEnd w:id="494"/>
      <w:bookmarkEnd w:id="495"/>
      <w:r w:rsidRPr="00A73E77">
        <w:rPr>
          <w:rFonts w:cstheme="minorHAnsi"/>
          <w:b/>
          <w:bCs/>
          <w:iCs/>
          <w:color w:val="002060"/>
          <w:sz w:val="24"/>
          <w:szCs w:val="24"/>
        </w:rPr>
        <w:t xml:space="preserve"> </w:t>
      </w:r>
      <w:r w:rsidRPr="00A73E77">
        <w:rPr>
          <w:rFonts w:cstheme="minorHAnsi"/>
          <w:b/>
          <w:bCs/>
          <w:iCs/>
          <w:color w:val="002060"/>
          <w:sz w:val="24"/>
          <w:szCs w:val="24"/>
        </w:rPr>
        <w:tab/>
      </w:r>
    </w:p>
    <w:p w14:paraId="7F810A3C" w14:textId="77777777"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14729F54" w14:textId="77777777" w:rsidR="000853CE" w:rsidRPr="00A73E77" w:rsidRDefault="000853CE" w:rsidP="007B7B15">
      <w:pPr>
        <w:pStyle w:val="ListParagraph"/>
        <w:spacing w:before="60" w:after="0" w:line="240" w:lineRule="auto"/>
        <w:ind w:left="1065"/>
        <w:contextualSpacing w:val="0"/>
        <w:jc w:val="both"/>
        <w:rPr>
          <w:rFonts w:cstheme="minorHAnsi"/>
          <w:b/>
          <w:bCs/>
          <w:i/>
          <w:color w:val="002060"/>
          <w:sz w:val="24"/>
          <w:szCs w:val="24"/>
        </w:rPr>
      </w:pPr>
    </w:p>
    <w:p w14:paraId="0C5712FD"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96" w:name="_Toc135152454"/>
      <w:bookmarkStart w:id="497" w:name="_Toc225505205"/>
      <w:r w:rsidRPr="00A73E77">
        <w:rPr>
          <w:rFonts w:cstheme="minorHAnsi"/>
          <w:b/>
          <w:bCs/>
          <w:iCs/>
          <w:color w:val="002060"/>
          <w:sz w:val="24"/>
          <w:szCs w:val="24"/>
        </w:rPr>
        <w:t>MODIFICAREA GHIDULUI SOLICITANTULUI</w:t>
      </w:r>
      <w:bookmarkEnd w:id="496"/>
      <w:bookmarkEnd w:id="497"/>
      <w:r w:rsidRPr="00A73E77">
        <w:rPr>
          <w:rFonts w:cstheme="minorHAnsi"/>
          <w:b/>
          <w:bCs/>
          <w:iCs/>
          <w:color w:val="002060"/>
          <w:sz w:val="24"/>
          <w:szCs w:val="24"/>
        </w:rPr>
        <w:tab/>
      </w:r>
    </w:p>
    <w:p w14:paraId="0380339A"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8" w:name="_Toc135152455"/>
      <w:bookmarkStart w:id="499" w:name="_Toc225505206"/>
      <w:r w:rsidRPr="00A73E77">
        <w:rPr>
          <w:rFonts w:cstheme="minorHAnsi"/>
          <w:b/>
          <w:bCs/>
          <w:iCs/>
          <w:color w:val="002060"/>
          <w:sz w:val="24"/>
          <w:szCs w:val="24"/>
        </w:rPr>
        <w:t>Aspectele care pot face obiectul modificărilor prevederilor ghidului solicitantului</w:t>
      </w:r>
      <w:bookmarkEnd w:id="498"/>
      <w:bookmarkEnd w:id="499"/>
    </w:p>
    <w:p w14:paraId="10B1B3CE" w14:textId="3558045C" w:rsidR="0044254D" w:rsidRPr="00A73E77" w:rsidRDefault="0044254D" w:rsidP="007B7B15">
      <w:pPr>
        <w:spacing w:before="60" w:after="0" w:line="240" w:lineRule="auto"/>
        <w:jc w:val="both"/>
        <w:rPr>
          <w:rFonts w:cstheme="minorHAnsi"/>
          <w:color w:val="002060"/>
          <w:sz w:val="24"/>
          <w:szCs w:val="24"/>
        </w:rPr>
      </w:pPr>
      <w:bookmarkStart w:id="500" w:name="_Hlk141379063"/>
      <w:r w:rsidRPr="00A73E77">
        <w:rPr>
          <w:rFonts w:cstheme="minorHAnsi"/>
          <w:color w:val="002060"/>
          <w:sz w:val="24"/>
          <w:szCs w:val="24"/>
        </w:rPr>
        <w:t>Prevederile ghidului solicitantului po</w:t>
      </w:r>
      <w:r w:rsidR="00766055" w:rsidRPr="00A73E77">
        <w:rPr>
          <w:rFonts w:cstheme="minorHAnsi"/>
          <w:color w:val="002060"/>
          <w:sz w:val="24"/>
          <w:szCs w:val="24"/>
        </w:rPr>
        <w:t>t</w:t>
      </w:r>
      <w:r w:rsidRPr="00A73E77">
        <w:rPr>
          <w:rFonts w:cstheme="minorHAnsi"/>
          <w:color w:val="002060"/>
          <w:sz w:val="24"/>
          <w:szCs w:val="24"/>
        </w:rPr>
        <w:t xml:space="preserve"> face obiectul anumitor </w:t>
      </w:r>
      <w:r w:rsidR="00DC29C3" w:rsidRPr="00A73E77">
        <w:rPr>
          <w:rFonts w:cstheme="minorHAnsi"/>
          <w:color w:val="002060"/>
          <w:sz w:val="24"/>
          <w:szCs w:val="24"/>
        </w:rPr>
        <w:t>modificări</w:t>
      </w:r>
      <w:r w:rsidR="00DC29C3" w:rsidRPr="00A73E77">
        <w:rPr>
          <w:rStyle w:val="FootnoteReference"/>
          <w:rFonts w:cstheme="minorHAnsi"/>
          <w:color w:val="002060"/>
          <w:sz w:val="24"/>
          <w:szCs w:val="24"/>
        </w:rPr>
        <w:footnoteReference w:id="17"/>
      </w:r>
      <w:r w:rsidRPr="00A73E77">
        <w:rPr>
          <w:rFonts w:cstheme="minorHAnsi"/>
          <w:color w:val="002060"/>
          <w:sz w:val="24"/>
          <w:szCs w:val="24"/>
        </w:rPr>
        <w:t xml:space="preserve">, </w:t>
      </w:r>
      <w:r w:rsidR="00C610C1" w:rsidRPr="00A73E77">
        <w:rPr>
          <w:rFonts w:cstheme="minorHAnsi"/>
          <w:color w:val="002060"/>
          <w:sz w:val="24"/>
          <w:szCs w:val="24"/>
        </w:rPr>
        <w:t>determinate de:</w:t>
      </w:r>
    </w:p>
    <w:p w14:paraId="1CAAB47C" w14:textId="77777777" w:rsidR="00A94C20" w:rsidRPr="00A73E77"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iCs/>
          <w:color w:val="002060"/>
          <w:sz w:val="24"/>
          <w:szCs w:val="24"/>
        </w:rPr>
        <w:t>modificarea conținutului Programului Sănătate până la data închiderii apelului de proiecte poate determina modificări ale prezentului ghid al solicitantului;</w:t>
      </w:r>
    </w:p>
    <w:p w14:paraId="5BDABDE8" w14:textId="7899CE34" w:rsidR="00A94C20" w:rsidRPr="00A73E77"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A73E77">
        <w:rPr>
          <w:rFonts w:cstheme="minorHAnsi"/>
          <w:color w:val="002060"/>
          <w:sz w:val="24"/>
          <w:szCs w:val="24"/>
        </w:rPr>
        <w:t xml:space="preserve">modificarea prevederilor legale în vigoare poate determina AM </w:t>
      </w:r>
      <w:r w:rsidR="00F9041E" w:rsidRPr="00A73E77">
        <w:rPr>
          <w:rFonts w:cstheme="minorHAnsi"/>
          <w:color w:val="002060"/>
          <w:sz w:val="24"/>
          <w:szCs w:val="24"/>
        </w:rPr>
        <w:t>PS</w:t>
      </w:r>
      <w:r w:rsidRPr="00A73E77">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w:t>
      </w:r>
      <w:r w:rsidRPr="00A73E77">
        <w:rPr>
          <w:rFonts w:cstheme="minorHAnsi"/>
          <w:color w:val="002060"/>
          <w:sz w:val="24"/>
          <w:szCs w:val="24"/>
        </w:rPr>
        <w:lastRenderedPageBreak/>
        <w:t>parcursul procesului de evaluare, selecție, contractare a proiectelor, modificări intervenite ulterior lansării prezentului ghid;</w:t>
      </w:r>
    </w:p>
    <w:p w14:paraId="71B44458" w14:textId="3E908B31" w:rsidR="00A94C20" w:rsidRPr="00A73E77"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A73E77">
        <w:rPr>
          <w:rFonts w:cstheme="minorHAnsi"/>
          <w:color w:val="002060"/>
          <w:sz w:val="24"/>
          <w:szCs w:val="24"/>
        </w:rPr>
        <w:t xml:space="preserve">necesitatea de a corecta anumite prevederi ale ghidului care fie nu sunt suficient definite, </w:t>
      </w:r>
      <w:r w:rsidR="00EC5D5E" w:rsidRPr="00A73E77">
        <w:rPr>
          <w:rFonts w:cstheme="minorHAnsi"/>
          <w:color w:val="002060"/>
          <w:sz w:val="24"/>
          <w:szCs w:val="24"/>
        </w:rPr>
        <w:t>fie</w:t>
      </w:r>
      <w:r w:rsidRPr="00A73E77">
        <w:rPr>
          <w:rFonts w:cstheme="minorHAnsi"/>
          <w:color w:val="002060"/>
          <w:sz w:val="24"/>
          <w:szCs w:val="24"/>
        </w:rPr>
        <w:t xml:space="preserve"> necesită modificări pentru a asigura o mai bună coerență a documentului sau pentru remedierea unor aspecte deficitare;</w:t>
      </w:r>
    </w:p>
    <w:p w14:paraId="3296B0C0" w14:textId="77777777" w:rsidR="00302EA5" w:rsidRPr="00A73E77" w:rsidRDefault="00302EA5">
      <w:pPr>
        <w:pStyle w:val="ListParagraph"/>
        <w:numPr>
          <w:ilvl w:val="0"/>
          <w:numId w:val="15"/>
        </w:numPr>
        <w:spacing w:before="60" w:after="0" w:line="240" w:lineRule="auto"/>
        <w:ind w:left="720"/>
        <w:contextualSpacing w:val="0"/>
        <w:jc w:val="both"/>
        <w:rPr>
          <w:rFonts w:cstheme="minorHAnsi"/>
          <w:iCs/>
          <w:color w:val="002060"/>
          <w:sz w:val="24"/>
          <w:szCs w:val="24"/>
        </w:rPr>
      </w:pPr>
      <w:bookmarkStart w:id="501" w:name="_Hlk142470597"/>
      <w:bookmarkStart w:id="502" w:name="_Hlk140502771"/>
      <w:r w:rsidRPr="00A73E77">
        <w:rPr>
          <w:rFonts w:cstheme="minorHAnsi"/>
          <w:iCs/>
          <w:color w:val="002060"/>
          <w:sz w:val="24"/>
          <w:szCs w:val="24"/>
        </w:rPr>
        <w:t>nedepunerea unui număr suficient de cereri de finanțare care să asigure garanția selectării la finanțare a unor proiecte de calitate poate determina prelungirea termenului de închidere a apelului;</w:t>
      </w:r>
    </w:p>
    <w:bookmarkEnd w:id="501"/>
    <w:p w14:paraId="6FD5F955" w14:textId="77777777" w:rsidR="00A94C20" w:rsidRPr="00A73E77"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iCs/>
          <w:color w:val="002060"/>
          <w:sz w:val="24"/>
          <w:szCs w:val="24"/>
        </w:rPr>
        <w:t xml:space="preserve">modificarea datelor de deschidere și închidere a apelului de proiecte; </w:t>
      </w:r>
    </w:p>
    <w:p w14:paraId="4D79F5B4" w14:textId="15845B35" w:rsidR="00EC5D5E" w:rsidRPr="00A73E77"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color w:val="002060"/>
          <w:sz w:val="24"/>
          <w:szCs w:val="24"/>
        </w:rPr>
        <w:t>posibilitatea de supracontractare conform OUG nr. 133/2021</w:t>
      </w:r>
      <w:r w:rsidR="00692C23" w:rsidRPr="00A73E77">
        <w:rPr>
          <w:rFonts w:cstheme="minorHAnsi"/>
          <w:color w:val="002060"/>
          <w:sz w:val="24"/>
          <w:szCs w:val="24"/>
        </w:rPr>
        <w:t>, cu modificările și completările ulterioare</w:t>
      </w:r>
      <w:r w:rsidRPr="00A73E77">
        <w:rPr>
          <w:rFonts w:cstheme="minorHAnsi"/>
          <w:color w:val="002060"/>
          <w:sz w:val="24"/>
          <w:szCs w:val="24"/>
        </w:rPr>
        <w:t>;</w:t>
      </w:r>
    </w:p>
    <w:bookmarkEnd w:id="502"/>
    <w:p w14:paraId="5040B3AC" w14:textId="74826AF4" w:rsidR="00EC5D5E" w:rsidRPr="00A73E77"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color w:val="002060"/>
          <w:sz w:val="24"/>
          <w:szCs w:val="24"/>
        </w:rPr>
        <w:t xml:space="preserve">pentru aplicarea prevederilor subcapitolului 7.1. Completarea formularului cererii, AM </w:t>
      </w:r>
      <w:r w:rsidR="00F9041E" w:rsidRPr="00A73E77">
        <w:rPr>
          <w:rFonts w:cstheme="minorHAnsi"/>
          <w:color w:val="002060"/>
          <w:sz w:val="24"/>
          <w:szCs w:val="24"/>
        </w:rPr>
        <w:t>PS</w:t>
      </w:r>
      <w:r w:rsidRPr="00A73E77">
        <w:rPr>
          <w:rFonts w:cstheme="minorHAnsi"/>
          <w:color w:val="002060"/>
          <w:sz w:val="24"/>
          <w:szCs w:val="24"/>
        </w:rPr>
        <w:t xml:space="preserve"> își rezervă dreptul de a modifica sau de a introduce elemente noi în cadrul ghidului solicitantului de finanțare, prin emiterea de </w:t>
      </w:r>
      <w:proofErr w:type="spellStart"/>
      <w:r w:rsidRPr="00A73E77">
        <w:rPr>
          <w:rFonts w:cstheme="minorHAnsi"/>
          <w:color w:val="002060"/>
          <w:sz w:val="24"/>
          <w:szCs w:val="24"/>
        </w:rPr>
        <w:t>Corrigendum</w:t>
      </w:r>
      <w:proofErr w:type="spellEnd"/>
      <w:r w:rsidRPr="00A73E77">
        <w:rPr>
          <w:rFonts w:cstheme="minorHAnsi"/>
          <w:color w:val="002060"/>
          <w:sz w:val="24"/>
          <w:szCs w:val="24"/>
        </w:rPr>
        <w:t xml:space="preserve">-uri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F9041E" w:rsidRPr="00A73E77">
        <w:rPr>
          <w:rFonts w:cstheme="minorHAnsi"/>
          <w:color w:val="002060"/>
          <w:sz w:val="24"/>
          <w:szCs w:val="24"/>
        </w:rPr>
        <w:t>PS</w:t>
      </w:r>
      <w:r w:rsidRPr="00A73E77">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transparența sistemului de evaluare, selecție și implementare prin publicarea pe pagina web a Programului Sănătate https://mfe.gov.ro/minister/perioade-de-programare/perioada-2021-2027/autoritatea-de-management-pentru-programul-sanatate/programare-ghiduri/ a tuturor modificărilor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condițiilor suplimentare intervenite ulterior publicării prezentului ghid.</w:t>
      </w:r>
    </w:p>
    <w:bookmarkEnd w:id="500"/>
    <w:p w14:paraId="6CF41AE6" w14:textId="08C2D0A1" w:rsidR="00EC5D5E" w:rsidRPr="00A73E77" w:rsidRDefault="00EC5D5E"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În funcție de modificările intervenite, AM </w:t>
      </w:r>
      <w:r w:rsidR="00F9041E" w:rsidRPr="00A73E77">
        <w:rPr>
          <w:rFonts w:cstheme="minorHAnsi"/>
          <w:color w:val="002060"/>
          <w:sz w:val="24"/>
          <w:szCs w:val="24"/>
        </w:rPr>
        <w:t>PS</w:t>
      </w:r>
      <w:r w:rsidRPr="00A73E77">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6BB8D7B2" w14:textId="34CA6337" w:rsidR="00EC5D5E" w:rsidRPr="00A73E77" w:rsidRDefault="00EC5D5E"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Modificarea Ghidului se va face prin Ordin al ministrului investițiilor și proiectelor europene. Pentru interpretări ale prevederilor cuprinse în </w:t>
      </w:r>
      <w:bookmarkStart w:id="503" w:name="_Hlk141715176"/>
      <w:r w:rsidRPr="00A73E77">
        <w:rPr>
          <w:rFonts w:cstheme="minorHAnsi"/>
          <w:color w:val="002060"/>
          <w:sz w:val="24"/>
          <w:szCs w:val="24"/>
        </w:rPr>
        <w:t>Ghidul Solicitantului</w:t>
      </w:r>
      <w:bookmarkEnd w:id="503"/>
      <w:r w:rsidRPr="00A73E77">
        <w:rPr>
          <w:rFonts w:cstheme="minorHAnsi"/>
          <w:color w:val="002060"/>
          <w:sz w:val="24"/>
          <w:szCs w:val="24"/>
        </w:rPr>
        <w:t xml:space="preserve">, adaptări sau aplicări ale modificărilor legislației aplicabile în cadrul Ghidul Solicitantului, AM </w:t>
      </w:r>
      <w:r w:rsidR="00F9041E" w:rsidRPr="00A73E77">
        <w:rPr>
          <w:rFonts w:cstheme="minorHAnsi"/>
          <w:color w:val="002060"/>
          <w:sz w:val="24"/>
          <w:szCs w:val="24"/>
        </w:rPr>
        <w:t>PS</w:t>
      </w:r>
      <w:r w:rsidRPr="00A73E77">
        <w:rPr>
          <w:rFonts w:cstheme="minorHAnsi"/>
          <w:color w:val="002060"/>
          <w:sz w:val="24"/>
          <w:szCs w:val="24"/>
        </w:rPr>
        <w:t xml:space="preserve"> poate emite Instrucțiuni.</w:t>
      </w:r>
    </w:p>
    <w:p w14:paraId="2904B690" w14:textId="77777777" w:rsidR="00C972B4" w:rsidRPr="00A73E77" w:rsidRDefault="00C972B4" w:rsidP="007B7B15">
      <w:pPr>
        <w:spacing w:before="60" w:after="0" w:line="240" w:lineRule="auto"/>
        <w:jc w:val="both"/>
        <w:rPr>
          <w:rFonts w:cstheme="minorHAnsi"/>
          <w:b/>
          <w:bCs/>
          <w:i/>
          <w:color w:val="002060"/>
          <w:sz w:val="24"/>
          <w:szCs w:val="24"/>
        </w:rPr>
      </w:pPr>
    </w:p>
    <w:p w14:paraId="5BFCAA17"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504" w:name="_Toc135152456"/>
      <w:bookmarkStart w:id="505" w:name="_Toc225505207"/>
      <w:r w:rsidRPr="00A73E77">
        <w:rPr>
          <w:rFonts w:cstheme="minorHAnsi"/>
          <w:b/>
          <w:bCs/>
          <w:iCs/>
          <w:color w:val="002060"/>
          <w:sz w:val="24"/>
          <w:szCs w:val="24"/>
        </w:rPr>
        <w:t>Condiții privind aplicarea modificărilor pentru cererile de finanțare aflate în procesul de selecție (condiții tranzitorii)</w:t>
      </w:r>
      <w:bookmarkEnd w:id="504"/>
      <w:bookmarkEnd w:id="505"/>
      <w:r w:rsidRPr="00A73E77">
        <w:rPr>
          <w:rFonts w:cstheme="minorHAnsi"/>
          <w:b/>
          <w:bCs/>
          <w:iCs/>
          <w:color w:val="002060"/>
          <w:sz w:val="24"/>
          <w:szCs w:val="24"/>
        </w:rPr>
        <w:tab/>
      </w:r>
    </w:p>
    <w:p w14:paraId="63E0C273" w14:textId="77777777" w:rsidR="00EC5D5E" w:rsidRPr="00A73E77" w:rsidRDefault="00EC5D5E" w:rsidP="007B7B15">
      <w:pPr>
        <w:spacing w:before="60" w:after="0" w:line="240" w:lineRule="auto"/>
        <w:jc w:val="both"/>
        <w:rPr>
          <w:rFonts w:cstheme="minorHAnsi"/>
          <w:iCs/>
          <w:color w:val="002060"/>
          <w:sz w:val="24"/>
          <w:szCs w:val="24"/>
        </w:rPr>
      </w:pPr>
      <w:bookmarkStart w:id="506" w:name="_Hlk141379118"/>
      <w:r w:rsidRPr="00A73E77">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06"/>
    <w:p w14:paraId="4090A499" w14:textId="534D0DB2" w:rsidR="00EC5D5E" w:rsidRDefault="00EC5D5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funcție de modificările intervenite, AM </w:t>
      </w:r>
      <w:r w:rsidR="00F9041E" w:rsidRPr="00A73E77">
        <w:rPr>
          <w:rFonts w:cstheme="minorHAnsi"/>
          <w:iCs/>
          <w:color w:val="002060"/>
          <w:sz w:val="24"/>
          <w:szCs w:val="24"/>
        </w:rPr>
        <w:t>PS</w:t>
      </w:r>
      <w:r w:rsidRPr="00A73E77">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1212C166" w14:textId="77777777" w:rsidR="00D15537" w:rsidRDefault="00D15537" w:rsidP="007B7B15">
      <w:pPr>
        <w:spacing w:before="60" w:after="0" w:line="240" w:lineRule="auto"/>
        <w:jc w:val="both"/>
        <w:rPr>
          <w:rFonts w:cstheme="minorHAnsi"/>
          <w:iCs/>
          <w:color w:val="002060"/>
          <w:sz w:val="24"/>
          <w:szCs w:val="24"/>
        </w:rPr>
      </w:pPr>
    </w:p>
    <w:p w14:paraId="2B475D50" w14:textId="77777777" w:rsidR="0015274F" w:rsidRPr="00A73E77" w:rsidRDefault="0015274F" w:rsidP="007B7B15">
      <w:pPr>
        <w:spacing w:before="60" w:after="0" w:line="240" w:lineRule="auto"/>
        <w:jc w:val="both"/>
        <w:rPr>
          <w:rFonts w:cstheme="minorHAnsi"/>
          <w:iCs/>
          <w:color w:val="002060"/>
          <w:sz w:val="24"/>
          <w:szCs w:val="24"/>
        </w:rPr>
      </w:pPr>
    </w:p>
    <w:p w14:paraId="465A5B23" w14:textId="6A5A7AF7" w:rsidR="00657A57" w:rsidRPr="00A73E77"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507" w:name="_Toc225505208"/>
      <w:r w:rsidRPr="00A73E77">
        <w:rPr>
          <w:rFonts w:cstheme="minorHAnsi"/>
          <w:b/>
          <w:bCs/>
          <w:iCs/>
          <w:color w:val="002060"/>
          <w:sz w:val="24"/>
          <w:szCs w:val="24"/>
        </w:rPr>
        <w:lastRenderedPageBreak/>
        <w:t>ANEXE</w:t>
      </w:r>
      <w:r w:rsidR="00A971DF" w:rsidRPr="00A73E77">
        <w:rPr>
          <w:rFonts w:cstheme="minorHAnsi"/>
          <w:b/>
          <w:bCs/>
          <w:iCs/>
          <w:color w:val="002060"/>
          <w:sz w:val="24"/>
          <w:szCs w:val="24"/>
        </w:rPr>
        <w:t xml:space="preserve"> la GS</w:t>
      </w:r>
      <w:bookmarkEnd w:id="507"/>
    </w:p>
    <w:p w14:paraId="5CB9587E" w14:textId="304D87ED" w:rsidR="00680D75"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08" w:name="_Toc135063030"/>
      <w:bookmarkStart w:id="509" w:name="_Hlk134978702"/>
      <w:bookmarkStart w:id="510" w:name="_Hlk135066243"/>
      <w:bookmarkStart w:id="511" w:name="_Hlk139276840"/>
      <w:bookmarkStart w:id="512" w:name="_Toc225505209"/>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Pr="00A73E77">
        <w:rPr>
          <w:rFonts w:cstheme="minorHAnsi"/>
          <w:b/>
          <w:bCs/>
          <w:iCs/>
          <w:color w:val="002060"/>
          <w:sz w:val="24"/>
          <w:szCs w:val="24"/>
        </w:rPr>
        <w:t>1</w:t>
      </w:r>
      <w:r w:rsidR="00C972B4" w:rsidRPr="00A73E77">
        <w:rPr>
          <w:rFonts w:cstheme="minorHAnsi"/>
          <w:b/>
          <w:bCs/>
          <w:iCs/>
          <w:color w:val="002060"/>
          <w:sz w:val="24"/>
          <w:szCs w:val="24"/>
        </w:rPr>
        <w:t>:</w:t>
      </w:r>
      <w:r w:rsidRPr="00A73E77">
        <w:rPr>
          <w:rFonts w:cstheme="minorHAnsi"/>
          <w:b/>
          <w:bCs/>
          <w:iCs/>
          <w:color w:val="002060"/>
          <w:sz w:val="24"/>
          <w:szCs w:val="24"/>
        </w:rPr>
        <w:t xml:space="preserve"> </w:t>
      </w:r>
      <w:r w:rsidR="00680D75" w:rsidRPr="00A73E77">
        <w:rPr>
          <w:rFonts w:cstheme="minorHAnsi"/>
          <w:b/>
          <w:bCs/>
          <w:iCs/>
          <w:color w:val="002060"/>
          <w:sz w:val="24"/>
          <w:szCs w:val="24"/>
        </w:rPr>
        <w:t>Criterii de evaluare tehnică și financiară</w:t>
      </w:r>
      <w:bookmarkEnd w:id="512"/>
    </w:p>
    <w:p w14:paraId="29D36356" w14:textId="4D351238" w:rsidR="007D2F3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3" w:name="_Toc170903988"/>
      <w:bookmarkStart w:id="514" w:name="_Toc135063032"/>
      <w:bookmarkStart w:id="515" w:name="_Toc225505210"/>
      <w:bookmarkEnd w:id="508"/>
      <w:bookmarkEnd w:id="509"/>
      <w:bookmarkEnd w:id="513"/>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2</w:t>
      </w:r>
      <w:r w:rsidR="00C972B4" w:rsidRPr="00A73E77">
        <w:rPr>
          <w:rFonts w:cstheme="minorHAnsi"/>
          <w:b/>
          <w:bCs/>
          <w:iCs/>
          <w:color w:val="002060"/>
          <w:sz w:val="24"/>
          <w:szCs w:val="24"/>
        </w:rPr>
        <w:t xml:space="preserve">: </w:t>
      </w:r>
      <w:r w:rsidRPr="00A73E77">
        <w:rPr>
          <w:rFonts w:cstheme="minorHAnsi"/>
          <w:b/>
          <w:bCs/>
          <w:iCs/>
          <w:color w:val="002060"/>
          <w:sz w:val="24"/>
          <w:szCs w:val="24"/>
        </w:rPr>
        <w:t>Definiții și mod de calcul indicatori</w:t>
      </w:r>
      <w:bookmarkEnd w:id="514"/>
      <w:bookmarkEnd w:id="515"/>
    </w:p>
    <w:p w14:paraId="2530E940" w14:textId="53D6CC23" w:rsidR="00470E9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6" w:name="_Toc135063033"/>
      <w:bookmarkStart w:id="517" w:name="_Toc225505211"/>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3</w:t>
      </w:r>
      <w:r w:rsidR="00C972B4" w:rsidRPr="00A73E77">
        <w:rPr>
          <w:rFonts w:cstheme="minorHAnsi"/>
          <w:b/>
          <w:bCs/>
          <w:iCs/>
          <w:color w:val="002060"/>
          <w:sz w:val="24"/>
          <w:szCs w:val="24"/>
        </w:rPr>
        <w:t xml:space="preserve">: </w:t>
      </w:r>
      <w:r w:rsidRPr="00A73E77">
        <w:rPr>
          <w:rFonts w:cstheme="minorHAnsi"/>
          <w:b/>
          <w:bCs/>
          <w:iCs/>
          <w:color w:val="002060"/>
          <w:sz w:val="24"/>
          <w:szCs w:val="24"/>
        </w:rPr>
        <w:t xml:space="preserve">Lista </w:t>
      </w:r>
      <w:r w:rsidR="00E54AD8">
        <w:rPr>
          <w:rFonts w:cstheme="minorHAnsi"/>
          <w:b/>
          <w:bCs/>
          <w:iCs/>
          <w:color w:val="002060"/>
          <w:sz w:val="24"/>
          <w:szCs w:val="24"/>
        </w:rPr>
        <w:t xml:space="preserve">de </w:t>
      </w:r>
      <w:r w:rsidRPr="00A73E77">
        <w:rPr>
          <w:rFonts w:cstheme="minorHAnsi"/>
          <w:b/>
          <w:bCs/>
          <w:iCs/>
          <w:color w:val="002060"/>
          <w:sz w:val="24"/>
          <w:szCs w:val="24"/>
        </w:rPr>
        <w:t>cheltuieli eligibile</w:t>
      </w:r>
      <w:bookmarkEnd w:id="516"/>
      <w:r w:rsidR="008F1885" w:rsidRPr="00A73E77">
        <w:rPr>
          <w:rFonts w:cstheme="minorHAnsi"/>
          <w:b/>
          <w:bCs/>
          <w:iCs/>
          <w:color w:val="002060"/>
          <w:sz w:val="24"/>
          <w:szCs w:val="24"/>
        </w:rPr>
        <w:t xml:space="preserve"> și neeligibile</w:t>
      </w:r>
      <w:bookmarkEnd w:id="517"/>
    </w:p>
    <w:p w14:paraId="6070F305" w14:textId="67FBAA46" w:rsidR="00470E9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8" w:name="_Toc225505212"/>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4</w:t>
      </w:r>
      <w:r w:rsidR="00C972B4" w:rsidRPr="00A73E77">
        <w:rPr>
          <w:rFonts w:cstheme="minorHAnsi"/>
          <w:b/>
          <w:bCs/>
          <w:iCs/>
          <w:color w:val="002060"/>
          <w:sz w:val="24"/>
          <w:szCs w:val="24"/>
        </w:rPr>
        <w:t xml:space="preserve">: </w:t>
      </w:r>
      <w:r w:rsidR="004A3EB9" w:rsidRPr="00A73E77">
        <w:rPr>
          <w:rFonts w:cstheme="minorHAnsi"/>
          <w:b/>
          <w:bCs/>
          <w:iCs/>
          <w:color w:val="002060"/>
          <w:sz w:val="24"/>
          <w:szCs w:val="24"/>
        </w:rPr>
        <w:t>Declarați</w:t>
      </w:r>
      <w:r w:rsidR="004A3EB9">
        <w:rPr>
          <w:rFonts w:cstheme="minorHAnsi"/>
          <w:b/>
          <w:bCs/>
          <w:iCs/>
          <w:color w:val="002060"/>
          <w:sz w:val="24"/>
          <w:szCs w:val="24"/>
        </w:rPr>
        <w:t>e</w:t>
      </w:r>
      <w:r w:rsidR="004A3EB9" w:rsidRPr="00A73E77">
        <w:rPr>
          <w:rFonts w:cstheme="minorHAnsi"/>
          <w:b/>
          <w:bCs/>
          <w:iCs/>
          <w:color w:val="002060"/>
          <w:sz w:val="24"/>
          <w:szCs w:val="24"/>
        </w:rPr>
        <w:t xml:space="preserve"> </w:t>
      </w:r>
      <w:r w:rsidRPr="00A73E77">
        <w:rPr>
          <w:rFonts w:cstheme="minorHAnsi"/>
          <w:b/>
          <w:bCs/>
          <w:iCs/>
          <w:color w:val="002060"/>
          <w:sz w:val="24"/>
          <w:szCs w:val="24"/>
        </w:rPr>
        <w:t>unică</w:t>
      </w:r>
      <w:bookmarkEnd w:id="518"/>
    </w:p>
    <w:p w14:paraId="6827FE8D" w14:textId="3475137A" w:rsidR="00470E9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9" w:name="_Toc135063034"/>
      <w:bookmarkStart w:id="520" w:name="_Toc225505213"/>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5</w:t>
      </w:r>
      <w:r w:rsidR="00C972B4" w:rsidRPr="00A73E77">
        <w:rPr>
          <w:rFonts w:cstheme="minorHAnsi"/>
          <w:b/>
          <w:bCs/>
          <w:iCs/>
          <w:color w:val="002060"/>
          <w:sz w:val="24"/>
          <w:szCs w:val="24"/>
        </w:rPr>
        <w:t xml:space="preserve">: </w:t>
      </w:r>
      <w:r w:rsidRPr="00A73E77">
        <w:rPr>
          <w:rFonts w:cstheme="minorHAnsi"/>
          <w:b/>
          <w:bCs/>
          <w:iCs/>
          <w:color w:val="002060"/>
          <w:sz w:val="24"/>
          <w:szCs w:val="24"/>
        </w:rPr>
        <w:t>Acordul de parteneriat</w:t>
      </w:r>
      <w:bookmarkEnd w:id="519"/>
      <w:bookmarkEnd w:id="520"/>
    </w:p>
    <w:p w14:paraId="07446A07" w14:textId="723BBA5A" w:rsidR="001B2B47" w:rsidRPr="004551E2"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1" w:name="_Toc198647470"/>
      <w:bookmarkStart w:id="522" w:name="_Toc198647603"/>
      <w:bookmarkStart w:id="523" w:name="_Toc135063036"/>
      <w:bookmarkStart w:id="524" w:name="_Toc225505214"/>
      <w:bookmarkEnd w:id="521"/>
      <w:bookmarkEnd w:id="522"/>
      <w:r w:rsidRPr="004551E2">
        <w:rPr>
          <w:rFonts w:cstheme="minorHAnsi"/>
          <w:b/>
          <w:bCs/>
          <w:iCs/>
          <w:color w:val="002060"/>
          <w:sz w:val="24"/>
          <w:szCs w:val="24"/>
        </w:rPr>
        <w:t>Anexa</w:t>
      </w:r>
      <w:r w:rsidR="00C972B4" w:rsidRPr="004551E2">
        <w:rPr>
          <w:rFonts w:cstheme="minorHAnsi"/>
          <w:b/>
          <w:bCs/>
          <w:iCs/>
          <w:color w:val="002060"/>
          <w:sz w:val="24"/>
          <w:szCs w:val="24"/>
        </w:rPr>
        <w:t xml:space="preserve"> </w:t>
      </w:r>
      <w:r w:rsidR="00A64ECE" w:rsidRPr="004551E2">
        <w:rPr>
          <w:rFonts w:cstheme="minorHAnsi"/>
          <w:b/>
          <w:bCs/>
          <w:iCs/>
          <w:color w:val="002060"/>
          <w:sz w:val="24"/>
          <w:szCs w:val="24"/>
        </w:rPr>
        <w:t>nr.</w:t>
      </w:r>
      <w:r w:rsidR="00271961" w:rsidRPr="004551E2">
        <w:rPr>
          <w:rFonts w:cstheme="minorHAnsi"/>
          <w:b/>
          <w:bCs/>
          <w:iCs/>
          <w:color w:val="002060"/>
          <w:sz w:val="24"/>
          <w:szCs w:val="24"/>
        </w:rPr>
        <w:t xml:space="preserve"> </w:t>
      </w:r>
      <w:r w:rsidR="004551E2">
        <w:rPr>
          <w:rFonts w:cstheme="minorHAnsi"/>
          <w:b/>
          <w:bCs/>
          <w:iCs/>
          <w:color w:val="002060"/>
          <w:sz w:val="24"/>
          <w:szCs w:val="24"/>
        </w:rPr>
        <w:t>6</w:t>
      </w:r>
      <w:r w:rsidR="00C972B4" w:rsidRPr="004551E2">
        <w:rPr>
          <w:rFonts w:cstheme="minorHAnsi"/>
          <w:b/>
          <w:bCs/>
          <w:iCs/>
          <w:color w:val="002060"/>
          <w:sz w:val="24"/>
          <w:szCs w:val="24"/>
        </w:rPr>
        <w:t xml:space="preserve">: </w:t>
      </w:r>
      <w:r w:rsidRPr="004551E2">
        <w:rPr>
          <w:rFonts w:cstheme="minorHAnsi"/>
          <w:b/>
          <w:bCs/>
          <w:iCs/>
          <w:color w:val="002060"/>
          <w:sz w:val="24"/>
          <w:szCs w:val="24"/>
        </w:rPr>
        <w:t>Tabel centralizator pentru documente ce dovedesc dreptul de proprietate/ administrare</w:t>
      </w:r>
      <w:bookmarkStart w:id="525" w:name="_Toc135063037"/>
      <w:bookmarkEnd w:id="523"/>
      <w:r w:rsidR="000F3319">
        <w:rPr>
          <w:rFonts w:cstheme="minorHAnsi"/>
          <w:b/>
          <w:bCs/>
          <w:iCs/>
          <w:color w:val="002060"/>
          <w:sz w:val="24"/>
          <w:szCs w:val="24"/>
        </w:rPr>
        <w:t>/</w:t>
      </w:r>
      <w:r w:rsidR="000F3319" w:rsidRPr="000F3319">
        <w:rPr>
          <w:rFonts w:cstheme="minorHAnsi"/>
          <w:b/>
          <w:bCs/>
          <w:color w:val="002060"/>
          <w:lang w:eastAsia="ro-RO"/>
        </w:rPr>
        <w:t xml:space="preserve"> </w:t>
      </w:r>
      <w:r w:rsidR="000F3319" w:rsidRPr="0015274F">
        <w:rPr>
          <w:rFonts w:cstheme="minorHAnsi"/>
          <w:b/>
          <w:bCs/>
          <w:iCs/>
          <w:color w:val="002060"/>
          <w:sz w:val="24"/>
          <w:szCs w:val="24"/>
        </w:rPr>
        <w:t>superficie/concesiune/folosință</w:t>
      </w:r>
      <w:bookmarkEnd w:id="524"/>
    </w:p>
    <w:p w14:paraId="29D6379B" w14:textId="3184ACA8" w:rsidR="008F1885" w:rsidRDefault="006A5D2B">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6" w:name="_Toc225505215"/>
      <w:bookmarkEnd w:id="525"/>
      <w:r>
        <w:rPr>
          <w:rFonts w:cstheme="minorHAnsi"/>
          <w:b/>
          <w:bCs/>
          <w:iCs/>
          <w:color w:val="002060"/>
          <w:sz w:val="24"/>
          <w:szCs w:val="24"/>
        </w:rPr>
        <w:t>Anexa nr.</w:t>
      </w:r>
      <w:r w:rsidR="00271961">
        <w:rPr>
          <w:rFonts w:cstheme="minorHAnsi"/>
          <w:b/>
          <w:bCs/>
          <w:iCs/>
          <w:color w:val="002060"/>
          <w:sz w:val="24"/>
          <w:szCs w:val="24"/>
        </w:rPr>
        <w:t xml:space="preserve"> </w:t>
      </w:r>
      <w:r w:rsidR="00F93580">
        <w:rPr>
          <w:rFonts w:cstheme="minorHAnsi"/>
          <w:b/>
          <w:bCs/>
          <w:iCs/>
          <w:color w:val="002060"/>
          <w:sz w:val="24"/>
          <w:szCs w:val="24"/>
        </w:rPr>
        <w:t>7</w:t>
      </w:r>
      <w:r>
        <w:rPr>
          <w:rFonts w:cstheme="minorHAnsi"/>
          <w:b/>
          <w:bCs/>
          <w:iCs/>
          <w:color w:val="002060"/>
          <w:sz w:val="24"/>
          <w:szCs w:val="24"/>
        </w:rPr>
        <w:t xml:space="preserve">: </w:t>
      </w:r>
      <w:r w:rsidR="008F1885" w:rsidRPr="00A73E77">
        <w:rPr>
          <w:rFonts w:cstheme="minorHAnsi"/>
          <w:b/>
          <w:bCs/>
          <w:iCs/>
          <w:color w:val="002060"/>
          <w:sz w:val="24"/>
          <w:szCs w:val="24"/>
        </w:rPr>
        <w:t>Grila  de analiză  a conformității  documentației de avizare a lucrărilor de intervenții (DALI)</w:t>
      </w:r>
      <w:bookmarkEnd w:id="526"/>
    </w:p>
    <w:p w14:paraId="3445D06E" w14:textId="439F46FB" w:rsidR="008F1885" w:rsidRPr="00A73E77" w:rsidRDefault="008F1885">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7" w:name="_Toc225505216"/>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8</w:t>
      </w:r>
      <w:r w:rsidRPr="00A73E77">
        <w:rPr>
          <w:rFonts w:cstheme="minorHAnsi"/>
          <w:b/>
          <w:bCs/>
          <w:iCs/>
          <w:color w:val="002060"/>
          <w:sz w:val="24"/>
          <w:szCs w:val="24"/>
        </w:rPr>
        <w:t xml:space="preserve">: Grila de </w:t>
      </w:r>
      <w:r w:rsidR="00A64ECE" w:rsidRPr="00A73E77">
        <w:rPr>
          <w:rFonts w:cstheme="minorHAnsi"/>
          <w:b/>
          <w:bCs/>
          <w:iCs/>
          <w:color w:val="002060"/>
          <w:sz w:val="24"/>
          <w:szCs w:val="24"/>
        </w:rPr>
        <w:t>analiză a conformității</w:t>
      </w:r>
      <w:r w:rsidRPr="00A73E77">
        <w:rPr>
          <w:rFonts w:cstheme="minorHAnsi"/>
          <w:b/>
          <w:bCs/>
          <w:iCs/>
          <w:color w:val="002060"/>
          <w:sz w:val="24"/>
          <w:szCs w:val="24"/>
        </w:rPr>
        <w:t xml:space="preserve"> </w:t>
      </w:r>
      <w:r w:rsidR="009E2037" w:rsidRPr="009E2037">
        <w:rPr>
          <w:rFonts w:cstheme="minorHAnsi"/>
          <w:b/>
          <w:bCs/>
          <w:iCs/>
          <w:color w:val="002060"/>
          <w:sz w:val="24"/>
          <w:szCs w:val="24"/>
        </w:rPr>
        <w:t xml:space="preserve">proiectului  tehnic de execuție </w:t>
      </w:r>
      <w:r w:rsidR="009E2037">
        <w:rPr>
          <w:rFonts w:cstheme="minorHAnsi"/>
          <w:b/>
          <w:bCs/>
          <w:iCs/>
          <w:color w:val="002060"/>
          <w:sz w:val="24"/>
          <w:szCs w:val="24"/>
        </w:rPr>
        <w:t>(</w:t>
      </w:r>
      <w:r w:rsidRPr="00A73E77">
        <w:rPr>
          <w:rFonts w:cstheme="minorHAnsi"/>
          <w:b/>
          <w:bCs/>
          <w:iCs/>
          <w:color w:val="002060"/>
          <w:sz w:val="24"/>
          <w:szCs w:val="24"/>
        </w:rPr>
        <w:t>PT</w:t>
      </w:r>
      <w:r w:rsidR="009E2037">
        <w:rPr>
          <w:rFonts w:cstheme="minorHAnsi"/>
          <w:b/>
          <w:bCs/>
          <w:iCs/>
          <w:color w:val="002060"/>
          <w:sz w:val="24"/>
          <w:szCs w:val="24"/>
        </w:rPr>
        <w:t>E)</w:t>
      </w:r>
      <w:bookmarkEnd w:id="527"/>
    </w:p>
    <w:p w14:paraId="4B37F47F" w14:textId="600B8868" w:rsidR="00EA4D74" w:rsidRPr="00A73E77" w:rsidRDefault="008F1885">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8" w:name="_Toc225505217"/>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9</w:t>
      </w:r>
      <w:r w:rsidRPr="00A73E77">
        <w:rPr>
          <w:rFonts w:cstheme="minorHAnsi"/>
          <w:b/>
          <w:bCs/>
          <w:iCs/>
          <w:color w:val="002060"/>
          <w:sz w:val="24"/>
          <w:szCs w:val="24"/>
        </w:rPr>
        <w:t xml:space="preserve">: </w:t>
      </w:r>
      <w:r w:rsidR="007D044F" w:rsidRPr="00A73E77">
        <w:rPr>
          <w:rFonts w:cstheme="minorHAnsi"/>
          <w:b/>
          <w:bCs/>
          <w:iCs/>
          <w:color w:val="002060"/>
          <w:sz w:val="24"/>
          <w:szCs w:val="24"/>
        </w:rPr>
        <w:t>Grila de verificare a eligibilității cererilor de finanțare</w:t>
      </w:r>
      <w:bookmarkEnd w:id="528"/>
    </w:p>
    <w:p w14:paraId="6097A1C6" w14:textId="6AB96C8F" w:rsidR="008F1885" w:rsidRPr="00A73E77" w:rsidRDefault="008F1885">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9" w:name="_Toc225505218"/>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10</w:t>
      </w:r>
      <w:r w:rsidRPr="00A73E77">
        <w:rPr>
          <w:rFonts w:cstheme="minorHAnsi"/>
          <w:b/>
          <w:bCs/>
          <w:iCs/>
          <w:color w:val="002060"/>
          <w:sz w:val="24"/>
          <w:szCs w:val="24"/>
        </w:rPr>
        <w:t>: Indicatorii de etapă</w:t>
      </w:r>
      <w:bookmarkEnd w:id="529"/>
    </w:p>
    <w:p w14:paraId="17FE29FD" w14:textId="4547A68F" w:rsidR="000E3A00" w:rsidRPr="00A73E77" w:rsidRDefault="000E3A00">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30" w:name="_Toc225505219"/>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11</w:t>
      </w:r>
      <w:r w:rsidRPr="00A73E77">
        <w:rPr>
          <w:rFonts w:cstheme="minorHAnsi"/>
          <w:b/>
          <w:bCs/>
          <w:iCs/>
          <w:color w:val="002060"/>
          <w:sz w:val="24"/>
          <w:szCs w:val="24"/>
        </w:rPr>
        <w:t>: Plan de monitorizare</w:t>
      </w:r>
      <w:r w:rsidR="009725FD">
        <w:rPr>
          <w:rFonts w:cstheme="minorHAnsi"/>
          <w:b/>
          <w:bCs/>
          <w:iCs/>
          <w:color w:val="002060"/>
          <w:sz w:val="24"/>
          <w:szCs w:val="24"/>
        </w:rPr>
        <w:t xml:space="preserve"> a proiectului</w:t>
      </w:r>
      <w:bookmarkEnd w:id="530"/>
    </w:p>
    <w:p w14:paraId="14CB72A9" w14:textId="53C716CC" w:rsidR="00C53AB4" w:rsidRPr="00A73E77" w:rsidRDefault="000E3A00">
      <w:pPr>
        <w:pStyle w:val="ListParagraph"/>
        <w:numPr>
          <w:ilvl w:val="0"/>
          <w:numId w:val="71"/>
        </w:numPr>
        <w:spacing w:before="60" w:after="0" w:line="240" w:lineRule="auto"/>
        <w:contextualSpacing w:val="0"/>
        <w:jc w:val="both"/>
        <w:outlineLvl w:val="1"/>
        <w:rPr>
          <w:rFonts w:cstheme="minorHAnsi"/>
          <w:b/>
          <w:i/>
          <w:color w:val="002060"/>
          <w:sz w:val="24"/>
          <w:szCs w:val="24"/>
        </w:rPr>
      </w:pPr>
      <w:bookmarkStart w:id="531" w:name="_Toc210990860"/>
      <w:bookmarkStart w:id="532" w:name="_Toc225505220"/>
      <w:bookmarkEnd w:id="531"/>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12</w:t>
      </w:r>
      <w:r w:rsidRPr="00A73E77">
        <w:rPr>
          <w:rFonts w:cstheme="minorHAnsi"/>
          <w:b/>
          <w:bCs/>
          <w:iCs/>
          <w:color w:val="002060"/>
          <w:sz w:val="24"/>
          <w:szCs w:val="24"/>
        </w:rPr>
        <w:t xml:space="preserve">: </w:t>
      </w:r>
      <w:r w:rsidR="00E12AE1" w:rsidRPr="00A73E77">
        <w:rPr>
          <w:rFonts w:cstheme="minorHAnsi"/>
          <w:b/>
          <w:bCs/>
          <w:color w:val="002060"/>
          <w:sz w:val="24"/>
          <w:szCs w:val="24"/>
        </w:rPr>
        <w:t>Condiții specifice ale contractului de finanțare</w:t>
      </w:r>
      <w:bookmarkEnd w:id="510"/>
      <w:bookmarkEnd w:id="511"/>
      <w:bookmarkEnd w:id="532"/>
    </w:p>
    <w:p w14:paraId="22052EAD" w14:textId="66292A95" w:rsidR="00113CAD" w:rsidRPr="00A73E77" w:rsidRDefault="00113CAD">
      <w:pPr>
        <w:pStyle w:val="ListParagraph"/>
        <w:numPr>
          <w:ilvl w:val="0"/>
          <w:numId w:val="71"/>
        </w:numPr>
        <w:spacing w:before="60" w:after="0" w:line="240" w:lineRule="auto"/>
        <w:contextualSpacing w:val="0"/>
        <w:jc w:val="both"/>
        <w:outlineLvl w:val="1"/>
        <w:rPr>
          <w:rFonts w:cstheme="minorHAnsi"/>
          <w:b/>
          <w:i/>
          <w:color w:val="002060"/>
          <w:sz w:val="24"/>
          <w:szCs w:val="24"/>
        </w:rPr>
      </w:pPr>
      <w:bookmarkStart w:id="533" w:name="_Toc225505221"/>
      <w:r w:rsidRPr="00A73E77">
        <w:rPr>
          <w:rFonts w:cstheme="minorHAnsi"/>
          <w:b/>
          <w:bCs/>
          <w:color w:val="002060"/>
          <w:sz w:val="24"/>
          <w:szCs w:val="24"/>
        </w:rPr>
        <w:t xml:space="preserve">Anexa </w:t>
      </w:r>
      <w:r w:rsidR="00A64ECE" w:rsidRPr="00A73E77">
        <w:rPr>
          <w:rFonts w:cstheme="minorHAnsi"/>
          <w:b/>
          <w:bCs/>
          <w:color w:val="002060"/>
          <w:sz w:val="24"/>
          <w:szCs w:val="24"/>
        </w:rPr>
        <w:t>nr.</w:t>
      </w:r>
      <w:r w:rsidR="00271961">
        <w:rPr>
          <w:rFonts w:cstheme="minorHAnsi"/>
          <w:b/>
          <w:bCs/>
          <w:color w:val="002060"/>
          <w:sz w:val="24"/>
          <w:szCs w:val="24"/>
        </w:rPr>
        <w:t xml:space="preserve"> </w:t>
      </w:r>
      <w:r w:rsidR="00F93580">
        <w:rPr>
          <w:rFonts w:cstheme="minorHAnsi"/>
          <w:b/>
          <w:bCs/>
          <w:color w:val="002060"/>
          <w:sz w:val="24"/>
          <w:szCs w:val="24"/>
        </w:rPr>
        <w:t>13</w:t>
      </w:r>
      <w:r w:rsidRPr="00A73E77">
        <w:rPr>
          <w:rFonts w:cstheme="minorHAnsi"/>
          <w:b/>
          <w:bCs/>
          <w:color w:val="002060"/>
          <w:sz w:val="24"/>
          <w:szCs w:val="24"/>
        </w:rPr>
        <w:t>: Tabel corelare buget-activități-resurse</w:t>
      </w:r>
      <w:bookmarkEnd w:id="533"/>
    </w:p>
    <w:sectPr w:rsidR="00113CAD" w:rsidRPr="00A73E77" w:rsidSect="00304728">
      <w:headerReference w:type="default" r:id="rId28"/>
      <w:footerReference w:type="default" r:id="rId29"/>
      <w:pgSz w:w="11909" w:h="16834" w:code="9"/>
      <w:pgMar w:top="576" w:right="576" w:bottom="576" w:left="1008" w:header="28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E6771" w14:textId="77777777" w:rsidR="00B21C36" w:rsidRDefault="00B21C36" w:rsidP="00235396">
      <w:pPr>
        <w:spacing w:after="0" w:line="240" w:lineRule="auto"/>
      </w:pPr>
      <w:r>
        <w:separator/>
      </w:r>
    </w:p>
  </w:endnote>
  <w:endnote w:type="continuationSeparator" w:id="0">
    <w:p w14:paraId="30C0D02D" w14:textId="77777777" w:rsidR="00B21C36" w:rsidRDefault="00B21C36"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210D984C" w:rsidR="002847CE" w:rsidRPr="00913D15" w:rsidRDefault="002847CE">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9725FD">
          <w:rPr>
            <w:rFonts w:cstheme="minorHAnsi"/>
            <w:noProof/>
            <w:color w:val="002060"/>
          </w:rPr>
          <w:t>6</w:t>
        </w:r>
        <w:r w:rsidR="009725FD">
          <w:rPr>
            <w:rFonts w:cstheme="minorHAnsi"/>
            <w:noProof/>
            <w:color w:val="002060"/>
          </w:rPr>
          <w:t>6</w:t>
        </w:r>
        <w:r w:rsidRPr="00913D15">
          <w:rPr>
            <w:rFonts w:cstheme="minorHAnsi"/>
            <w:noProof/>
            <w:color w:val="002060"/>
          </w:rPr>
          <w:fldChar w:fldCharType="end"/>
        </w:r>
      </w:p>
    </w:sdtContent>
  </w:sdt>
  <w:p w14:paraId="56ABB02C" w14:textId="77777777" w:rsidR="002847CE" w:rsidRPr="00913D15" w:rsidRDefault="002847CE">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86900" w14:textId="77777777" w:rsidR="00B21C36" w:rsidRDefault="00B21C36" w:rsidP="00235396">
      <w:pPr>
        <w:spacing w:after="0" w:line="240" w:lineRule="auto"/>
      </w:pPr>
      <w:r>
        <w:separator/>
      </w:r>
    </w:p>
  </w:footnote>
  <w:footnote w:type="continuationSeparator" w:id="0">
    <w:p w14:paraId="2C26EC66" w14:textId="77777777" w:rsidR="00B21C36" w:rsidRDefault="00B21C36" w:rsidP="00235396">
      <w:pPr>
        <w:spacing w:after="0" w:line="240" w:lineRule="auto"/>
      </w:pPr>
      <w:r>
        <w:continuationSeparator/>
      </w:r>
    </w:p>
  </w:footnote>
  <w:footnote w:id="1">
    <w:p w14:paraId="20BB0E06" w14:textId="479CDC0B" w:rsidR="002847CE" w:rsidRPr="00615257" w:rsidRDefault="002847CE" w:rsidP="00451F0B">
      <w:pPr>
        <w:spacing w:before="60" w:after="0" w:line="240" w:lineRule="auto"/>
        <w:rPr>
          <w:color w:val="002060"/>
          <w:sz w:val="18"/>
          <w:szCs w:val="18"/>
        </w:rPr>
      </w:pPr>
      <w:r w:rsidRPr="00AD7473">
        <w:rPr>
          <w:rStyle w:val="FootnoteReference"/>
          <w:color w:val="002060"/>
          <w:sz w:val="18"/>
          <w:szCs w:val="18"/>
        </w:rPr>
        <w:footnoteRef/>
      </w:r>
      <w:r w:rsidRPr="00615257">
        <w:rPr>
          <w:color w:val="002060"/>
          <w:sz w:val="18"/>
          <w:szCs w:val="18"/>
        </w:rPr>
        <w:t xml:space="preserve"> aprobată prin Hotărârea Guvernului nr. 1.004/2023 privind aprobarea Strategiei naționale de sănătate pentru perioada 2023—2030;</w:t>
      </w:r>
    </w:p>
  </w:footnote>
  <w:footnote w:id="2">
    <w:p w14:paraId="285345B4" w14:textId="0BB5ABDE" w:rsidR="002847CE" w:rsidRPr="00615257" w:rsidRDefault="002847CE" w:rsidP="00451F0B">
      <w:pPr>
        <w:pStyle w:val="FootnoteText"/>
        <w:spacing w:before="60"/>
        <w:rPr>
          <w:color w:val="002060"/>
          <w:sz w:val="18"/>
          <w:szCs w:val="18"/>
          <w:lang w:val="ro-RO"/>
        </w:rPr>
      </w:pPr>
      <w:r w:rsidRPr="00615257">
        <w:rPr>
          <w:rStyle w:val="FootnoteReference"/>
          <w:color w:val="002060"/>
          <w:sz w:val="18"/>
          <w:szCs w:val="18"/>
          <w:lang w:val="ro-RO"/>
        </w:rPr>
        <w:footnoteRef/>
      </w:r>
      <w:r w:rsidRPr="00615257">
        <w:rPr>
          <w:color w:val="002060"/>
          <w:sz w:val="18"/>
          <w:szCs w:val="18"/>
          <w:lang w:val="ro-RO"/>
        </w:rPr>
        <w:t xml:space="preserve"> </w:t>
      </w:r>
      <w:hyperlink r:id="rId1" w:history="1">
        <w:r w:rsidRPr="00615257">
          <w:rPr>
            <w:rStyle w:val="Hyperlink"/>
            <w:sz w:val="18"/>
            <w:szCs w:val="18"/>
            <w:lang w:val="ro-RO"/>
          </w:rPr>
          <w:t>https://ms.ro/ro/informatii-de-interes-public/noutati/ministerul-s%C4%83n%C4%83t%C4%83%C8%9Bii-a-finalizat-masterplanurile-regionale-de-servicii-de-s%C4%83n%C4%83t%C4%83tate/</w:t>
        </w:r>
      </w:hyperlink>
    </w:p>
  </w:footnote>
  <w:footnote w:id="3">
    <w:p w14:paraId="1D2870D0" w14:textId="77777777" w:rsidR="002847CE" w:rsidRPr="00AD7473" w:rsidRDefault="002847CE" w:rsidP="00305558">
      <w:pPr>
        <w:spacing w:before="60" w:after="0" w:line="240" w:lineRule="auto"/>
        <w:jc w:val="both"/>
      </w:pPr>
      <w:r w:rsidRPr="00AD7473">
        <w:rPr>
          <w:color w:val="002060"/>
          <w:sz w:val="18"/>
          <w:szCs w:val="18"/>
          <w:vertAlign w:val="superscript"/>
        </w:rPr>
        <w:footnoteRef/>
      </w:r>
      <w:r w:rsidRPr="00AD7473">
        <w:rPr>
          <w:color w:val="002060"/>
          <w:sz w:val="18"/>
          <w:szCs w:val="18"/>
        </w:rPr>
        <w:t xml:space="preserve"> https://andis.gov.ro/1/programe-si-strategii/</w:t>
      </w:r>
    </w:p>
  </w:footnote>
  <w:footnote w:id="4">
    <w:p w14:paraId="6E5E5E31" w14:textId="6411FFAB" w:rsidR="002847CE" w:rsidRPr="00AD7473" w:rsidRDefault="002847CE">
      <w:pPr>
        <w:pStyle w:val="FootnoteText"/>
        <w:rPr>
          <w:lang w:val="ro-RO"/>
        </w:rPr>
      </w:pPr>
      <w:r w:rsidRPr="00615257">
        <w:rPr>
          <w:rStyle w:val="FootnoteReference"/>
          <w:lang w:val="ro-RO"/>
        </w:rPr>
        <w:footnoteRef/>
      </w:r>
      <w:r w:rsidRPr="00615257">
        <w:rPr>
          <w:lang w:val="ro-RO"/>
        </w:rPr>
        <w:t xml:space="preserve"> </w:t>
      </w:r>
      <w:bookmarkStart w:id="31" w:name="_Hlk141373571"/>
      <w:r w:rsidRPr="00AD7473">
        <w:rPr>
          <w:color w:val="002060"/>
          <w:sz w:val="18"/>
          <w:szCs w:val="18"/>
          <w:lang w:val="ro-RO"/>
        </w:rPr>
        <w:t>aprobată prin Hotărârea Guvernului nr. 440 din 30 martie 2022 pentru aprobarea Strategiei naționale privind incluziunea socială și reducerea sărăciei pentru perioada 2022-2027</w:t>
      </w:r>
      <w:bookmarkEnd w:id="31"/>
    </w:p>
  </w:footnote>
  <w:footnote w:id="5">
    <w:p w14:paraId="3E7AA4CD" w14:textId="77777777" w:rsidR="002847CE" w:rsidRPr="00AD7473" w:rsidRDefault="002847CE" w:rsidP="001067DB">
      <w:pPr>
        <w:pStyle w:val="FootnoteText"/>
        <w:spacing w:before="60"/>
        <w:jc w:val="both"/>
        <w:rPr>
          <w:color w:val="002060"/>
          <w:sz w:val="18"/>
          <w:szCs w:val="18"/>
          <w:lang w:val="ro-RO"/>
        </w:rPr>
      </w:pPr>
      <w:r w:rsidRPr="00AD7473">
        <w:rPr>
          <w:rStyle w:val="FootnoteReference"/>
          <w:color w:val="002060"/>
          <w:sz w:val="18"/>
          <w:szCs w:val="18"/>
          <w:lang w:val="ro-RO"/>
        </w:rPr>
        <w:footnoteRef/>
      </w:r>
      <w:r w:rsidRPr="00AD7473">
        <w:rPr>
          <w:color w:val="002060"/>
          <w:sz w:val="18"/>
          <w:szCs w:val="18"/>
          <w:lang w:val="ro-RO"/>
        </w:rPr>
        <w:t xml:space="preserve"> </w:t>
      </w:r>
      <w:bookmarkStart w:id="32" w:name="_Hlk141373588"/>
      <w:r w:rsidRPr="00AD7473">
        <w:rPr>
          <w:color w:val="002060"/>
          <w:sz w:val="18"/>
          <w:szCs w:val="18"/>
          <w:lang w:val="ro-RO"/>
        </w:rPr>
        <w:t>aprobată prin Hotărârea Guvernului nr. 560 din 28 aprilie 2022 pentru aprobarea Strategiei Guvernului României de incluziune a cetățenilor români aparținând minorității rome pentru perioada 2022-2027</w:t>
      </w:r>
      <w:bookmarkEnd w:id="32"/>
    </w:p>
  </w:footnote>
  <w:footnote w:id="6">
    <w:p w14:paraId="3BBCE3FE" w14:textId="1B615066" w:rsidR="002847CE" w:rsidRPr="00AD7473" w:rsidRDefault="002847CE">
      <w:pPr>
        <w:pStyle w:val="FootnoteText"/>
        <w:rPr>
          <w:lang w:val="ro-RO"/>
        </w:rPr>
      </w:pPr>
      <w:r w:rsidRPr="00615257">
        <w:rPr>
          <w:rStyle w:val="FootnoteReference"/>
          <w:lang w:val="ro-RO"/>
        </w:rPr>
        <w:footnoteRef/>
      </w:r>
      <w:r w:rsidRPr="00615257">
        <w:rPr>
          <w:lang w:val="ro-RO"/>
        </w:rPr>
        <w:t xml:space="preserve"> </w:t>
      </w:r>
      <w:hyperlink r:id="rId2" w:history="1">
        <w:r w:rsidRPr="00615257">
          <w:rPr>
            <w:rStyle w:val="Hyperlink"/>
            <w:sz w:val="18"/>
            <w:szCs w:val="18"/>
            <w:lang w:val="ro-RO"/>
          </w:rPr>
          <w:t>https://anpd.gov.ro/web/</w:t>
        </w:r>
      </w:hyperlink>
      <w:r w:rsidRPr="00615257">
        <w:rPr>
          <w:lang w:val="ro-RO"/>
        </w:rPr>
        <w:t xml:space="preserve"> </w:t>
      </w:r>
    </w:p>
  </w:footnote>
  <w:footnote w:id="7">
    <w:p w14:paraId="70664790" w14:textId="7FA38E04" w:rsidR="002847CE" w:rsidRPr="00AD7473" w:rsidRDefault="002847CE" w:rsidP="00AE7F59">
      <w:pPr>
        <w:pStyle w:val="FootnoteText"/>
        <w:rPr>
          <w:sz w:val="18"/>
          <w:szCs w:val="18"/>
          <w:lang w:val="ro-RO"/>
        </w:rPr>
      </w:pPr>
      <w:r w:rsidRPr="00AD7473">
        <w:rPr>
          <w:color w:val="002060"/>
          <w:sz w:val="18"/>
          <w:szCs w:val="18"/>
          <w:lang w:val="ro-RO"/>
        </w:rPr>
        <w:t>7 include contribuția proprie a solicitantului</w:t>
      </w:r>
    </w:p>
  </w:footnote>
  <w:footnote w:id="8">
    <w:p w14:paraId="29FD0276" w14:textId="77777777" w:rsidR="002847CE" w:rsidRPr="00615257" w:rsidRDefault="002847CE" w:rsidP="0088443D">
      <w:pPr>
        <w:pStyle w:val="FootnoteText"/>
        <w:rPr>
          <w:lang w:val="ro-RO"/>
        </w:rPr>
      </w:pPr>
      <w:r w:rsidRPr="00615257">
        <w:rPr>
          <w:rStyle w:val="FootnoteReference"/>
          <w:lang w:val="ro-RO"/>
        </w:rPr>
        <w:footnoteRef/>
      </w:r>
      <w:r w:rsidRPr="00615257">
        <w:rPr>
          <w:lang w:val="ro-RO"/>
        </w:rPr>
        <w:t xml:space="preserve"> </w:t>
      </w:r>
      <w:hyperlink r:id="rId3" w:history="1">
        <w:r w:rsidRPr="00615257">
          <w:rPr>
            <w:rStyle w:val="Hyperlink"/>
            <w:lang w:val="ro-RO"/>
          </w:rPr>
          <w:t>https://anpd.gov.ro/web/</w:t>
        </w:r>
      </w:hyperlink>
      <w:r w:rsidRPr="00615257">
        <w:rPr>
          <w:lang w:val="ro-RO"/>
        </w:rPr>
        <w:t xml:space="preserve"> </w:t>
      </w:r>
    </w:p>
  </w:footnote>
  <w:footnote w:id="9">
    <w:p w14:paraId="1E7EFABF" w14:textId="77777777" w:rsidR="002847CE" w:rsidRPr="00615257" w:rsidRDefault="002847CE" w:rsidP="00095435">
      <w:pPr>
        <w:pStyle w:val="FootnoteText"/>
        <w:rPr>
          <w:color w:val="002060"/>
          <w:sz w:val="18"/>
          <w:szCs w:val="18"/>
          <w:lang w:val="ro-RO"/>
        </w:rPr>
      </w:pPr>
      <w:r w:rsidRPr="00615257">
        <w:rPr>
          <w:rStyle w:val="FootnoteReference"/>
          <w:color w:val="002060"/>
          <w:sz w:val="18"/>
          <w:szCs w:val="18"/>
          <w:lang w:val="ro-RO"/>
        </w:rPr>
        <w:footnoteRef/>
      </w:r>
      <w:r w:rsidRPr="00615257">
        <w:rPr>
          <w:color w:val="002060"/>
          <w:sz w:val="18"/>
          <w:szCs w:val="18"/>
          <w:lang w:val="ro-RO"/>
        </w:rPr>
        <w:t xml:space="preserve"> PROPUNERE de tip recomandare:</w:t>
      </w:r>
    </w:p>
    <w:p w14:paraId="08662F35" w14:textId="77777777" w:rsidR="002847CE" w:rsidRPr="00615257" w:rsidRDefault="002847CE" w:rsidP="00095435">
      <w:pPr>
        <w:pStyle w:val="FootnoteText"/>
        <w:rPr>
          <w:color w:val="002060"/>
          <w:sz w:val="18"/>
          <w:szCs w:val="18"/>
          <w:lang w:val="ro-RO"/>
        </w:rPr>
      </w:pPr>
      <w:r w:rsidRPr="00615257">
        <w:rPr>
          <w:color w:val="002060"/>
          <w:sz w:val="18"/>
          <w:szCs w:val="18"/>
          <w:lang w:val="ro-RO"/>
        </w:rPr>
        <w:t>Inserarea unei secțiuni pe prima pagină în cadrul site-ului primăriei și al unității școlare tip:</w:t>
      </w:r>
    </w:p>
    <w:p w14:paraId="26640211" w14:textId="532DB21C" w:rsidR="002847CE" w:rsidRPr="00615257" w:rsidRDefault="002847CE" w:rsidP="00095435">
      <w:pPr>
        <w:pStyle w:val="FootnoteText"/>
        <w:rPr>
          <w:lang w:val="ro-RO"/>
        </w:rPr>
      </w:pPr>
      <w:r w:rsidRPr="00615257">
        <w:rPr>
          <w:color w:val="002060"/>
          <w:sz w:val="18"/>
          <w:szCs w:val="18"/>
          <w:lang w:val="ro-RO"/>
        </w:rPr>
        <w:t>Proiectul ....... cofinanțat UE prin Programul Sănătate (ce va cuprinde informații actualizate clare și concrete despre proiect) ușor de identificat, la vedere.</w:t>
      </w:r>
    </w:p>
  </w:footnote>
  <w:footnote w:id="10">
    <w:p w14:paraId="5C24A92D" w14:textId="646086F7" w:rsidR="002847CE" w:rsidRPr="00615257" w:rsidRDefault="002847CE">
      <w:pPr>
        <w:pStyle w:val="FootnoteText"/>
        <w:rPr>
          <w:lang w:val="ro-RO"/>
        </w:rPr>
      </w:pPr>
    </w:p>
  </w:footnote>
  <w:footnote w:id="11">
    <w:p w14:paraId="1D8D65B8" w14:textId="77777777" w:rsidR="002847CE" w:rsidRPr="00AD7473" w:rsidRDefault="002847CE" w:rsidP="00FA0475">
      <w:pPr>
        <w:pStyle w:val="FootnoteText"/>
        <w:spacing w:before="60"/>
        <w:jc w:val="both"/>
        <w:rPr>
          <w:rFonts w:cstheme="minorHAnsi"/>
          <w:color w:val="002060"/>
          <w:sz w:val="18"/>
          <w:szCs w:val="18"/>
          <w:lang w:val="ro-RO"/>
        </w:rPr>
      </w:pPr>
      <w:r w:rsidRPr="00615257">
        <w:rPr>
          <w:rStyle w:val="FootnoteReference"/>
          <w:rFonts w:cstheme="minorHAnsi"/>
          <w:color w:val="002060"/>
          <w:lang w:val="ro-RO"/>
        </w:rPr>
        <w:footnoteRef/>
      </w:r>
      <w:r w:rsidRPr="00AD7473">
        <w:rPr>
          <w:rFonts w:cstheme="minorHAnsi"/>
          <w:color w:val="002060"/>
          <w:sz w:val="18"/>
          <w:szCs w:val="18"/>
          <w:lang w:val="ro-RO"/>
        </w:rPr>
        <w:t xml:space="preserve"> Echipamentele de funcționare (ex. </w:t>
      </w:r>
      <w:r w:rsidRPr="00AD7473">
        <w:rPr>
          <w:rFonts w:cstheme="minorHAnsi"/>
          <w:i/>
          <w:iCs/>
          <w:color w:val="002060"/>
          <w:sz w:val="18"/>
          <w:szCs w:val="18"/>
          <w:lang w:val="ro-RO"/>
        </w:rPr>
        <w:t>centrală termică, echipamente de accesibilizare persoane cu dizabilități, lifturi</w:t>
      </w:r>
      <w:r w:rsidRPr="00AD7473">
        <w:rPr>
          <w:rFonts w:cstheme="minorHAnsi"/>
          <w:color w:val="002060"/>
          <w:sz w:val="18"/>
          <w:szCs w:val="18"/>
          <w:lang w:val="ro-RO"/>
        </w:rPr>
        <w:t xml:space="preserve"> etc) vor fi incluse în valoarea investiției de bază </w:t>
      </w:r>
    </w:p>
  </w:footnote>
  <w:footnote w:id="12">
    <w:p w14:paraId="5483FF69" w14:textId="77777777" w:rsidR="002847CE" w:rsidRPr="00AD7473" w:rsidRDefault="002847CE" w:rsidP="00FA0475">
      <w:pPr>
        <w:pStyle w:val="FootnoteText"/>
        <w:rPr>
          <w:rFonts w:cstheme="minorHAnsi"/>
          <w:color w:val="002060"/>
          <w:sz w:val="18"/>
          <w:szCs w:val="18"/>
          <w:lang w:val="ro-RO"/>
        </w:rPr>
      </w:pPr>
      <w:r w:rsidRPr="00615257">
        <w:rPr>
          <w:rStyle w:val="FootnoteReference"/>
          <w:rFonts w:cstheme="minorHAnsi"/>
          <w:color w:val="002060"/>
          <w:lang w:val="ro-RO"/>
        </w:rPr>
        <w:footnoteRef/>
      </w:r>
      <w:r w:rsidRPr="00615257">
        <w:rPr>
          <w:rFonts w:cstheme="minorHAnsi"/>
          <w:color w:val="002060"/>
          <w:sz w:val="18"/>
          <w:szCs w:val="18"/>
          <w:lang w:val="ro-RO"/>
        </w:rPr>
        <w:t xml:space="preserve">Inclusiv </w:t>
      </w:r>
      <w:r w:rsidRPr="00AD7473">
        <w:rPr>
          <w:rFonts w:cstheme="minorHAnsi"/>
          <w:color w:val="002060"/>
          <w:sz w:val="18"/>
          <w:szCs w:val="18"/>
          <w:lang w:val="ro-RO"/>
        </w:rPr>
        <w:t xml:space="preserve">mobilierul aferent activității medicale (ex. </w:t>
      </w:r>
      <w:r w:rsidRPr="00AD7473">
        <w:rPr>
          <w:rFonts w:cstheme="minorHAnsi"/>
          <w:i/>
          <w:iCs/>
          <w:color w:val="002060"/>
          <w:sz w:val="18"/>
          <w:szCs w:val="18"/>
          <w:lang w:val="ro-RO"/>
        </w:rPr>
        <w:t>paturi, dulapuri, vestiare</w:t>
      </w:r>
      <w:r w:rsidRPr="00AD7473">
        <w:rPr>
          <w:rFonts w:cstheme="minorHAnsi"/>
          <w:color w:val="002060"/>
          <w:sz w:val="18"/>
          <w:szCs w:val="18"/>
          <w:lang w:val="ro-RO"/>
        </w:rPr>
        <w:t xml:space="preserve"> etc)</w:t>
      </w:r>
    </w:p>
  </w:footnote>
  <w:footnote w:id="13">
    <w:p w14:paraId="66EA487E" w14:textId="77777777" w:rsidR="002847CE" w:rsidRPr="00AD7473" w:rsidRDefault="002847CE" w:rsidP="00FA0475">
      <w:pPr>
        <w:pStyle w:val="FootnoteText"/>
        <w:jc w:val="both"/>
        <w:rPr>
          <w:sz w:val="18"/>
          <w:szCs w:val="18"/>
          <w:lang w:val="ro-RO"/>
        </w:rPr>
      </w:pPr>
      <w:r w:rsidRPr="00AD7473">
        <w:rPr>
          <w:rStyle w:val="FootnoteReference"/>
          <w:rFonts w:cstheme="minorHAnsi"/>
          <w:color w:val="002060"/>
          <w:lang w:val="ro-RO"/>
        </w:rPr>
        <w:footnoteRef/>
      </w:r>
      <w:r w:rsidRPr="00AD7473">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14">
    <w:p w14:paraId="12C827D2" w14:textId="77777777" w:rsidR="002847CE" w:rsidRPr="00AD7473" w:rsidRDefault="002847CE" w:rsidP="00AC7BFA">
      <w:pPr>
        <w:pStyle w:val="FootnoteText"/>
        <w:spacing w:before="60"/>
        <w:rPr>
          <w:color w:val="002060"/>
          <w:sz w:val="18"/>
          <w:szCs w:val="18"/>
          <w:lang w:val="ro-RO"/>
        </w:rPr>
      </w:pPr>
      <w:r w:rsidRPr="00615257">
        <w:rPr>
          <w:rStyle w:val="FootnoteReference"/>
          <w:color w:val="002060"/>
          <w:sz w:val="18"/>
          <w:szCs w:val="18"/>
          <w:lang w:val="ro-RO"/>
        </w:rPr>
        <w:footnoteRef/>
      </w:r>
      <w:r w:rsidRPr="00AD7473">
        <w:rPr>
          <w:color w:val="002060"/>
          <w:sz w:val="18"/>
          <w:szCs w:val="18"/>
          <w:lang w:val="ro-RO"/>
        </w:rPr>
        <w:t xml:space="preserve"> Au rol de exemplificare, nu au rol exhaustiv</w:t>
      </w:r>
    </w:p>
  </w:footnote>
  <w:footnote w:id="15">
    <w:p w14:paraId="23AC54BE" w14:textId="77777777" w:rsidR="002847CE" w:rsidRPr="00AD7473" w:rsidRDefault="002847CE" w:rsidP="00AC7BFA">
      <w:pPr>
        <w:pStyle w:val="FootnoteText"/>
        <w:spacing w:before="60"/>
        <w:rPr>
          <w:lang w:val="ro-RO"/>
        </w:rPr>
      </w:pPr>
      <w:r w:rsidRPr="00615257">
        <w:rPr>
          <w:rStyle w:val="FootnoteReference"/>
          <w:color w:val="002060"/>
          <w:sz w:val="18"/>
          <w:szCs w:val="18"/>
          <w:lang w:val="ro-RO"/>
        </w:rPr>
        <w:footnoteRef/>
      </w:r>
      <w:r w:rsidRPr="00AD7473">
        <w:rPr>
          <w:color w:val="002060"/>
          <w:sz w:val="18"/>
          <w:szCs w:val="18"/>
          <w:lang w:val="ro-RO"/>
        </w:rPr>
        <w:t xml:space="preserve"> Cheltuielile pentru organizarea procedurilor de achiziție vor fi conform capitolului 3, subcapitolul 3.6.</w:t>
      </w:r>
    </w:p>
  </w:footnote>
  <w:footnote w:id="16">
    <w:p w14:paraId="40C6126F" w14:textId="77777777" w:rsidR="002847CE" w:rsidRPr="00615257" w:rsidRDefault="002847CE" w:rsidP="00A75B55">
      <w:pPr>
        <w:pStyle w:val="FootnoteText"/>
        <w:spacing w:before="60"/>
        <w:rPr>
          <w:sz w:val="18"/>
          <w:szCs w:val="18"/>
          <w:lang w:val="ro-RO"/>
        </w:rPr>
      </w:pPr>
      <w:r w:rsidRPr="00615257">
        <w:rPr>
          <w:rStyle w:val="FootnoteReference"/>
          <w:sz w:val="18"/>
          <w:szCs w:val="18"/>
          <w:lang w:val="ro-RO"/>
        </w:rPr>
        <w:footnoteRef/>
      </w:r>
      <w:r w:rsidRPr="00615257">
        <w:rPr>
          <w:sz w:val="18"/>
          <w:szCs w:val="18"/>
          <w:lang w:val="ro-RO"/>
        </w:rPr>
        <w:t xml:space="preserve"> </w:t>
      </w:r>
      <w:r w:rsidRPr="00615257">
        <w:rPr>
          <w:rFonts w:cstheme="minorHAnsi"/>
          <w:color w:val="002060"/>
          <w:sz w:val="18"/>
          <w:szCs w:val="18"/>
          <w:lang w:val="ro-RO"/>
        </w:rPr>
        <w:t>Conform OUG nr. 23/2023, art. 2</w:t>
      </w:r>
    </w:p>
  </w:footnote>
  <w:footnote w:id="17">
    <w:p w14:paraId="2DE5B6B2" w14:textId="77777777" w:rsidR="002847CE" w:rsidRPr="00AD7473" w:rsidRDefault="002847CE" w:rsidP="00FC3C24">
      <w:pPr>
        <w:pStyle w:val="FootnoteText"/>
        <w:ind w:left="-284"/>
        <w:rPr>
          <w:rFonts w:cstheme="minorHAnsi"/>
          <w:sz w:val="18"/>
          <w:szCs w:val="18"/>
          <w:lang w:val="ro-RO"/>
        </w:rPr>
      </w:pPr>
      <w:r w:rsidRPr="00AD7473">
        <w:rPr>
          <w:rFonts w:eastAsia="Times New Roman" w:cstheme="minorHAnsi"/>
          <w:iCs/>
          <w:color w:val="002060"/>
          <w:sz w:val="18"/>
          <w:szCs w:val="18"/>
          <w:vertAlign w:val="superscript"/>
          <w:lang w:val="ro-RO"/>
        </w:rPr>
        <w:footnoteRef/>
      </w:r>
      <w:r w:rsidRPr="00AD7473">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7159" w14:textId="6EBD94B3" w:rsidR="002847CE" w:rsidRDefault="002847CE">
    <w:pPr>
      <w:pStyle w:val="Header"/>
    </w:pPr>
    <w:r w:rsidRPr="00844009">
      <w:rPr>
        <w:noProof/>
        <w:lang w:val="en-US"/>
      </w:rPr>
      <w:drawing>
        <wp:inline distT="0" distB="0" distL="0" distR="0" wp14:anchorId="5C50A808" wp14:editId="2036BB56">
          <wp:extent cx="5438775" cy="1038153"/>
          <wp:effectExtent l="0" t="0" r="0" b="0"/>
          <wp:docPr id="1345238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52" cy="10567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C07"/>
    <w:multiLevelType w:val="hybridMultilevel"/>
    <w:tmpl w:val="1C728528"/>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63A00A8"/>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F174F7"/>
    <w:multiLevelType w:val="hybridMultilevel"/>
    <w:tmpl w:val="2E887146"/>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72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F394039"/>
    <w:multiLevelType w:val="hybridMultilevel"/>
    <w:tmpl w:val="761EFDF2"/>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F5D1C5E"/>
    <w:multiLevelType w:val="hybridMultilevel"/>
    <w:tmpl w:val="D0B2DADA"/>
    <w:lvl w:ilvl="0" w:tplc="0409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 w15:restartNumberingAfterBreak="0">
    <w:nsid w:val="117C0079"/>
    <w:multiLevelType w:val="hybridMultilevel"/>
    <w:tmpl w:val="843C941C"/>
    <w:lvl w:ilvl="0" w:tplc="04090009">
      <w:start w:val="1"/>
      <w:numFmt w:val="bullet"/>
      <w:lvlText w:val=""/>
      <w:lvlJc w:val="left"/>
      <w:pPr>
        <w:ind w:left="1068" w:hanging="360"/>
      </w:pPr>
      <w:rPr>
        <w:rFonts w:ascii="Wingdings" w:hAnsi="Wingdings" w:hint="default"/>
        <w:b w:val="0"/>
        <w:i w:val="0"/>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 w15:restartNumberingAfterBreak="0">
    <w:nsid w:val="13317D63"/>
    <w:multiLevelType w:val="hybridMultilevel"/>
    <w:tmpl w:val="6030877E"/>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3C941D3"/>
    <w:multiLevelType w:val="hybridMultilevel"/>
    <w:tmpl w:val="B2063A38"/>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4802F29"/>
    <w:multiLevelType w:val="hybridMultilevel"/>
    <w:tmpl w:val="630674D2"/>
    <w:lvl w:ilvl="0" w:tplc="04090009">
      <w:start w:val="1"/>
      <w:numFmt w:val="bullet"/>
      <w:lvlText w:val=""/>
      <w:lvlJc w:val="left"/>
      <w:pPr>
        <w:ind w:left="720" w:hanging="360"/>
      </w:pPr>
      <w:rPr>
        <w:rFonts w:ascii="Wingdings" w:hAnsi="Wingdings" w:hint="default"/>
      </w:rPr>
    </w:lvl>
    <w:lvl w:ilvl="1" w:tplc="50B0080E">
      <w:start w:val="1"/>
      <w:numFmt w:val="bullet"/>
      <w:lvlText w:val=""/>
      <w:lvlJc w:val="left"/>
      <w:pPr>
        <w:ind w:left="1428" w:hanging="360"/>
      </w:pPr>
      <w:rPr>
        <w:rFonts w:ascii="Symbol" w:hAnsi="Symbol" w:hint="default"/>
        <w:color w:val="auto"/>
        <w:sz w:val="22"/>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5DD6C14"/>
    <w:multiLevelType w:val="hybridMultilevel"/>
    <w:tmpl w:val="EF82D528"/>
    <w:lvl w:ilvl="0" w:tplc="9DC2B10C">
      <w:start w:val="1"/>
      <w:numFmt w:val="bullet"/>
      <w:lvlText w:val=""/>
      <w:lvlJc w:val="left"/>
      <w:pPr>
        <w:ind w:left="1776" w:hanging="360"/>
      </w:pPr>
      <w:rPr>
        <w:rFonts w:ascii="Wingdings 3" w:hAnsi="Wingdings 3" w:hint="default"/>
        <w:b w:val="0"/>
        <w:i w:val="0"/>
        <w:color w:val="auto"/>
        <w:sz w:val="24"/>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3" w15:restartNumberingAfterBreak="0">
    <w:nsid w:val="15F92CD0"/>
    <w:multiLevelType w:val="hybridMultilevel"/>
    <w:tmpl w:val="E01ACC98"/>
    <w:lvl w:ilvl="0" w:tplc="46FCB520">
      <w:start w:val="1"/>
      <w:numFmt w:val="bullet"/>
      <w:lvlText w:val=""/>
      <w:lvlJc w:val="left"/>
      <w:pPr>
        <w:ind w:left="360" w:hanging="360"/>
      </w:pPr>
      <w:rPr>
        <w:rFonts w:ascii="Wingdings 3" w:hAnsi="Wingdings 3" w:hint="default"/>
        <w:color w:val="auto"/>
        <w:sz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6310CF5"/>
    <w:multiLevelType w:val="hybridMultilevel"/>
    <w:tmpl w:val="6B645F68"/>
    <w:lvl w:ilvl="0" w:tplc="50B0080E">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3408B2"/>
    <w:multiLevelType w:val="hybridMultilevel"/>
    <w:tmpl w:val="B0A670F6"/>
    <w:lvl w:ilvl="0" w:tplc="9DC2B10C">
      <w:start w:val="1"/>
      <w:numFmt w:val="bullet"/>
      <w:lvlText w:val=""/>
      <w:lvlJc w:val="left"/>
      <w:pPr>
        <w:ind w:left="360" w:hanging="360"/>
      </w:pPr>
      <w:rPr>
        <w:rFonts w:ascii="Wingdings 3" w:hAnsi="Wingdings 3" w:hint="default"/>
        <w:color w:val="auto"/>
        <w:sz w:val="24"/>
      </w:rPr>
    </w:lvl>
    <w:lvl w:ilvl="1" w:tplc="FFFFFFFF">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175A0EE9"/>
    <w:multiLevelType w:val="hybridMultilevel"/>
    <w:tmpl w:val="4D20436C"/>
    <w:lvl w:ilvl="0" w:tplc="50B0080E">
      <w:start w:val="1"/>
      <w:numFmt w:val="bullet"/>
      <w:lvlText w:val=""/>
      <w:lvlJc w:val="left"/>
      <w:pPr>
        <w:ind w:left="1080" w:hanging="360"/>
      </w:pPr>
      <w:rPr>
        <w:rFonts w:ascii="Symbol" w:hAnsi="Symbol"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45CC9"/>
    <w:multiLevelType w:val="hybridMultilevel"/>
    <w:tmpl w:val="ACF24B0E"/>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A1423A9"/>
    <w:multiLevelType w:val="hybridMultilevel"/>
    <w:tmpl w:val="98A6B35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1B8625B8"/>
    <w:multiLevelType w:val="hybridMultilevel"/>
    <w:tmpl w:val="D7C2C9E4"/>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36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BEC66FF"/>
    <w:multiLevelType w:val="hybridMultilevel"/>
    <w:tmpl w:val="237C8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1E6A058F"/>
    <w:multiLevelType w:val="hybridMultilevel"/>
    <w:tmpl w:val="2F7C37D0"/>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0481E46"/>
    <w:multiLevelType w:val="hybridMultilevel"/>
    <w:tmpl w:val="4A6ECDEC"/>
    <w:lvl w:ilvl="0" w:tplc="46FCB520">
      <w:start w:val="1"/>
      <w:numFmt w:val="bullet"/>
      <w:lvlText w:val=""/>
      <w:lvlJc w:val="left"/>
      <w:pPr>
        <w:ind w:left="360" w:hanging="360"/>
      </w:pPr>
      <w:rPr>
        <w:rFonts w:ascii="Wingdings 3" w:hAnsi="Wingdings 3" w:hint="default"/>
        <w:color w:val="auto"/>
        <w:sz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0AE6A13"/>
    <w:multiLevelType w:val="hybridMultilevel"/>
    <w:tmpl w:val="23E8063A"/>
    <w:lvl w:ilvl="0" w:tplc="AC6E9BF2">
      <w:start w:val="1"/>
      <w:numFmt w:val="bullet"/>
      <w:lvlText w:val=""/>
      <w:lvlJc w:val="left"/>
      <w:pPr>
        <w:ind w:left="360" w:hanging="360"/>
      </w:pPr>
      <w:rPr>
        <w:rFonts w:ascii="Wingdings 3" w:hAnsi="Wingdings 3"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22A96C09"/>
    <w:multiLevelType w:val="hybridMultilevel"/>
    <w:tmpl w:val="8FE26946"/>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9487092"/>
    <w:multiLevelType w:val="hybridMultilevel"/>
    <w:tmpl w:val="C1880A44"/>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671AB5"/>
    <w:multiLevelType w:val="hybridMultilevel"/>
    <w:tmpl w:val="E5044AB4"/>
    <w:lvl w:ilvl="0" w:tplc="50B0080E">
      <w:start w:val="1"/>
      <w:numFmt w:val="bullet"/>
      <w:lvlText w:val=""/>
      <w:lvlJc w:val="left"/>
      <w:pPr>
        <w:ind w:left="1428" w:hanging="360"/>
      </w:pPr>
      <w:rPr>
        <w:rFonts w:ascii="Symbol" w:hAnsi="Symbol" w:hint="default"/>
        <w:color w:val="auto"/>
        <w:sz w:val="22"/>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1"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2B046874"/>
    <w:multiLevelType w:val="hybridMultilevel"/>
    <w:tmpl w:val="53345A98"/>
    <w:lvl w:ilvl="0" w:tplc="FE3AA550">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2B1448A6"/>
    <w:multiLevelType w:val="hybridMultilevel"/>
    <w:tmpl w:val="EC843B9E"/>
    <w:lvl w:ilvl="0" w:tplc="EFECEB5E">
      <w:start w:val="1"/>
      <w:numFmt w:val="bullet"/>
      <w:lvlText w:val=""/>
      <w:lvlJc w:val="left"/>
      <w:pPr>
        <w:ind w:left="360" w:hanging="360"/>
      </w:pPr>
      <w:rPr>
        <w:rFonts w:ascii="Wingdings 3" w:hAnsi="Wingdings 3" w:hint="default"/>
        <w:color w:val="auto"/>
        <w:sz w:val="20"/>
      </w:rPr>
    </w:lvl>
    <w:lvl w:ilvl="1" w:tplc="EFECEB5E">
      <w:start w:val="1"/>
      <w:numFmt w:val="bullet"/>
      <w:lvlText w:val=""/>
      <w:lvlJc w:val="left"/>
      <w:pPr>
        <w:ind w:left="1080" w:hanging="360"/>
      </w:pPr>
      <w:rPr>
        <w:rFonts w:ascii="Wingdings 3" w:hAnsi="Wingdings 3" w:hint="default"/>
        <w:color w:val="auto"/>
        <w:sz w:val="20"/>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2B9E13E1"/>
    <w:multiLevelType w:val="hybridMultilevel"/>
    <w:tmpl w:val="ACA4A5C4"/>
    <w:lvl w:ilvl="0" w:tplc="9DC2B10C">
      <w:start w:val="1"/>
      <w:numFmt w:val="bullet"/>
      <w:lvlText w:val=""/>
      <w:lvlJc w:val="left"/>
      <w:pPr>
        <w:ind w:left="360" w:hanging="360"/>
      </w:pPr>
      <w:rPr>
        <w:rFonts w:ascii="Wingdings 3" w:hAnsi="Wingdings 3" w:hint="default"/>
        <w:color w:val="auto"/>
        <w:sz w:val="24"/>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2BE7094A"/>
    <w:multiLevelType w:val="hybridMultilevel"/>
    <w:tmpl w:val="3D94B55A"/>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FD1038"/>
    <w:multiLevelType w:val="hybridMultilevel"/>
    <w:tmpl w:val="4D4A6260"/>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34A42D76"/>
    <w:multiLevelType w:val="hybridMultilevel"/>
    <w:tmpl w:val="254AFB52"/>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15:restartNumberingAfterBreak="0">
    <w:nsid w:val="368B2514"/>
    <w:multiLevelType w:val="hybridMultilevel"/>
    <w:tmpl w:val="DF405A42"/>
    <w:lvl w:ilvl="0" w:tplc="AC6E9BF2">
      <w:start w:val="1"/>
      <w:numFmt w:val="bullet"/>
      <w:lvlText w:val=""/>
      <w:lvlJc w:val="left"/>
      <w:pPr>
        <w:ind w:left="360" w:hanging="360"/>
      </w:pPr>
      <w:rPr>
        <w:rFonts w:ascii="Wingdings 3" w:hAnsi="Wingdings 3"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3" w15:restartNumberingAfterBreak="0">
    <w:nsid w:val="3BCC3ADD"/>
    <w:multiLevelType w:val="hybridMultilevel"/>
    <w:tmpl w:val="C0D07EFE"/>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D1E586B"/>
    <w:multiLevelType w:val="hybridMultilevel"/>
    <w:tmpl w:val="B3EA9AF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3A01F5F"/>
    <w:multiLevelType w:val="hybridMultilevel"/>
    <w:tmpl w:val="3E28DAF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4FA6E380">
      <w:start w:val="1"/>
      <w:numFmt w:val="decimalZero"/>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486A5567"/>
    <w:multiLevelType w:val="hybridMultilevel"/>
    <w:tmpl w:val="CDAA7AD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99E7808"/>
    <w:multiLevelType w:val="hybridMultilevel"/>
    <w:tmpl w:val="782EE946"/>
    <w:lvl w:ilvl="0" w:tplc="AC6E9BF2">
      <w:start w:val="1"/>
      <w:numFmt w:val="bullet"/>
      <w:lvlText w:val=""/>
      <w:lvlJc w:val="left"/>
      <w:pPr>
        <w:ind w:left="360" w:hanging="360"/>
      </w:pPr>
      <w:rPr>
        <w:rFonts w:ascii="Wingdings 3" w:hAnsi="Wingdings 3"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4CF51C62"/>
    <w:multiLevelType w:val="hybridMultilevel"/>
    <w:tmpl w:val="20221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E281819"/>
    <w:multiLevelType w:val="hybridMultilevel"/>
    <w:tmpl w:val="412246B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E4D2193"/>
    <w:multiLevelType w:val="hybridMultilevel"/>
    <w:tmpl w:val="698EEE7C"/>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E916375"/>
    <w:multiLevelType w:val="multilevel"/>
    <w:tmpl w:val="18446C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0290C80"/>
    <w:multiLevelType w:val="hybridMultilevel"/>
    <w:tmpl w:val="8252F00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2C3BA2"/>
    <w:multiLevelType w:val="hybridMultilevel"/>
    <w:tmpl w:val="952E9F58"/>
    <w:lvl w:ilvl="0" w:tplc="9DC2B10C">
      <w:start w:val="1"/>
      <w:numFmt w:val="bullet"/>
      <w:lvlText w:val=""/>
      <w:lvlJc w:val="left"/>
      <w:pPr>
        <w:ind w:left="360" w:hanging="360"/>
      </w:pPr>
      <w:rPr>
        <w:rFonts w:ascii="Wingdings 3" w:hAnsi="Wingdings 3" w:hint="default"/>
        <w:color w:val="auto"/>
        <w:sz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52902683"/>
    <w:multiLevelType w:val="hybridMultilevel"/>
    <w:tmpl w:val="6FB4A72C"/>
    <w:lvl w:ilvl="0" w:tplc="AC6E9BF2">
      <w:start w:val="1"/>
      <w:numFmt w:val="bullet"/>
      <w:lvlText w:val=""/>
      <w:lvlJc w:val="left"/>
      <w:pPr>
        <w:ind w:left="1068" w:hanging="360"/>
      </w:pPr>
      <w:rPr>
        <w:rFonts w:ascii="Wingdings 3" w:hAnsi="Wingdings 3" w:hint="default"/>
        <w:color w:val="auto"/>
        <w:sz w:val="16"/>
      </w:rPr>
    </w:lvl>
    <w:lvl w:ilvl="1" w:tplc="04090001">
      <w:start w:val="1"/>
      <w:numFmt w:val="bullet"/>
      <w:lvlText w:val=""/>
      <w:lvlJc w:val="left"/>
      <w:pPr>
        <w:ind w:left="1776" w:hanging="360"/>
      </w:pPr>
      <w:rPr>
        <w:rFonts w:ascii="Symbol" w:hAnsi="Symbol" w:hint="default"/>
        <w:color w:val="FFC000"/>
        <w:sz w:val="16"/>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60" w15:restartNumberingAfterBreak="0">
    <w:nsid w:val="52E843B0"/>
    <w:multiLevelType w:val="multilevel"/>
    <w:tmpl w:val="DFFA18A4"/>
    <w:lvl w:ilvl="0">
      <w:start w:val="1"/>
      <w:numFmt w:val="decimal"/>
      <w:lvlText w:val="%1."/>
      <w:lvlJc w:val="left"/>
      <w:pPr>
        <w:ind w:left="1065" w:hanging="705"/>
      </w:pPr>
      <w:rPr>
        <w:rFonts w:hint="default"/>
      </w:rPr>
    </w:lvl>
    <w:lvl w:ilvl="1">
      <w:start w:val="1"/>
      <w:numFmt w:val="decimal"/>
      <w:isLgl/>
      <w:lvlText w:val="%1.%2."/>
      <w:lvlJc w:val="left"/>
      <w:pPr>
        <w:ind w:left="1004" w:hanging="720"/>
      </w:pPr>
      <w:rPr>
        <w:rFonts w:hint="default"/>
        <w:b/>
        <w:bCs/>
      </w:rPr>
    </w:lvl>
    <w:lvl w:ilvl="2">
      <w:start w:val="1"/>
      <w:numFmt w:val="decimal"/>
      <w:isLgl/>
      <w:lvlText w:val="%1.%2.%3."/>
      <w:lvlJc w:val="left"/>
      <w:pPr>
        <w:ind w:left="1146"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1" w15:restartNumberingAfterBreak="0">
    <w:nsid w:val="55F01BFF"/>
    <w:multiLevelType w:val="hybridMultilevel"/>
    <w:tmpl w:val="42BA3DD2"/>
    <w:lvl w:ilvl="0" w:tplc="FFFFFFFF">
      <w:start w:val="1"/>
      <w:numFmt w:val="bullet"/>
      <w:lvlText w:val=""/>
      <w:lvlJc w:val="left"/>
      <w:pPr>
        <w:ind w:left="1068" w:hanging="360"/>
      </w:pPr>
      <w:rPr>
        <w:rFonts w:ascii="Wingdings 3" w:hAnsi="Wingdings 3" w:hint="default"/>
        <w:color w:val="FFC000"/>
        <w:sz w:val="16"/>
      </w:rPr>
    </w:lvl>
    <w:lvl w:ilvl="1" w:tplc="36386370">
      <w:start w:val="90"/>
      <w:numFmt w:val="bullet"/>
      <w:lvlText w:val="-"/>
      <w:lvlJc w:val="left"/>
      <w:pPr>
        <w:ind w:left="1776" w:hanging="360"/>
      </w:pPr>
      <w:rPr>
        <w:rFonts w:ascii="Trebuchet MS" w:eastAsia="Calibri" w:hAnsi="Trebuchet MS" w:cstheme="minorBidi"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62"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3" w15:restartNumberingAfterBreak="0">
    <w:nsid w:val="57104C6B"/>
    <w:multiLevelType w:val="hybridMultilevel"/>
    <w:tmpl w:val="CB6EEAB0"/>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81E4E19"/>
    <w:multiLevelType w:val="hybridMultilevel"/>
    <w:tmpl w:val="2D7C7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7"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8" w15:restartNumberingAfterBreak="0">
    <w:nsid w:val="5A663F7C"/>
    <w:multiLevelType w:val="hybridMultilevel"/>
    <w:tmpl w:val="9A369DAC"/>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B2725FF"/>
    <w:multiLevelType w:val="hybridMultilevel"/>
    <w:tmpl w:val="403CCA6C"/>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B342B3A"/>
    <w:multiLevelType w:val="hybridMultilevel"/>
    <w:tmpl w:val="6A0EFED6"/>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1" w15:restartNumberingAfterBreak="0">
    <w:nsid w:val="5B8D0D04"/>
    <w:multiLevelType w:val="hybridMultilevel"/>
    <w:tmpl w:val="A9EC3AF2"/>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5C6D1AEB"/>
    <w:multiLevelType w:val="hybridMultilevel"/>
    <w:tmpl w:val="5E78A0B8"/>
    <w:lvl w:ilvl="0" w:tplc="AC6E9BF2">
      <w:start w:val="1"/>
      <w:numFmt w:val="bullet"/>
      <w:lvlText w:val=""/>
      <w:lvlJc w:val="left"/>
      <w:pPr>
        <w:ind w:left="360" w:hanging="360"/>
      </w:pPr>
      <w:rPr>
        <w:rFonts w:ascii="Wingdings 3" w:hAnsi="Wingdings 3"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5E1D537B"/>
    <w:multiLevelType w:val="hybridMultilevel"/>
    <w:tmpl w:val="4FA85490"/>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F4100BA"/>
    <w:multiLevelType w:val="hybridMultilevel"/>
    <w:tmpl w:val="B718C1FE"/>
    <w:lvl w:ilvl="0" w:tplc="50B0080E">
      <w:start w:val="1"/>
      <w:numFmt w:val="bullet"/>
      <w:lvlText w:val=""/>
      <w:lvlJc w:val="left"/>
      <w:pPr>
        <w:ind w:left="1428" w:hanging="360"/>
      </w:pPr>
      <w:rPr>
        <w:rFonts w:ascii="Symbol" w:hAnsi="Symbol" w:hint="default"/>
        <w:color w:val="auto"/>
        <w:sz w:val="22"/>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75" w15:restartNumberingAfterBreak="0">
    <w:nsid w:val="6212160D"/>
    <w:multiLevelType w:val="hybridMultilevel"/>
    <w:tmpl w:val="2D489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925043"/>
    <w:multiLevelType w:val="hybridMultilevel"/>
    <w:tmpl w:val="9C805B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0F120F"/>
    <w:multiLevelType w:val="hybridMultilevel"/>
    <w:tmpl w:val="1E643B2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677071F3"/>
    <w:multiLevelType w:val="hybridMultilevel"/>
    <w:tmpl w:val="6A4EBBEA"/>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80F48F7"/>
    <w:multiLevelType w:val="hybridMultilevel"/>
    <w:tmpl w:val="ECAE7640"/>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6E895764"/>
    <w:multiLevelType w:val="hybridMultilevel"/>
    <w:tmpl w:val="DC22BBB2"/>
    <w:lvl w:ilvl="0" w:tplc="9DC2B10C">
      <w:start w:val="1"/>
      <w:numFmt w:val="bullet"/>
      <w:lvlText w:val=""/>
      <w:lvlJc w:val="left"/>
      <w:pPr>
        <w:ind w:left="360" w:hanging="360"/>
      </w:pPr>
      <w:rPr>
        <w:rFonts w:ascii="Wingdings 3" w:hAnsi="Wingdings 3" w:hint="default"/>
        <w:color w:val="auto"/>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F8A4D9A"/>
    <w:multiLevelType w:val="hybridMultilevel"/>
    <w:tmpl w:val="C584EE5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4" w15:restartNumberingAfterBreak="0">
    <w:nsid w:val="72D0778A"/>
    <w:multiLevelType w:val="hybridMultilevel"/>
    <w:tmpl w:val="56FC89F4"/>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4BC144D"/>
    <w:multiLevelType w:val="hybridMultilevel"/>
    <w:tmpl w:val="F7B69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6" w15:restartNumberingAfterBreak="0">
    <w:nsid w:val="75337067"/>
    <w:multiLevelType w:val="hybridMultilevel"/>
    <w:tmpl w:val="E4FE810E"/>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68E65EA"/>
    <w:multiLevelType w:val="hybridMultilevel"/>
    <w:tmpl w:val="652CB2D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8"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F997391"/>
    <w:multiLevelType w:val="hybridMultilevel"/>
    <w:tmpl w:val="2C5E80EA"/>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FDA19BA"/>
    <w:multiLevelType w:val="hybridMultilevel"/>
    <w:tmpl w:val="0D3070C4"/>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63898882">
    <w:abstractNumId w:val="60"/>
  </w:num>
  <w:num w:numId="2" w16cid:durableId="643704326">
    <w:abstractNumId w:val="67"/>
  </w:num>
  <w:num w:numId="3" w16cid:durableId="1428960633">
    <w:abstractNumId w:val="40"/>
  </w:num>
  <w:num w:numId="4" w16cid:durableId="735275519">
    <w:abstractNumId w:val="64"/>
  </w:num>
  <w:num w:numId="5" w16cid:durableId="1550342611">
    <w:abstractNumId w:val="35"/>
  </w:num>
  <w:num w:numId="6" w16cid:durableId="560137523">
    <w:abstractNumId w:val="28"/>
  </w:num>
  <w:num w:numId="7" w16cid:durableId="695540473">
    <w:abstractNumId w:val="47"/>
  </w:num>
  <w:num w:numId="8" w16cid:durableId="1834643898">
    <w:abstractNumId w:val="16"/>
  </w:num>
  <w:num w:numId="9" w16cid:durableId="679241257">
    <w:abstractNumId w:val="32"/>
  </w:num>
  <w:num w:numId="10" w16cid:durableId="643892126">
    <w:abstractNumId w:val="59"/>
  </w:num>
  <w:num w:numId="11" w16cid:durableId="1601258164">
    <w:abstractNumId w:val="37"/>
  </w:num>
  <w:num w:numId="12" w16cid:durableId="1130787855">
    <w:abstractNumId w:val="88"/>
  </w:num>
  <w:num w:numId="13" w16cid:durableId="497888003">
    <w:abstractNumId w:val="39"/>
  </w:num>
  <w:num w:numId="14" w16cid:durableId="839127540">
    <w:abstractNumId w:val="11"/>
  </w:num>
  <w:num w:numId="15" w16cid:durableId="216668247">
    <w:abstractNumId w:val="31"/>
  </w:num>
  <w:num w:numId="16" w16cid:durableId="1643073564">
    <w:abstractNumId w:val="57"/>
  </w:num>
  <w:num w:numId="17" w16cid:durableId="1451509514">
    <w:abstractNumId w:val="62"/>
  </w:num>
  <w:num w:numId="18" w16cid:durableId="959264326">
    <w:abstractNumId w:val="87"/>
  </w:num>
  <w:num w:numId="19" w16cid:durableId="421148481">
    <w:abstractNumId w:val="58"/>
  </w:num>
  <w:num w:numId="20" w16cid:durableId="384375420">
    <w:abstractNumId w:val="41"/>
  </w:num>
  <w:num w:numId="21" w16cid:durableId="165026290">
    <w:abstractNumId w:val="70"/>
  </w:num>
  <w:num w:numId="22" w16cid:durableId="629291065">
    <w:abstractNumId w:val="19"/>
  </w:num>
  <w:num w:numId="23" w16cid:durableId="763691832">
    <w:abstractNumId w:val="66"/>
  </w:num>
  <w:num w:numId="24" w16cid:durableId="532114673">
    <w:abstractNumId w:val="18"/>
  </w:num>
  <w:num w:numId="25" w16cid:durableId="496464648">
    <w:abstractNumId w:val="3"/>
  </w:num>
  <w:num w:numId="26" w16cid:durableId="449472311">
    <w:abstractNumId w:val="53"/>
  </w:num>
  <w:num w:numId="27" w16cid:durableId="737899846">
    <w:abstractNumId w:val="51"/>
  </w:num>
  <w:num w:numId="28" w16cid:durableId="177163562">
    <w:abstractNumId w:val="83"/>
  </w:num>
  <w:num w:numId="29" w16cid:durableId="1186408793">
    <w:abstractNumId w:val="20"/>
  </w:num>
  <w:num w:numId="30" w16cid:durableId="2008511574">
    <w:abstractNumId w:val="26"/>
  </w:num>
  <w:num w:numId="31" w16cid:durableId="620693931">
    <w:abstractNumId w:val="23"/>
  </w:num>
  <w:num w:numId="32" w16cid:durableId="640112616">
    <w:abstractNumId w:val="89"/>
  </w:num>
  <w:num w:numId="33" w16cid:durableId="1171456729">
    <w:abstractNumId w:val="55"/>
  </w:num>
  <w:num w:numId="34" w16cid:durableId="480804631">
    <w:abstractNumId w:val="1"/>
  </w:num>
  <w:num w:numId="35" w16cid:durableId="1476070877">
    <w:abstractNumId w:val="7"/>
  </w:num>
  <w:num w:numId="36" w16cid:durableId="1506939286">
    <w:abstractNumId w:val="42"/>
  </w:num>
  <w:num w:numId="37" w16cid:durableId="1466893335">
    <w:abstractNumId w:val="33"/>
  </w:num>
  <w:num w:numId="38" w16cid:durableId="1991278257">
    <w:abstractNumId w:val="48"/>
  </w:num>
  <w:num w:numId="39" w16cid:durableId="1250886019">
    <w:abstractNumId w:val="43"/>
  </w:num>
  <w:num w:numId="40" w16cid:durableId="1901670978">
    <w:abstractNumId w:val="61"/>
  </w:num>
  <w:num w:numId="41" w16cid:durableId="1305161323">
    <w:abstractNumId w:val="49"/>
  </w:num>
  <w:num w:numId="42" w16cid:durableId="965312215">
    <w:abstractNumId w:val="4"/>
  </w:num>
  <w:num w:numId="43" w16cid:durableId="903836665">
    <w:abstractNumId w:val="21"/>
  </w:num>
  <w:num w:numId="44" w16cid:durableId="1036151703">
    <w:abstractNumId w:val="54"/>
  </w:num>
  <w:num w:numId="45" w16cid:durableId="128517712">
    <w:abstractNumId w:val="72"/>
  </w:num>
  <w:num w:numId="46" w16cid:durableId="1974750427">
    <w:abstractNumId w:val="50"/>
  </w:num>
  <w:num w:numId="47" w16cid:durableId="471992252">
    <w:abstractNumId w:val="8"/>
  </w:num>
  <w:num w:numId="48" w16cid:durableId="125857626">
    <w:abstractNumId w:val="10"/>
  </w:num>
  <w:num w:numId="49" w16cid:durableId="321472382">
    <w:abstractNumId w:val="27"/>
  </w:num>
  <w:num w:numId="50" w16cid:durableId="2086493469">
    <w:abstractNumId w:val="38"/>
  </w:num>
  <w:num w:numId="51" w16cid:durableId="81336920">
    <w:abstractNumId w:val="90"/>
  </w:num>
  <w:num w:numId="52" w16cid:durableId="29500658">
    <w:abstractNumId w:val="5"/>
  </w:num>
  <w:num w:numId="53" w16cid:durableId="559093854">
    <w:abstractNumId w:val="63"/>
  </w:num>
  <w:num w:numId="54" w16cid:durableId="1052653058">
    <w:abstractNumId w:val="73"/>
  </w:num>
  <w:num w:numId="55" w16cid:durableId="542716825">
    <w:abstractNumId w:val="0"/>
  </w:num>
  <w:num w:numId="56" w16cid:durableId="2102095645">
    <w:abstractNumId w:val="15"/>
  </w:num>
  <w:num w:numId="57" w16cid:durableId="1748764291">
    <w:abstractNumId w:val="69"/>
  </w:num>
  <w:num w:numId="58" w16cid:durableId="1439370726">
    <w:abstractNumId w:val="24"/>
  </w:num>
  <w:num w:numId="59" w16cid:durableId="1646012646">
    <w:abstractNumId w:val="84"/>
  </w:num>
  <w:num w:numId="60" w16cid:durableId="675041921">
    <w:abstractNumId w:val="12"/>
  </w:num>
  <w:num w:numId="61" w16cid:durableId="1530604248">
    <w:abstractNumId w:val="82"/>
  </w:num>
  <w:num w:numId="62" w16cid:durableId="1839344801">
    <w:abstractNumId w:val="46"/>
  </w:num>
  <w:num w:numId="63" w16cid:durableId="793405148">
    <w:abstractNumId w:val="45"/>
  </w:num>
  <w:num w:numId="64" w16cid:durableId="717321407">
    <w:abstractNumId w:val="14"/>
  </w:num>
  <w:num w:numId="65" w16cid:durableId="598560069">
    <w:abstractNumId w:val="17"/>
  </w:num>
  <w:num w:numId="66" w16cid:durableId="1434982557">
    <w:abstractNumId w:val="30"/>
  </w:num>
  <w:num w:numId="67" w16cid:durableId="1007052985">
    <w:abstractNumId w:val="74"/>
  </w:num>
  <w:num w:numId="68" w16cid:durableId="2020422796">
    <w:abstractNumId w:val="80"/>
  </w:num>
  <w:num w:numId="69" w16cid:durableId="1674143193">
    <w:abstractNumId w:val="71"/>
  </w:num>
  <w:num w:numId="70" w16cid:durableId="1053697382">
    <w:abstractNumId w:val="6"/>
  </w:num>
  <w:num w:numId="71" w16cid:durableId="1622300430">
    <w:abstractNumId w:val="29"/>
  </w:num>
  <w:num w:numId="72" w16cid:durableId="1063866057">
    <w:abstractNumId w:val="68"/>
  </w:num>
  <w:num w:numId="73" w16cid:durableId="869874671">
    <w:abstractNumId w:val="77"/>
  </w:num>
  <w:num w:numId="74" w16cid:durableId="44566812">
    <w:abstractNumId w:val="34"/>
  </w:num>
  <w:num w:numId="75" w16cid:durableId="574242978">
    <w:abstractNumId w:val="86"/>
  </w:num>
  <w:num w:numId="76" w16cid:durableId="1652364264">
    <w:abstractNumId w:val="25"/>
  </w:num>
  <w:num w:numId="77" w16cid:durableId="1104617794">
    <w:abstractNumId w:val="13"/>
  </w:num>
  <w:num w:numId="78" w16cid:durableId="1406337883">
    <w:abstractNumId w:val="81"/>
  </w:num>
  <w:num w:numId="79" w16cid:durableId="760832050">
    <w:abstractNumId w:val="36"/>
  </w:num>
  <w:num w:numId="80" w16cid:durableId="1437095208">
    <w:abstractNumId w:val="78"/>
  </w:num>
  <w:num w:numId="81" w16cid:durableId="1805077032">
    <w:abstractNumId w:val="91"/>
  </w:num>
  <w:num w:numId="82" w16cid:durableId="1239290736">
    <w:abstractNumId w:val="2"/>
  </w:num>
  <w:num w:numId="83" w16cid:durableId="1823811885">
    <w:abstractNumId w:val="56"/>
  </w:num>
  <w:num w:numId="84" w16cid:durableId="1847016872">
    <w:abstractNumId w:val="79"/>
  </w:num>
  <w:num w:numId="85" w16cid:durableId="809976421">
    <w:abstractNumId w:val="44"/>
  </w:num>
  <w:num w:numId="86" w16cid:durableId="1336688468">
    <w:abstractNumId w:val="65"/>
  </w:num>
  <w:num w:numId="87" w16cid:durableId="209344703">
    <w:abstractNumId w:val="85"/>
  </w:num>
  <w:num w:numId="88" w16cid:durableId="284695251">
    <w:abstractNumId w:val="9"/>
  </w:num>
  <w:num w:numId="89" w16cid:durableId="2062171991">
    <w:abstractNumId w:val="52"/>
  </w:num>
  <w:num w:numId="90" w16cid:durableId="1592545066">
    <w:abstractNumId w:val="76"/>
  </w:num>
  <w:num w:numId="91" w16cid:durableId="578518390">
    <w:abstractNumId w:val="75"/>
  </w:num>
  <w:num w:numId="92" w16cid:durableId="204367852">
    <w:abstractNumId w:val="2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3FE"/>
    <w:rsid w:val="000009D8"/>
    <w:rsid w:val="00001AC6"/>
    <w:rsid w:val="00002DAE"/>
    <w:rsid w:val="00002F89"/>
    <w:rsid w:val="00004431"/>
    <w:rsid w:val="00004835"/>
    <w:rsid w:val="000061E7"/>
    <w:rsid w:val="00006D08"/>
    <w:rsid w:val="00006EDF"/>
    <w:rsid w:val="00010272"/>
    <w:rsid w:val="00011089"/>
    <w:rsid w:val="000112D2"/>
    <w:rsid w:val="000121E8"/>
    <w:rsid w:val="000127ED"/>
    <w:rsid w:val="00015125"/>
    <w:rsid w:val="000155E0"/>
    <w:rsid w:val="00015603"/>
    <w:rsid w:val="00015E1B"/>
    <w:rsid w:val="00016592"/>
    <w:rsid w:val="000174E3"/>
    <w:rsid w:val="00017E68"/>
    <w:rsid w:val="000201A0"/>
    <w:rsid w:val="000207E0"/>
    <w:rsid w:val="0002152E"/>
    <w:rsid w:val="00021575"/>
    <w:rsid w:val="000240AD"/>
    <w:rsid w:val="00024380"/>
    <w:rsid w:val="0002481E"/>
    <w:rsid w:val="00024A08"/>
    <w:rsid w:val="0002544E"/>
    <w:rsid w:val="0002593B"/>
    <w:rsid w:val="00027DF9"/>
    <w:rsid w:val="00027F6B"/>
    <w:rsid w:val="00027FBD"/>
    <w:rsid w:val="000305C8"/>
    <w:rsid w:val="00031CD3"/>
    <w:rsid w:val="00033A9A"/>
    <w:rsid w:val="000344BC"/>
    <w:rsid w:val="00034FFC"/>
    <w:rsid w:val="000351E9"/>
    <w:rsid w:val="00035431"/>
    <w:rsid w:val="000356ED"/>
    <w:rsid w:val="0003618F"/>
    <w:rsid w:val="0003625C"/>
    <w:rsid w:val="0004110F"/>
    <w:rsid w:val="0004144C"/>
    <w:rsid w:val="000417D1"/>
    <w:rsid w:val="00041CCE"/>
    <w:rsid w:val="00041D5B"/>
    <w:rsid w:val="000426D9"/>
    <w:rsid w:val="00044666"/>
    <w:rsid w:val="000457A6"/>
    <w:rsid w:val="00046189"/>
    <w:rsid w:val="00046199"/>
    <w:rsid w:val="0004655F"/>
    <w:rsid w:val="0004662B"/>
    <w:rsid w:val="00046945"/>
    <w:rsid w:val="00050067"/>
    <w:rsid w:val="0005072D"/>
    <w:rsid w:val="0005174F"/>
    <w:rsid w:val="00052AC4"/>
    <w:rsid w:val="00052F62"/>
    <w:rsid w:val="000548FA"/>
    <w:rsid w:val="00054B68"/>
    <w:rsid w:val="00054CBC"/>
    <w:rsid w:val="0005507B"/>
    <w:rsid w:val="00057A2F"/>
    <w:rsid w:val="00057ED8"/>
    <w:rsid w:val="00060001"/>
    <w:rsid w:val="00061DC1"/>
    <w:rsid w:val="00061FE7"/>
    <w:rsid w:val="0006456A"/>
    <w:rsid w:val="0006477F"/>
    <w:rsid w:val="00064AD2"/>
    <w:rsid w:val="00064F21"/>
    <w:rsid w:val="00064F55"/>
    <w:rsid w:val="000658BE"/>
    <w:rsid w:val="0006655C"/>
    <w:rsid w:val="0007131D"/>
    <w:rsid w:val="000714EA"/>
    <w:rsid w:val="00071DD3"/>
    <w:rsid w:val="00071EFC"/>
    <w:rsid w:val="00072D53"/>
    <w:rsid w:val="000736B0"/>
    <w:rsid w:val="0007465B"/>
    <w:rsid w:val="0007512C"/>
    <w:rsid w:val="0007523F"/>
    <w:rsid w:val="00075FD4"/>
    <w:rsid w:val="000760B2"/>
    <w:rsid w:val="00077772"/>
    <w:rsid w:val="000827A2"/>
    <w:rsid w:val="00083401"/>
    <w:rsid w:val="00083EC7"/>
    <w:rsid w:val="00084AF1"/>
    <w:rsid w:val="00085138"/>
    <w:rsid w:val="000853CE"/>
    <w:rsid w:val="000856B8"/>
    <w:rsid w:val="000863B7"/>
    <w:rsid w:val="000863DD"/>
    <w:rsid w:val="00087CA3"/>
    <w:rsid w:val="0009452F"/>
    <w:rsid w:val="0009537D"/>
    <w:rsid w:val="00095435"/>
    <w:rsid w:val="000954F7"/>
    <w:rsid w:val="00095C12"/>
    <w:rsid w:val="00096242"/>
    <w:rsid w:val="000965D2"/>
    <w:rsid w:val="00096D6C"/>
    <w:rsid w:val="00096DCD"/>
    <w:rsid w:val="000970B4"/>
    <w:rsid w:val="00097669"/>
    <w:rsid w:val="000A0751"/>
    <w:rsid w:val="000A12EB"/>
    <w:rsid w:val="000A1ED4"/>
    <w:rsid w:val="000A1F1A"/>
    <w:rsid w:val="000A2DDB"/>
    <w:rsid w:val="000A3302"/>
    <w:rsid w:val="000A354E"/>
    <w:rsid w:val="000A4333"/>
    <w:rsid w:val="000A4EDD"/>
    <w:rsid w:val="000A52CA"/>
    <w:rsid w:val="000A6B11"/>
    <w:rsid w:val="000A6D70"/>
    <w:rsid w:val="000A6F98"/>
    <w:rsid w:val="000B086B"/>
    <w:rsid w:val="000B1A3A"/>
    <w:rsid w:val="000B2F35"/>
    <w:rsid w:val="000B348B"/>
    <w:rsid w:val="000B493C"/>
    <w:rsid w:val="000B4F41"/>
    <w:rsid w:val="000B5306"/>
    <w:rsid w:val="000B7485"/>
    <w:rsid w:val="000B7750"/>
    <w:rsid w:val="000C07D8"/>
    <w:rsid w:val="000C153E"/>
    <w:rsid w:val="000C1A3D"/>
    <w:rsid w:val="000C299B"/>
    <w:rsid w:val="000C29F6"/>
    <w:rsid w:val="000C3100"/>
    <w:rsid w:val="000C4B1A"/>
    <w:rsid w:val="000C547E"/>
    <w:rsid w:val="000C5984"/>
    <w:rsid w:val="000C5F0A"/>
    <w:rsid w:val="000D1B77"/>
    <w:rsid w:val="000D3D71"/>
    <w:rsid w:val="000D4FA7"/>
    <w:rsid w:val="000D7A0D"/>
    <w:rsid w:val="000D7C57"/>
    <w:rsid w:val="000D7D11"/>
    <w:rsid w:val="000D7E93"/>
    <w:rsid w:val="000E0B05"/>
    <w:rsid w:val="000E0EE7"/>
    <w:rsid w:val="000E1081"/>
    <w:rsid w:val="000E2894"/>
    <w:rsid w:val="000E303A"/>
    <w:rsid w:val="000E3854"/>
    <w:rsid w:val="000E3A00"/>
    <w:rsid w:val="000E49A0"/>
    <w:rsid w:val="000F04F5"/>
    <w:rsid w:val="000F136F"/>
    <w:rsid w:val="000F1AD2"/>
    <w:rsid w:val="000F2805"/>
    <w:rsid w:val="000F3319"/>
    <w:rsid w:val="000F3F3E"/>
    <w:rsid w:val="000F4539"/>
    <w:rsid w:val="000F47E1"/>
    <w:rsid w:val="000F5D66"/>
    <w:rsid w:val="000F63B8"/>
    <w:rsid w:val="000F6E15"/>
    <w:rsid w:val="000F6F7D"/>
    <w:rsid w:val="001000C6"/>
    <w:rsid w:val="00100B30"/>
    <w:rsid w:val="00101F65"/>
    <w:rsid w:val="001021DD"/>
    <w:rsid w:val="00103BBF"/>
    <w:rsid w:val="00103EE0"/>
    <w:rsid w:val="00105168"/>
    <w:rsid w:val="001052A4"/>
    <w:rsid w:val="0010574F"/>
    <w:rsid w:val="001067DB"/>
    <w:rsid w:val="00106941"/>
    <w:rsid w:val="00107350"/>
    <w:rsid w:val="00107BE0"/>
    <w:rsid w:val="00107F28"/>
    <w:rsid w:val="00110064"/>
    <w:rsid w:val="00110382"/>
    <w:rsid w:val="00111043"/>
    <w:rsid w:val="001114C8"/>
    <w:rsid w:val="00112873"/>
    <w:rsid w:val="001128C0"/>
    <w:rsid w:val="00112C84"/>
    <w:rsid w:val="00113794"/>
    <w:rsid w:val="00113CAD"/>
    <w:rsid w:val="00115675"/>
    <w:rsid w:val="00115CB3"/>
    <w:rsid w:val="00115FD5"/>
    <w:rsid w:val="00116B45"/>
    <w:rsid w:val="00116D53"/>
    <w:rsid w:val="0011735B"/>
    <w:rsid w:val="0011777F"/>
    <w:rsid w:val="00117917"/>
    <w:rsid w:val="001202E0"/>
    <w:rsid w:val="001206C9"/>
    <w:rsid w:val="001208F9"/>
    <w:rsid w:val="00120C78"/>
    <w:rsid w:val="00120C9A"/>
    <w:rsid w:val="00122830"/>
    <w:rsid w:val="00124963"/>
    <w:rsid w:val="00124BE8"/>
    <w:rsid w:val="00125ABD"/>
    <w:rsid w:val="00126230"/>
    <w:rsid w:val="00126933"/>
    <w:rsid w:val="00127B63"/>
    <w:rsid w:val="001303E3"/>
    <w:rsid w:val="00130DB8"/>
    <w:rsid w:val="00130E13"/>
    <w:rsid w:val="001314EC"/>
    <w:rsid w:val="001332CD"/>
    <w:rsid w:val="00134A0A"/>
    <w:rsid w:val="00134A5D"/>
    <w:rsid w:val="00134DC0"/>
    <w:rsid w:val="001356BF"/>
    <w:rsid w:val="001360D8"/>
    <w:rsid w:val="001362C2"/>
    <w:rsid w:val="00136758"/>
    <w:rsid w:val="00136B08"/>
    <w:rsid w:val="00136CA6"/>
    <w:rsid w:val="00136CE0"/>
    <w:rsid w:val="0013761B"/>
    <w:rsid w:val="00137D46"/>
    <w:rsid w:val="00140198"/>
    <w:rsid w:val="001410B2"/>
    <w:rsid w:val="0014158A"/>
    <w:rsid w:val="00142665"/>
    <w:rsid w:val="00142BC0"/>
    <w:rsid w:val="001430A9"/>
    <w:rsid w:val="001436A5"/>
    <w:rsid w:val="00143C00"/>
    <w:rsid w:val="001444A3"/>
    <w:rsid w:val="0014599C"/>
    <w:rsid w:val="00146611"/>
    <w:rsid w:val="001469B1"/>
    <w:rsid w:val="00146B24"/>
    <w:rsid w:val="001472E3"/>
    <w:rsid w:val="001473DF"/>
    <w:rsid w:val="00147C03"/>
    <w:rsid w:val="001502FC"/>
    <w:rsid w:val="00150790"/>
    <w:rsid w:val="00151A64"/>
    <w:rsid w:val="00151C9E"/>
    <w:rsid w:val="00151CE3"/>
    <w:rsid w:val="00151D6E"/>
    <w:rsid w:val="0015209C"/>
    <w:rsid w:val="0015274F"/>
    <w:rsid w:val="00152BCD"/>
    <w:rsid w:val="00152E3E"/>
    <w:rsid w:val="001530CE"/>
    <w:rsid w:val="0015362F"/>
    <w:rsid w:val="00153C96"/>
    <w:rsid w:val="00154201"/>
    <w:rsid w:val="00154CBE"/>
    <w:rsid w:val="00154DAA"/>
    <w:rsid w:val="00155671"/>
    <w:rsid w:val="001558D2"/>
    <w:rsid w:val="00155D15"/>
    <w:rsid w:val="001564EB"/>
    <w:rsid w:val="001568EA"/>
    <w:rsid w:val="0015715C"/>
    <w:rsid w:val="0015759D"/>
    <w:rsid w:val="00160DF2"/>
    <w:rsid w:val="001617FB"/>
    <w:rsid w:val="00161CB9"/>
    <w:rsid w:val="00162089"/>
    <w:rsid w:val="00162FEE"/>
    <w:rsid w:val="00162FF9"/>
    <w:rsid w:val="001638CD"/>
    <w:rsid w:val="00163BD0"/>
    <w:rsid w:val="00164514"/>
    <w:rsid w:val="0016493F"/>
    <w:rsid w:val="00164AC0"/>
    <w:rsid w:val="00164FB6"/>
    <w:rsid w:val="00165D0E"/>
    <w:rsid w:val="00167F17"/>
    <w:rsid w:val="00170C1B"/>
    <w:rsid w:val="001735A6"/>
    <w:rsid w:val="00174709"/>
    <w:rsid w:val="00174915"/>
    <w:rsid w:val="00175596"/>
    <w:rsid w:val="001757A5"/>
    <w:rsid w:val="001766AF"/>
    <w:rsid w:val="00177B71"/>
    <w:rsid w:val="0018192A"/>
    <w:rsid w:val="00181E46"/>
    <w:rsid w:val="00181FAF"/>
    <w:rsid w:val="00183EB7"/>
    <w:rsid w:val="00183F22"/>
    <w:rsid w:val="00184FBD"/>
    <w:rsid w:val="001855ED"/>
    <w:rsid w:val="00185E2D"/>
    <w:rsid w:val="0018713F"/>
    <w:rsid w:val="00187DCE"/>
    <w:rsid w:val="00192774"/>
    <w:rsid w:val="00192C2C"/>
    <w:rsid w:val="0019574D"/>
    <w:rsid w:val="00195F7F"/>
    <w:rsid w:val="001963CE"/>
    <w:rsid w:val="00196E0E"/>
    <w:rsid w:val="00196F9C"/>
    <w:rsid w:val="00197FA1"/>
    <w:rsid w:val="001A0081"/>
    <w:rsid w:val="001A072C"/>
    <w:rsid w:val="001A0B8F"/>
    <w:rsid w:val="001A2DE1"/>
    <w:rsid w:val="001A3FA2"/>
    <w:rsid w:val="001A5B40"/>
    <w:rsid w:val="001A68C4"/>
    <w:rsid w:val="001B109D"/>
    <w:rsid w:val="001B138F"/>
    <w:rsid w:val="001B26D0"/>
    <w:rsid w:val="001B2B47"/>
    <w:rsid w:val="001B32A4"/>
    <w:rsid w:val="001B35F8"/>
    <w:rsid w:val="001B4D53"/>
    <w:rsid w:val="001B54DF"/>
    <w:rsid w:val="001B613E"/>
    <w:rsid w:val="001B6FBC"/>
    <w:rsid w:val="001B791E"/>
    <w:rsid w:val="001C02E5"/>
    <w:rsid w:val="001C28E4"/>
    <w:rsid w:val="001C3D61"/>
    <w:rsid w:val="001C4D50"/>
    <w:rsid w:val="001C687F"/>
    <w:rsid w:val="001C6AC3"/>
    <w:rsid w:val="001C78B8"/>
    <w:rsid w:val="001C7E87"/>
    <w:rsid w:val="001D0C1B"/>
    <w:rsid w:val="001D1B2A"/>
    <w:rsid w:val="001D20F3"/>
    <w:rsid w:val="001D2505"/>
    <w:rsid w:val="001D30C5"/>
    <w:rsid w:val="001D34B5"/>
    <w:rsid w:val="001D3D78"/>
    <w:rsid w:val="001D41F7"/>
    <w:rsid w:val="001D4DE7"/>
    <w:rsid w:val="001D4E6C"/>
    <w:rsid w:val="001D57C2"/>
    <w:rsid w:val="001D6B72"/>
    <w:rsid w:val="001D7438"/>
    <w:rsid w:val="001E0AC1"/>
    <w:rsid w:val="001E0B08"/>
    <w:rsid w:val="001E1D50"/>
    <w:rsid w:val="001E2640"/>
    <w:rsid w:val="001E2AD4"/>
    <w:rsid w:val="001E323F"/>
    <w:rsid w:val="001E5703"/>
    <w:rsid w:val="001E5907"/>
    <w:rsid w:val="001E5911"/>
    <w:rsid w:val="001E6A44"/>
    <w:rsid w:val="001E6BF0"/>
    <w:rsid w:val="001F2A2D"/>
    <w:rsid w:val="001F4005"/>
    <w:rsid w:val="001F427F"/>
    <w:rsid w:val="001F45EA"/>
    <w:rsid w:val="001F48A8"/>
    <w:rsid w:val="001F5F93"/>
    <w:rsid w:val="001F660E"/>
    <w:rsid w:val="001F751B"/>
    <w:rsid w:val="001F7635"/>
    <w:rsid w:val="001F7E1F"/>
    <w:rsid w:val="0020060F"/>
    <w:rsid w:val="0020095C"/>
    <w:rsid w:val="0020127B"/>
    <w:rsid w:val="00201B01"/>
    <w:rsid w:val="002022C4"/>
    <w:rsid w:val="00202392"/>
    <w:rsid w:val="00202458"/>
    <w:rsid w:val="00202A2C"/>
    <w:rsid w:val="00202D29"/>
    <w:rsid w:val="002041E2"/>
    <w:rsid w:val="00206EE7"/>
    <w:rsid w:val="002074E8"/>
    <w:rsid w:val="002101AE"/>
    <w:rsid w:val="00212532"/>
    <w:rsid w:val="002125CE"/>
    <w:rsid w:val="00212BFC"/>
    <w:rsid w:val="00213D9E"/>
    <w:rsid w:val="002140F2"/>
    <w:rsid w:val="00214319"/>
    <w:rsid w:val="002148A6"/>
    <w:rsid w:val="002149C3"/>
    <w:rsid w:val="0021540F"/>
    <w:rsid w:val="002162E4"/>
    <w:rsid w:val="002163AD"/>
    <w:rsid w:val="00217CFC"/>
    <w:rsid w:val="0022035D"/>
    <w:rsid w:val="00220E19"/>
    <w:rsid w:val="0022157B"/>
    <w:rsid w:val="00222037"/>
    <w:rsid w:val="002236FF"/>
    <w:rsid w:val="002238F8"/>
    <w:rsid w:val="00224A3D"/>
    <w:rsid w:val="00224BC5"/>
    <w:rsid w:val="00227785"/>
    <w:rsid w:val="00227AFB"/>
    <w:rsid w:val="0023108E"/>
    <w:rsid w:val="00231FE8"/>
    <w:rsid w:val="00232215"/>
    <w:rsid w:val="00232A71"/>
    <w:rsid w:val="00232BCF"/>
    <w:rsid w:val="00232E2C"/>
    <w:rsid w:val="00235396"/>
    <w:rsid w:val="00235527"/>
    <w:rsid w:val="00236691"/>
    <w:rsid w:val="00236D95"/>
    <w:rsid w:val="002407CE"/>
    <w:rsid w:val="00240AE5"/>
    <w:rsid w:val="00241AE5"/>
    <w:rsid w:val="00242A1B"/>
    <w:rsid w:val="00244B82"/>
    <w:rsid w:val="00244C0D"/>
    <w:rsid w:val="00244FCA"/>
    <w:rsid w:val="002455D8"/>
    <w:rsid w:val="0024590C"/>
    <w:rsid w:val="00246B0D"/>
    <w:rsid w:val="00247717"/>
    <w:rsid w:val="002514D8"/>
    <w:rsid w:val="00251C17"/>
    <w:rsid w:val="00251E25"/>
    <w:rsid w:val="00252578"/>
    <w:rsid w:val="002525C6"/>
    <w:rsid w:val="002527A7"/>
    <w:rsid w:val="00252AEA"/>
    <w:rsid w:val="00252BE7"/>
    <w:rsid w:val="00252F7F"/>
    <w:rsid w:val="00253BFB"/>
    <w:rsid w:val="00254EE2"/>
    <w:rsid w:val="00254F66"/>
    <w:rsid w:val="002553BD"/>
    <w:rsid w:val="002553C4"/>
    <w:rsid w:val="002564FA"/>
    <w:rsid w:val="00260147"/>
    <w:rsid w:val="0026065A"/>
    <w:rsid w:val="002623ED"/>
    <w:rsid w:val="00263075"/>
    <w:rsid w:val="002636FA"/>
    <w:rsid w:val="00264014"/>
    <w:rsid w:val="00264235"/>
    <w:rsid w:val="002658D1"/>
    <w:rsid w:val="00265D7B"/>
    <w:rsid w:val="00266105"/>
    <w:rsid w:val="00266230"/>
    <w:rsid w:val="002666D1"/>
    <w:rsid w:val="00266F3B"/>
    <w:rsid w:val="002670F6"/>
    <w:rsid w:val="00267E40"/>
    <w:rsid w:val="00270648"/>
    <w:rsid w:val="002711CE"/>
    <w:rsid w:val="002711D6"/>
    <w:rsid w:val="0027139E"/>
    <w:rsid w:val="002714FA"/>
    <w:rsid w:val="00271961"/>
    <w:rsid w:val="00271E6B"/>
    <w:rsid w:val="00272037"/>
    <w:rsid w:val="002722AF"/>
    <w:rsid w:val="00273A01"/>
    <w:rsid w:val="00273AD8"/>
    <w:rsid w:val="00273D41"/>
    <w:rsid w:val="00276156"/>
    <w:rsid w:val="002775AA"/>
    <w:rsid w:val="00277F71"/>
    <w:rsid w:val="00280B60"/>
    <w:rsid w:val="00280DF8"/>
    <w:rsid w:val="0028129D"/>
    <w:rsid w:val="00281735"/>
    <w:rsid w:val="00282F8C"/>
    <w:rsid w:val="00282F96"/>
    <w:rsid w:val="00283377"/>
    <w:rsid w:val="002836DB"/>
    <w:rsid w:val="00283F32"/>
    <w:rsid w:val="0028412F"/>
    <w:rsid w:val="002847CE"/>
    <w:rsid w:val="00285EB3"/>
    <w:rsid w:val="00286327"/>
    <w:rsid w:val="00287E55"/>
    <w:rsid w:val="00287EC6"/>
    <w:rsid w:val="0029350B"/>
    <w:rsid w:val="0029375F"/>
    <w:rsid w:val="00293E6E"/>
    <w:rsid w:val="002953B9"/>
    <w:rsid w:val="00296D5A"/>
    <w:rsid w:val="002A08BE"/>
    <w:rsid w:val="002A0998"/>
    <w:rsid w:val="002A19EB"/>
    <w:rsid w:val="002A1D37"/>
    <w:rsid w:val="002A2101"/>
    <w:rsid w:val="002A2288"/>
    <w:rsid w:val="002A2ED2"/>
    <w:rsid w:val="002A415A"/>
    <w:rsid w:val="002A4F26"/>
    <w:rsid w:val="002A6A64"/>
    <w:rsid w:val="002A6BD2"/>
    <w:rsid w:val="002B05F8"/>
    <w:rsid w:val="002B0659"/>
    <w:rsid w:val="002B09CB"/>
    <w:rsid w:val="002B18FE"/>
    <w:rsid w:val="002B2FBC"/>
    <w:rsid w:val="002B302E"/>
    <w:rsid w:val="002B31D5"/>
    <w:rsid w:val="002B3463"/>
    <w:rsid w:val="002B68CD"/>
    <w:rsid w:val="002B78C4"/>
    <w:rsid w:val="002C0044"/>
    <w:rsid w:val="002C0752"/>
    <w:rsid w:val="002C0BC4"/>
    <w:rsid w:val="002C2412"/>
    <w:rsid w:val="002C248C"/>
    <w:rsid w:val="002C38C6"/>
    <w:rsid w:val="002C410C"/>
    <w:rsid w:val="002C42BE"/>
    <w:rsid w:val="002C431B"/>
    <w:rsid w:val="002C47F6"/>
    <w:rsid w:val="002C4C47"/>
    <w:rsid w:val="002C50FA"/>
    <w:rsid w:val="002C5284"/>
    <w:rsid w:val="002C5B78"/>
    <w:rsid w:val="002D0DE2"/>
    <w:rsid w:val="002D2E89"/>
    <w:rsid w:val="002D37A8"/>
    <w:rsid w:val="002D3948"/>
    <w:rsid w:val="002D3A29"/>
    <w:rsid w:val="002D47EF"/>
    <w:rsid w:val="002D50C4"/>
    <w:rsid w:val="002D5422"/>
    <w:rsid w:val="002D74AC"/>
    <w:rsid w:val="002D7507"/>
    <w:rsid w:val="002D7ADD"/>
    <w:rsid w:val="002E02A9"/>
    <w:rsid w:val="002E04B3"/>
    <w:rsid w:val="002E05B2"/>
    <w:rsid w:val="002E1282"/>
    <w:rsid w:val="002E1F70"/>
    <w:rsid w:val="002E3068"/>
    <w:rsid w:val="002E3A25"/>
    <w:rsid w:val="002E3B91"/>
    <w:rsid w:val="002E47CE"/>
    <w:rsid w:val="002E4F12"/>
    <w:rsid w:val="002E6FC2"/>
    <w:rsid w:val="002E7610"/>
    <w:rsid w:val="002E76A5"/>
    <w:rsid w:val="002E7746"/>
    <w:rsid w:val="002F0346"/>
    <w:rsid w:val="002F0703"/>
    <w:rsid w:val="002F0E20"/>
    <w:rsid w:val="002F1B16"/>
    <w:rsid w:val="002F2318"/>
    <w:rsid w:val="002F27EE"/>
    <w:rsid w:val="002F39DA"/>
    <w:rsid w:val="002F43F6"/>
    <w:rsid w:val="002F4C38"/>
    <w:rsid w:val="002F721F"/>
    <w:rsid w:val="002F74CB"/>
    <w:rsid w:val="002F75DC"/>
    <w:rsid w:val="003001A8"/>
    <w:rsid w:val="00300294"/>
    <w:rsid w:val="00300AE3"/>
    <w:rsid w:val="00300C06"/>
    <w:rsid w:val="00301060"/>
    <w:rsid w:val="00301722"/>
    <w:rsid w:val="003022FA"/>
    <w:rsid w:val="00302EA5"/>
    <w:rsid w:val="00303B38"/>
    <w:rsid w:val="00304728"/>
    <w:rsid w:val="003048E0"/>
    <w:rsid w:val="00305558"/>
    <w:rsid w:val="00305BFD"/>
    <w:rsid w:val="003062AB"/>
    <w:rsid w:val="00306354"/>
    <w:rsid w:val="00306498"/>
    <w:rsid w:val="00306784"/>
    <w:rsid w:val="003069C1"/>
    <w:rsid w:val="00306EFC"/>
    <w:rsid w:val="00307694"/>
    <w:rsid w:val="00307E17"/>
    <w:rsid w:val="00312F2A"/>
    <w:rsid w:val="00313851"/>
    <w:rsid w:val="00313ABD"/>
    <w:rsid w:val="00313C1A"/>
    <w:rsid w:val="0031421F"/>
    <w:rsid w:val="00314A88"/>
    <w:rsid w:val="0031500E"/>
    <w:rsid w:val="003163EA"/>
    <w:rsid w:val="0031688C"/>
    <w:rsid w:val="0031744C"/>
    <w:rsid w:val="00317FCF"/>
    <w:rsid w:val="00321C00"/>
    <w:rsid w:val="003222E6"/>
    <w:rsid w:val="003228C9"/>
    <w:rsid w:val="00323F3A"/>
    <w:rsid w:val="003240DC"/>
    <w:rsid w:val="00324D9B"/>
    <w:rsid w:val="0032546C"/>
    <w:rsid w:val="0032547A"/>
    <w:rsid w:val="003256C8"/>
    <w:rsid w:val="003256EB"/>
    <w:rsid w:val="0032626D"/>
    <w:rsid w:val="00326575"/>
    <w:rsid w:val="00327CE4"/>
    <w:rsid w:val="00327DD3"/>
    <w:rsid w:val="00330413"/>
    <w:rsid w:val="003304AA"/>
    <w:rsid w:val="00332DA5"/>
    <w:rsid w:val="00332E43"/>
    <w:rsid w:val="00332F39"/>
    <w:rsid w:val="00333789"/>
    <w:rsid w:val="0033443D"/>
    <w:rsid w:val="003344EC"/>
    <w:rsid w:val="00335A84"/>
    <w:rsid w:val="003361FE"/>
    <w:rsid w:val="0033626B"/>
    <w:rsid w:val="0033730B"/>
    <w:rsid w:val="00343EFD"/>
    <w:rsid w:val="00343F1A"/>
    <w:rsid w:val="00344089"/>
    <w:rsid w:val="003442DE"/>
    <w:rsid w:val="003446E9"/>
    <w:rsid w:val="00344DA5"/>
    <w:rsid w:val="00345184"/>
    <w:rsid w:val="0034712E"/>
    <w:rsid w:val="00347587"/>
    <w:rsid w:val="00347924"/>
    <w:rsid w:val="00347B5E"/>
    <w:rsid w:val="00347D3F"/>
    <w:rsid w:val="003501B4"/>
    <w:rsid w:val="003506BE"/>
    <w:rsid w:val="00350CD8"/>
    <w:rsid w:val="0035161C"/>
    <w:rsid w:val="00351DD2"/>
    <w:rsid w:val="003520AF"/>
    <w:rsid w:val="003530C6"/>
    <w:rsid w:val="00353D11"/>
    <w:rsid w:val="00354E8B"/>
    <w:rsid w:val="003558D2"/>
    <w:rsid w:val="00356214"/>
    <w:rsid w:val="00356B10"/>
    <w:rsid w:val="00357FD1"/>
    <w:rsid w:val="00360917"/>
    <w:rsid w:val="00361DF8"/>
    <w:rsid w:val="0036292F"/>
    <w:rsid w:val="003637EF"/>
    <w:rsid w:val="00364275"/>
    <w:rsid w:val="003667E0"/>
    <w:rsid w:val="0036715F"/>
    <w:rsid w:val="00367C00"/>
    <w:rsid w:val="00367CD0"/>
    <w:rsid w:val="003711DB"/>
    <w:rsid w:val="00371BD9"/>
    <w:rsid w:val="00371C1C"/>
    <w:rsid w:val="00371C9E"/>
    <w:rsid w:val="00374351"/>
    <w:rsid w:val="003755DE"/>
    <w:rsid w:val="00375655"/>
    <w:rsid w:val="00377715"/>
    <w:rsid w:val="00380A41"/>
    <w:rsid w:val="00380EFF"/>
    <w:rsid w:val="00381E1C"/>
    <w:rsid w:val="00383DC2"/>
    <w:rsid w:val="003851A3"/>
    <w:rsid w:val="003851A5"/>
    <w:rsid w:val="003853BA"/>
    <w:rsid w:val="00385516"/>
    <w:rsid w:val="00386F8C"/>
    <w:rsid w:val="003875C3"/>
    <w:rsid w:val="00387EF0"/>
    <w:rsid w:val="00392BFA"/>
    <w:rsid w:val="00394F3A"/>
    <w:rsid w:val="0039557E"/>
    <w:rsid w:val="003956A8"/>
    <w:rsid w:val="003962DF"/>
    <w:rsid w:val="0039705E"/>
    <w:rsid w:val="00397093"/>
    <w:rsid w:val="00397D51"/>
    <w:rsid w:val="003A0040"/>
    <w:rsid w:val="003A06D9"/>
    <w:rsid w:val="003A08C2"/>
    <w:rsid w:val="003A0EF7"/>
    <w:rsid w:val="003A3A69"/>
    <w:rsid w:val="003A3CAC"/>
    <w:rsid w:val="003A58AA"/>
    <w:rsid w:val="003A6DFD"/>
    <w:rsid w:val="003A7720"/>
    <w:rsid w:val="003B08E1"/>
    <w:rsid w:val="003B184F"/>
    <w:rsid w:val="003B19AF"/>
    <w:rsid w:val="003B2A36"/>
    <w:rsid w:val="003B2CE6"/>
    <w:rsid w:val="003B67F5"/>
    <w:rsid w:val="003B7C09"/>
    <w:rsid w:val="003B7CE3"/>
    <w:rsid w:val="003C05A2"/>
    <w:rsid w:val="003C1329"/>
    <w:rsid w:val="003C17DC"/>
    <w:rsid w:val="003C18C4"/>
    <w:rsid w:val="003C1DAA"/>
    <w:rsid w:val="003C1F7B"/>
    <w:rsid w:val="003C249C"/>
    <w:rsid w:val="003C2697"/>
    <w:rsid w:val="003C2EFA"/>
    <w:rsid w:val="003C3C92"/>
    <w:rsid w:val="003C3D98"/>
    <w:rsid w:val="003C3FCC"/>
    <w:rsid w:val="003C4862"/>
    <w:rsid w:val="003C49A0"/>
    <w:rsid w:val="003C5514"/>
    <w:rsid w:val="003C5F7A"/>
    <w:rsid w:val="003C61D0"/>
    <w:rsid w:val="003C716B"/>
    <w:rsid w:val="003D03B5"/>
    <w:rsid w:val="003D11E1"/>
    <w:rsid w:val="003D1AD5"/>
    <w:rsid w:val="003D2081"/>
    <w:rsid w:val="003D2F39"/>
    <w:rsid w:val="003D3EC6"/>
    <w:rsid w:val="003D41E2"/>
    <w:rsid w:val="003D563F"/>
    <w:rsid w:val="003D6279"/>
    <w:rsid w:val="003D6A87"/>
    <w:rsid w:val="003D6AE0"/>
    <w:rsid w:val="003D7664"/>
    <w:rsid w:val="003E0835"/>
    <w:rsid w:val="003E141C"/>
    <w:rsid w:val="003E18DA"/>
    <w:rsid w:val="003E1FAC"/>
    <w:rsid w:val="003E20AC"/>
    <w:rsid w:val="003E2CF6"/>
    <w:rsid w:val="003E3D80"/>
    <w:rsid w:val="003E49C4"/>
    <w:rsid w:val="003E4A13"/>
    <w:rsid w:val="003E51AE"/>
    <w:rsid w:val="003E58DB"/>
    <w:rsid w:val="003E5F24"/>
    <w:rsid w:val="003F00C9"/>
    <w:rsid w:val="003F0624"/>
    <w:rsid w:val="003F07A8"/>
    <w:rsid w:val="003F1335"/>
    <w:rsid w:val="003F21ED"/>
    <w:rsid w:val="003F261D"/>
    <w:rsid w:val="003F29E4"/>
    <w:rsid w:val="003F2D71"/>
    <w:rsid w:val="003F3C7F"/>
    <w:rsid w:val="003F3DD2"/>
    <w:rsid w:val="003F475C"/>
    <w:rsid w:val="003F5ED9"/>
    <w:rsid w:val="003F64EA"/>
    <w:rsid w:val="003F6A22"/>
    <w:rsid w:val="003F70FF"/>
    <w:rsid w:val="003F7A2E"/>
    <w:rsid w:val="00400BAB"/>
    <w:rsid w:val="0040112E"/>
    <w:rsid w:val="00402286"/>
    <w:rsid w:val="00403614"/>
    <w:rsid w:val="0040373D"/>
    <w:rsid w:val="00404468"/>
    <w:rsid w:val="00404556"/>
    <w:rsid w:val="00406E93"/>
    <w:rsid w:val="00407997"/>
    <w:rsid w:val="0041040A"/>
    <w:rsid w:val="00410554"/>
    <w:rsid w:val="004108EC"/>
    <w:rsid w:val="00410E6C"/>
    <w:rsid w:val="00411444"/>
    <w:rsid w:val="00412066"/>
    <w:rsid w:val="004123A8"/>
    <w:rsid w:val="00412534"/>
    <w:rsid w:val="00412AFD"/>
    <w:rsid w:val="00412E18"/>
    <w:rsid w:val="0041338F"/>
    <w:rsid w:val="00414F95"/>
    <w:rsid w:val="00415803"/>
    <w:rsid w:val="004158FB"/>
    <w:rsid w:val="00415CA7"/>
    <w:rsid w:val="00415E04"/>
    <w:rsid w:val="00416046"/>
    <w:rsid w:val="004161E7"/>
    <w:rsid w:val="004162C8"/>
    <w:rsid w:val="00416FC4"/>
    <w:rsid w:val="0041774A"/>
    <w:rsid w:val="00420D71"/>
    <w:rsid w:val="004210FF"/>
    <w:rsid w:val="00422ED3"/>
    <w:rsid w:val="0042314E"/>
    <w:rsid w:val="00423649"/>
    <w:rsid w:val="00423E3A"/>
    <w:rsid w:val="0042609F"/>
    <w:rsid w:val="00426E63"/>
    <w:rsid w:val="004278B2"/>
    <w:rsid w:val="004305BF"/>
    <w:rsid w:val="00430676"/>
    <w:rsid w:val="0043085A"/>
    <w:rsid w:val="00430BDD"/>
    <w:rsid w:val="0043111F"/>
    <w:rsid w:val="004312B7"/>
    <w:rsid w:val="00431563"/>
    <w:rsid w:val="00434579"/>
    <w:rsid w:val="004345F4"/>
    <w:rsid w:val="00435C9F"/>
    <w:rsid w:val="00435E0A"/>
    <w:rsid w:val="00436778"/>
    <w:rsid w:val="004369D2"/>
    <w:rsid w:val="004400CC"/>
    <w:rsid w:val="00440FF7"/>
    <w:rsid w:val="00441DA0"/>
    <w:rsid w:val="0044254D"/>
    <w:rsid w:val="004428A7"/>
    <w:rsid w:val="0044354A"/>
    <w:rsid w:val="0044377D"/>
    <w:rsid w:val="00443B1C"/>
    <w:rsid w:val="004470D6"/>
    <w:rsid w:val="004478F1"/>
    <w:rsid w:val="004505AD"/>
    <w:rsid w:val="0045081C"/>
    <w:rsid w:val="00450B3E"/>
    <w:rsid w:val="00450BFB"/>
    <w:rsid w:val="00451F0B"/>
    <w:rsid w:val="00453465"/>
    <w:rsid w:val="00454E37"/>
    <w:rsid w:val="004551E2"/>
    <w:rsid w:val="004553A5"/>
    <w:rsid w:val="004556ED"/>
    <w:rsid w:val="0045571E"/>
    <w:rsid w:val="00457375"/>
    <w:rsid w:val="00457779"/>
    <w:rsid w:val="004604E7"/>
    <w:rsid w:val="00460E76"/>
    <w:rsid w:val="0046201E"/>
    <w:rsid w:val="004620B2"/>
    <w:rsid w:val="00463C96"/>
    <w:rsid w:val="00463D71"/>
    <w:rsid w:val="00464C3B"/>
    <w:rsid w:val="00465551"/>
    <w:rsid w:val="00465C22"/>
    <w:rsid w:val="00465D12"/>
    <w:rsid w:val="00466608"/>
    <w:rsid w:val="00466CB6"/>
    <w:rsid w:val="004678F8"/>
    <w:rsid w:val="00467C27"/>
    <w:rsid w:val="00467DFB"/>
    <w:rsid w:val="00470194"/>
    <w:rsid w:val="0047097A"/>
    <w:rsid w:val="00470E92"/>
    <w:rsid w:val="00472078"/>
    <w:rsid w:val="004721DA"/>
    <w:rsid w:val="004723BD"/>
    <w:rsid w:val="00472409"/>
    <w:rsid w:val="0047257E"/>
    <w:rsid w:val="00474BF8"/>
    <w:rsid w:val="004753E7"/>
    <w:rsid w:val="00475C5D"/>
    <w:rsid w:val="00476280"/>
    <w:rsid w:val="00476E13"/>
    <w:rsid w:val="00477407"/>
    <w:rsid w:val="00480D8E"/>
    <w:rsid w:val="00480FFC"/>
    <w:rsid w:val="00481942"/>
    <w:rsid w:val="0048196C"/>
    <w:rsid w:val="004834FD"/>
    <w:rsid w:val="00484B17"/>
    <w:rsid w:val="00485799"/>
    <w:rsid w:val="00485948"/>
    <w:rsid w:val="00485ED8"/>
    <w:rsid w:val="00490029"/>
    <w:rsid w:val="00492509"/>
    <w:rsid w:val="00492F9E"/>
    <w:rsid w:val="004931D2"/>
    <w:rsid w:val="00493758"/>
    <w:rsid w:val="004937D8"/>
    <w:rsid w:val="00494387"/>
    <w:rsid w:val="00495097"/>
    <w:rsid w:val="004978A8"/>
    <w:rsid w:val="00497D70"/>
    <w:rsid w:val="004A07F3"/>
    <w:rsid w:val="004A0A59"/>
    <w:rsid w:val="004A12B2"/>
    <w:rsid w:val="004A3352"/>
    <w:rsid w:val="004A3EB9"/>
    <w:rsid w:val="004A43DF"/>
    <w:rsid w:val="004A49FC"/>
    <w:rsid w:val="004A5E56"/>
    <w:rsid w:val="004A6474"/>
    <w:rsid w:val="004A6670"/>
    <w:rsid w:val="004A7116"/>
    <w:rsid w:val="004A7374"/>
    <w:rsid w:val="004B052B"/>
    <w:rsid w:val="004B0AC0"/>
    <w:rsid w:val="004B1056"/>
    <w:rsid w:val="004B34FC"/>
    <w:rsid w:val="004B6151"/>
    <w:rsid w:val="004B7215"/>
    <w:rsid w:val="004C0B72"/>
    <w:rsid w:val="004C1AFA"/>
    <w:rsid w:val="004C1BA4"/>
    <w:rsid w:val="004C2D27"/>
    <w:rsid w:val="004C33A9"/>
    <w:rsid w:val="004C3962"/>
    <w:rsid w:val="004C5182"/>
    <w:rsid w:val="004C55F6"/>
    <w:rsid w:val="004C58FC"/>
    <w:rsid w:val="004C5A13"/>
    <w:rsid w:val="004C67D7"/>
    <w:rsid w:val="004C707D"/>
    <w:rsid w:val="004C75CC"/>
    <w:rsid w:val="004C7AEF"/>
    <w:rsid w:val="004C7B62"/>
    <w:rsid w:val="004D0ACA"/>
    <w:rsid w:val="004D0F1B"/>
    <w:rsid w:val="004D1C02"/>
    <w:rsid w:val="004D301A"/>
    <w:rsid w:val="004D40AB"/>
    <w:rsid w:val="004D4323"/>
    <w:rsid w:val="004D4475"/>
    <w:rsid w:val="004D4604"/>
    <w:rsid w:val="004D4B19"/>
    <w:rsid w:val="004D4F50"/>
    <w:rsid w:val="004D50B2"/>
    <w:rsid w:val="004D5C50"/>
    <w:rsid w:val="004D6025"/>
    <w:rsid w:val="004D63E9"/>
    <w:rsid w:val="004D7F6F"/>
    <w:rsid w:val="004E01A6"/>
    <w:rsid w:val="004E0BC2"/>
    <w:rsid w:val="004E180A"/>
    <w:rsid w:val="004E19CF"/>
    <w:rsid w:val="004E2292"/>
    <w:rsid w:val="004E2325"/>
    <w:rsid w:val="004E2807"/>
    <w:rsid w:val="004E2F0D"/>
    <w:rsid w:val="004E3846"/>
    <w:rsid w:val="004E4A83"/>
    <w:rsid w:val="004E5529"/>
    <w:rsid w:val="004E5564"/>
    <w:rsid w:val="004E58A2"/>
    <w:rsid w:val="004E5DD0"/>
    <w:rsid w:val="004E64A4"/>
    <w:rsid w:val="004E678F"/>
    <w:rsid w:val="004F10D6"/>
    <w:rsid w:val="004F1783"/>
    <w:rsid w:val="004F17E9"/>
    <w:rsid w:val="004F1F9F"/>
    <w:rsid w:val="004F2096"/>
    <w:rsid w:val="004F22D8"/>
    <w:rsid w:val="004F5C38"/>
    <w:rsid w:val="004F61EF"/>
    <w:rsid w:val="005001F6"/>
    <w:rsid w:val="0050178E"/>
    <w:rsid w:val="00501835"/>
    <w:rsid w:val="005018CE"/>
    <w:rsid w:val="00502333"/>
    <w:rsid w:val="00502415"/>
    <w:rsid w:val="00502A62"/>
    <w:rsid w:val="00502EEB"/>
    <w:rsid w:val="00502EF3"/>
    <w:rsid w:val="00502FF8"/>
    <w:rsid w:val="00504741"/>
    <w:rsid w:val="005052C5"/>
    <w:rsid w:val="00505480"/>
    <w:rsid w:val="00505568"/>
    <w:rsid w:val="00505930"/>
    <w:rsid w:val="00505FDD"/>
    <w:rsid w:val="0050651C"/>
    <w:rsid w:val="005065E0"/>
    <w:rsid w:val="00507468"/>
    <w:rsid w:val="00507DB0"/>
    <w:rsid w:val="00510BF9"/>
    <w:rsid w:val="00510DAB"/>
    <w:rsid w:val="005111FF"/>
    <w:rsid w:val="00511CF6"/>
    <w:rsid w:val="005126F0"/>
    <w:rsid w:val="00513117"/>
    <w:rsid w:val="00513731"/>
    <w:rsid w:val="0051538D"/>
    <w:rsid w:val="005159D6"/>
    <w:rsid w:val="00515E58"/>
    <w:rsid w:val="00516C16"/>
    <w:rsid w:val="00516DB8"/>
    <w:rsid w:val="00517E13"/>
    <w:rsid w:val="00520324"/>
    <w:rsid w:val="0052048C"/>
    <w:rsid w:val="00522495"/>
    <w:rsid w:val="00522656"/>
    <w:rsid w:val="00522F2C"/>
    <w:rsid w:val="00524093"/>
    <w:rsid w:val="005247D4"/>
    <w:rsid w:val="00524D6B"/>
    <w:rsid w:val="005252E5"/>
    <w:rsid w:val="00525DC9"/>
    <w:rsid w:val="0052607B"/>
    <w:rsid w:val="00526A08"/>
    <w:rsid w:val="00526E84"/>
    <w:rsid w:val="00527AB5"/>
    <w:rsid w:val="00530364"/>
    <w:rsid w:val="0053070F"/>
    <w:rsid w:val="00531185"/>
    <w:rsid w:val="00531A3D"/>
    <w:rsid w:val="00532155"/>
    <w:rsid w:val="00534176"/>
    <w:rsid w:val="0053487D"/>
    <w:rsid w:val="00534D44"/>
    <w:rsid w:val="00534ED8"/>
    <w:rsid w:val="00534F67"/>
    <w:rsid w:val="0053522E"/>
    <w:rsid w:val="00535EEA"/>
    <w:rsid w:val="00535FC4"/>
    <w:rsid w:val="00537B5B"/>
    <w:rsid w:val="00537E35"/>
    <w:rsid w:val="0054081D"/>
    <w:rsid w:val="00540871"/>
    <w:rsid w:val="005416A1"/>
    <w:rsid w:val="00541A70"/>
    <w:rsid w:val="0054287F"/>
    <w:rsid w:val="00542A71"/>
    <w:rsid w:val="00542C58"/>
    <w:rsid w:val="00542DA8"/>
    <w:rsid w:val="005438E9"/>
    <w:rsid w:val="00544CC9"/>
    <w:rsid w:val="005453A4"/>
    <w:rsid w:val="0054615E"/>
    <w:rsid w:val="005471A7"/>
    <w:rsid w:val="005504E8"/>
    <w:rsid w:val="00550E98"/>
    <w:rsid w:val="005521E4"/>
    <w:rsid w:val="00552657"/>
    <w:rsid w:val="00552708"/>
    <w:rsid w:val="00552BF2"/>
    <w:rsid w:val="005530ED"/>
    <w:rsid w:val="00553C96"/>
    <w:rsid w:val="00554019"/>
    <w:rsid w:val="005550B5"/>
    <w:rsid w:val="005564D6"/>
    <w:rsid w:val="005566E2"/>
    <w:rsid w:val="005609E0"/>
    <w:rsid w:val="00560F5F"/>
    <w:rsid w:val="005616D2"/>
    <w:rsid w:val="00561BC2"/>
    <w:rsid w:val="005623B0"/>
    <w:rsid w:val="005633CC"/>
    <w:rsid w:val="005642BC"/>
    <w:rsid w:val="00565224"/>
    <w:rsid w:val="005652AF"/>
    <w:rsid w:val="005655BB"/>
    <w:rsid w:val="00566CCA"/>
    <w:rsid w:val="005678E1"/>
    <w:rsid w:val="00570A5E"/>
    <w:rsid w:val="0057123C"/>
    <w:rsid w:val="00571BA2"/>
    <w:rsid w:val="00573C80"/>
    <w:rsid w:val="00574091"/>
    <w:rsid w:val="0057442D"/>
    <w:rsid w:val="00574EA8"/>
    <w:rsid w:val="00574F24"/>
    <w:rsid w:val="00575714"/>
    <w:rsid w:val="005768D5"/>
    <w:rsid w:val="00576C39"/>
    <w:rsid w:val="00576D5A"/>
    <w:rsid w:val="00581092"/>
    <w:rsid w:val="00581291"/>
    <w:rsid w:val="00581BDA"/>
    <w:rsid w:val="00581E5B"/>
    <w:rsid w:val="00581E97"/>
    <w:rsid w:val="00582AD6"/>
    <w:rsid w:val="00583466"/>
    <w:rsid w:val="0058384F"/>
    <w:rsid w:val="00583CFA"/>
    <w:rsid w:val="00584394"/>
    <w:rsid w:val="0058456F"/>
    <w:rsid w:val="00585F96"/>
    <w:rsid w:val="00586972"/>
    <w:rsid w:val="00586E21"/>
    <w:rsid w:val="005905DB"/>
    <w:rsid w:val="00590E2D"/>
    <w:rsid w:val="00592A37"/>
    <w:rsid w:val="00592BDD"/>
    <w:rsid w:val="0059328C"/>
    <w:rsid w:val="00593AF3"/>
    <w:rsid w:val="00593E5D"/>
    <w:rsid w:val="0059549F"/>
    <w:rsid w:val="00597F28"/>
    <w:rsid w:val="00597F55"/>
    <w:rsid w:val="005A0379"/>
    <w:rsid w:val="005A11D3"/>
    <w:rsid w:val="005A12FD"/>
    <w:rsid w:val="005A23B0"/>
    <w:rsid w:val="005A273F"/>
    <w:rsid w:val="005A2785"/>
    <w:rsid w:val="005A305E"/>
    <w:rsid w:val="005A3620"/>
    <w:rsid w:val="005A4447"/>
    <w:rsid w:val="005A44EC"/>
    <w:rsid w:val="005A4753"/>
    <w:rsid w:val="005A4BAA"/>
    <w:rsid w:val="005A4E59"/>
    <w:rsid w:val="005A54E9"/>
    <w:rsid w:val="005A5FE2"/>
    <w:rsid w:val="005A6339"/>
    <w:rsid w:val="005A6ABB"/>
    <w:rsid w:val="005A6ABE"/>
    <w:rsid w:val="005A710B"/>
    <w:rsid w:val="005A75A1"/>
    <w:rsid w:val="005B09B7"/>
    <w:rsid w:val="005B22FA"/>
    <w:rsid w:val="005B25BF"/>
    <w:rsid w:val="005B29AA"/>
    <w:rsid w:val="005B2AAC"/>
    <w:rsid w:val="005B2B82"/>
    <w:rsid w:val="005B2DA3"/>
    <w:rsid w:val="005B363F"/>
    <w:rsid w:val="005B36DB"/>
    <w:rsid w:val="005B3CB9"/>
    <w:rsid w:val="005B4369"/>
    <w:rsid w:val="005B5264"/>
    <w:rsid w:val="005B54AB"/>
    <w:rsid w:val="005B5A1C"/>
    <w:rsid w:val="005B741A"/>
    <w:rsid w:val="005B7998"/>
    <w:rsid w:val="005B7A05"/>
    <w:rsid w:val="005C1F8D"/>
    <w:rsid w:val="005C3059"/>
    <w:rsid w:val="005C3797"/>
    <w:rsid w:val="005C381E"/>
    <w:rsid w:val="005C40E1"/>
    <w:rsid w:val="005C4490"/>
    <w:rsid w:val="005C61AC"/>
    <w:rsid w:val="005C64CE"/>
    <w:rsid w:val="005C6A84"/>
    <w:rsid w:val="005D0548"/>
    <w:rsid w:val="005D11BC"/>
    <w:rsid w:val="005D1986"/>
    <w:rsid w:val="005D39D4"/>
    <w:rsid w:val="005D4AAA"/>
    <w:rsid w:val="005D4C35"/>
    <w:rsid w:val="005D54C2"/>
    <w:rsid w:val="005D5708"/>
    <w:rsid w:val="005D5E55"/>
    <w:rsid w:val="005D66D9"/>
    <w:rsid w:val="005D701C"/>
    <w:rsid w:val="005D7D83"/>
    <w:rsid w:val="005E194D"/>
    <w:rsid w:val="005E22E7"/>
    <w:rsid w:val="005E31EF"/>
    <w:rsid w:val="005E3E8E"/>
    <w:rsid w:val="005E4290"/>
    <w:rsid w:val="005E4534"/>
    <w:rsid w:val="005E6648"/>
    <w:rsid w:val="005E76E5"/>
    <w:rsid w:val="005F01A3"/>
    <w:rsid w:val="005F050B"/>
    <w:rsid w:val="005F0C9A"/>
    <w:rsid w:val="005F31D9"/>
    <w:rsid w:val="005F390D"/>
    <w:rsid w:val="005F3FF4"/>
    <w:rsid w:val="005F4028"/>
    <w:rsid w:val="005F4F10"/>
    <w:rsid w:val="005F4FAA"/>
    <w:rsid w:val="005F5AC3"/>
    <w:rsid w:val="005F61B6"/>
    <w:rsid w:val="005F63B4"/>
    <w:rsid w:val="005F65C1"/>
    <w:rsid w:val="005F6DF9"/>
    <w:rsid w:val="00600553"/>
    <w:rsid w:val="00600D22"/>
    <w:rsid w:val="006015ED"/>
    <w:rsid w:val="00602D56"/>
    <w:rsid w:val="0060340B"/>
    <w:rsid w:val="00603C06"/>
    <w:rsid w:val="00603DE4"/>
    <w:rsid w:val="00604B39"/>
    <w:rsid w:val="00604DCA"/>
    <w:rsid w:val="00605178"/>
    <w:rsid w:val="006054A9"/>
    <w:rsid w:val="006054FD"/>
    <w:rsid w:val="00605F0C"/>
    <w:rsid w:val="00606C09"/>
    <w:rsid w:val="00607670"/>
    <w:rsid w:val="006076CE"/>
    <w:rsid w:val="00610002"/>
    <w:rsid w:val="00610346"/>
    <w:rsid w:val="00610FAF"/>
    <w:rsid w:val="006114D0"/>
    <w:rsid w:val="006126D3"/>
    <w:rsid w:val="00613C0A"/>
    <w:rsid w:val="006148D3"/>
    <w:rsid w:val="00614F10"/>
    <w:rsid w:val="00615257"/>
    <w:rsid w:val="00615346"/>
    <w:rsid w:val="00615DCC"/>
    <w:rsid w:val="0061721B"/>
    <w:rsid w:val="0061751F"/>
    <w:rsid w:val="006176F2"/>
    <w:rsid w:val="006177C4"/>
    <w:rsid w:val="006177DF"/>
    <w:rsid w:val="0061797F"/>
    <w:rsid w:val="00617BEF"/>
    <w:rsid w:val="00620F76"/>
    <w:rsid w:val="00621717"/>
    <w:rsid w:val="00621829"/>
    <w:rsid w:val="00621C16"/>
    <w:rsid w:val="0062202E"/>
    <w:rsid w:val="00623331"/>
    <w:rsid w:val="00624366"/>
    <w:rsid w:val="00624DAB"/>
    <w:rsid w:val="006255E0"/>
    <w:rsid w:val="00625788"/>
    <w:rsid w:val="00626481"/>
    <w:rsid w:val="00627088"/>
    <w:rsid w:val="0062763A"/>
    <w:rsid w:val="00627976"/>
    <w:rsid w:val="00630C56"/>
    <w:rsid w:val="0063106E"/>
    <w:rsid w:val="00631143"/>
    <w:rsid w:val="0063128A"/>
    <w:rsid w:val="00631ADF"/>
    <w:rsid w:val="0063211D"/>
    <w:rsid w:val="006323E9"/>
    <w:rsid w:val="00632845"/>
    <w:rsid w:val="00632C33"/>
    <w:rsid w:val="00634F14"/>
    <w:rsid w:val="00635402"/>
    <w:rsid w:val="00636435"/>
    <w:rsid w:val="006417A2"/>
    <w:rsid w:val="00643117"/>
    <w:rsid w:val="0064392A"/>
    <w:rsid w:val="006447C0"/>
    <w:rsid w:val="00644EE5"/>
    <w:rsid w:val="00645678"/>
    <w:rsid w:val="006460E4"/>
    <w:rsid w:val="006464F5"/>
    <w:rsid w:val="006471BE"/>
    <w:rsid w:val="00647381"/>
    <w:rsid w:val="006473B8"/>
    <w:rsid w:val="006478B5"/>
    <w:rsid w:val="00647B51"/>
    <w:rsid w:val="00647D99"/>
    <w:rsid w:val="00647E40"/>
    <w:rsid w:val="00651302"/>
    <w:rsid w:val="00651F38"/>
    <w:rsid w:val="006529B8"/>
    <w:rsid w:val="00653626"/>
    <w:rsid w:val="00653CB4"/>
    <w:rsid w:val="0065477C"/>
    <w:rsid w:val="00654801"/>
    <w:rsid w:val="00654862"/>
    <w:rsid w:val="00654AB8"/>
    <w:rsid w:val="00654E24"/>
    <w:rsid w:val="0065710F"/>
    <w:rsid w:val="006577FB"/>
    <w:rsid w:val="00657A57"/>
    <w:rsid w:val="00660DBD"/>
    <w:rsid w:val="0066121C"/>
    <w:rsid w:val="006613E4"/>
    <w:rsid w:val="00661443"/>
    <w:rsid w:val="00662427"/>
    <w:rsid w:val="00663ED6"/>
    <w:rsid w:val="0066418F"/>
    <w:rsid w:val="00664DFD"/>
    <w:rsid w:val="006653CF"/>
    <w:rsid w:val="00665972"/>
    <w:rsid w:val="006664F1"/>
    <w:rsid w:val="006672D7"/>
    <w:rsid w:val="006710B6"/>
    <w:rsid w:val="00671192"/>
    <w:rsid w:val="006712D5"/>
    <w:rsid w:val="0067140F"/>
    <w:rsid w:val="00672385"/>
    <w:rsid w:val="00673C68"/>
    <w:rsid w:val="00674600"/>
    <w:rsid w:val="006755ED"/>
    <w:rsid w:val="006777A8"/>
    <w:rsid w:val="0067799A"/>
    <w:rsid w:val="006808F9"/>
    <w:rsid w:val="00680D75"/>
    <w:rsid w:val="00681827"/>
    <w:rsid w:val="00681BDD"/>
    <w:rsid w:val="006823AE"/>
    <w:rsid w:val="00682473"/>
    <w:rsid w:val="00682497"/>
    <w:rsid w:val="00683897"/>
    <w:rsid w:val="006844F8"/>
    <w:rsid w:val="0068464C"/>
    <w:rsid w:val="0068516B"/>
    <w:rsid w:val="0068527C"/>
    <w:rsid w:val="00685F8A"/>
    <w:rsid w:val="00686EC9"/>
    <w:rsid w:val="006872F7"/>
    <w:rsid w:val="00687B27"/>
    <w:rsid w:val="00687E7A"/>
    <w:rsid w:val="00687EB3"/>
    <w:rsid w:val="006907AC"/>
    <w:rsid w:val="006928D6"/>
    <w:rsid w:val="00692C23"/>
    <w:rsid w:val="00692D9A"/>
    <w:rsid w:val="006933A2"/>
    <w:rsid w:val="00693813"/>
    <w:rsid w:val="006943CD"/>
    <w:rsid w:val="00694EB4"/>
    <w:rsid w:val="00695CF8"/>
    <w:rsid w:val="006962B3"/>
    <w:rsid w:val="00697375"/>
    <w:rsid w:val="006975E4"/>
    <w:rsid w:val="006A2936"/>
    <w:rsid w:val="006A34E5"/>
    <w:rsid w:val="006A500E"/>
    <w:rsid w:val="006A51FD"/>
    <w:rsid w:val="006A5CFC"/>
    <w:rsid w:val="006A5D2B"/>
    <w:rsid w:val="006A6629"/>
    <w:rsid w:val="006A7B4B"/>
    <w:rsid w:val="006B28CA"/>
    <w:rsid w:val="006B3300"/>
    <w:rsid w:val="006B60DD"/>
    <w:rsid w:val="006B6218"/>
    <w:rsid w:val="006B6479"/>
    <w:rsid w:val="006B7D93"/>
    <w:rsid w:val="006C04AB"/>
    <w:rsid w:val="006C0989"/>
    <w:rsid w:val="006C31A5"/>
    <w:rsid w:val="006C4FA4"/>
    <w:rsid w:val="006C5C20"/>
    <w:rsid w:val="006C63A5"/>
    <w:rsid w:val="006C6978"/>
    <w:rsid w:val="006C7891"/>
    <w:rsid w:val="006D0B5B"/>
    <w:rsid w:val="006D1001"/>
    <w:rsid w:val="006D1740"/>
    <w:rsid w:val="006D26F5"/>
    <w:rsid w:val="006D27C2"/>
    <w:rsid w:val="006D3FD7"/>
    <w:rsid w:val="006D4718"/>
    <w:rsid w:val="006D538E"/>
    <w:rsid w:val="006D5B1E"/>
    <w:rsid w:val="006D5E59"/>
    <w:rsid w:val="006D6A99"/>
    <w:rsid w:val="006D70E6"/>
    <w:rsid w:val="006D7E07"/>
    <w:rsid w:val="006E0388"/>
    <w:rsid w:val="006E04AC"/>
    <w:rsid w:val="006E0FA0"/>
    <w:rsid w:val="006E22D4"/>
    <w:rsid w:val="006E2833"/>
    <w:rsid w:val="006E32C3"/>
    <w:rsid w:val="006E389A"/>
    <w:rsid w:val="006E462E"/>
    <w:rsid w:val="006E68E5"/>
    <w:rsid w:val="006E6C27"/>
    <w:rsid w:val="006E76B1"/>
    <w:rsid w:val="006E7A0B"/>
    <w:rsid w:val="006F0741"/>
    <w:rsid w:val="006F1973"/>
    <w:rsid w:val="006F1B9F"/>
    <w:rsid w:val="006F1FAC"/>
    <w:rsid w:val="006F2500"/>
    <w:rsid w:val="006F3264"/>
    <w:rsid w:val="006F3D52"/>
    <w:rsid w:val="006F4169"/>
    <w:rsid w:val="006F4A24"/>
    <w:rsid w:val="006F4F69"/>
    <w:rsid w:val="006F5398"/>
    <w:rsid w:val="006F55F3"/>
    <w:rsid w:val="006F5DCB"/>
    <w:rsid w:val="00700641"/>
    <w:rsid w:val="007014EE"/>
    <w:rsid w:val="007022AD"/>
    <w:rsid w:val="007030AD"/>
    <w:rsid w:val="00704006"/>
    <w:rsid w:val="00704651"/>
    <w:rsid w:val="0070496A"/>
    <w:rsid w:val="0070577A"/>
    <w:rsid w:val="007070A1"/>
    <w:rsid w:val="00707961"/>
    <w:rsid w:val="007107E0"/>
    <w:rsid w:val="00711122"/>
    <w:rsid w:val="00711993"/>
    <w:rsid w:val="00712907"/>
    <w:rsid w:val="00712F23"/>
    <w:rsid w:val="00713547"/>
    <w:rsid w:val="00714746"/>
    <w:rsid w:val="00714B2F"/>
    <w:rsid w:val="00716620"/>
    <w:rsid w:val="0072006D"/>
    <w:rsid w:val="0072050A"/>
    <w:rsid w:val="00720CBB"/>
    <w:rsid w:val="007214D1"/>
    <w:rsid w:val="00721EB8"/>
    <w:rsid w:val="00722573"/>
    <w:rsid w:val="0072270D"/>
    <w:rsid w:val="00722F89"/>
    <w:rsid w:val="00723B45"/>
    <w:rsid w:val="0072509A"/>
    <w:rsid w:val="0072527A"/>
    <w:rsid w:val="0072671F"/>
    <w:rsid w:val="00726907"/>
    <w:rsid w:val="00726F52"/>
    <w:rsid w:val="0072753F"/>
    <w:rsid w:val="0072774D"/>
    <w:rsid w:val="00727C42"/>
    <w:rsid w:val="007300F3"/>
    <w:rsid w:val="00730189"/>
    <w:rsid w:val="007304A5"/>
    <w:rsid w:val="007306EF"/>
    <w:rsid w:val="0073079E"/>
    <w:rsid w:val="00731596"/>
    <w:rsid w:val="00732A3A"/>
    <w:rsid w:val="00732A3F"/>
    <w:rsid w:val="007330DD"/>
    <w:rsid w:val="007336B0"/>
    <w:rsid w:val="007339F7"/>
    <w:rsid w:val="00734FA2"/>
    <w:rsid w:val="007350A4"/>
    <w:rsid w:val="00736D7E"/>
    <w:rsid w:val="0073726F"/>
    <w:rsid w:val="007372F6"/>
    <w:rsid w:val="00737497"/>
    <w:rsid w:val="00737A94"/>
    <w:rsid w:val="0074031E"/>
    <w:rsid w:val="007408F3"/>
    <w:rsid w:val="007412F6"/>
    <w:rsid w:val="0074287F"/>
    <w:rsid w:val="007431D9"/>
    <w:rsid w:val="007435B8"/>
    <w:rsid w:val="00744228"/>
    <w:rsid w:val="00744416"/>
    <w:rsid w:val="00744D28"/>
    <w:rsid w:val="007458A0"/>
    <w:rsid w:val="00745EAD"/>
    <w:rsid w:val="00745ED2"/>
    <w:rsid w:val="0074741D"/>
    <w:rsid w:val="00747BA9"/>
    <w:rsid w:val="007501CF"/>
    <w:rsid w:val="007503DE"/>
    <w:rsid w:val="00750987"/>
    <w:rsid w:val="00750AB1"/>
    <w:rsid w:val="0075133D"/>
    <w:rsid w:val="00751AA8"/>
    <w:rsid w:val="00751B75"/>
    <w:rsid w:val="0075229F"/>
    <w:rsid w:val="0075318B"/>
    <w:rsid w:val="00753637"/>
    <w:rsid w:val="00753765"/>
    <w:rsid w:val="0075407A"/>
    <w:rsid w:val="007541F8"/>
    <w:rsid w:val="007543AC"/>
    <w:rsid w:val="00754438"/>
    <w:rsid w:val="00754FBC"/>
    <w:rsid w:val="00755BF0"/>
    <w:rsid w:val="0075761F"/>
    <w:rsid w:val="00757810"/>
    <w:rsid w:val="00760033"/>
    <w:rsid w:val="00760774"/>
    <w:rsid w:val="00760A11"/>
    <w:rsid w:val="00760BBF"/>
    <w:rsid w:val="00760F3E"/>
    <w:rsid w:val="00760F4A"/>
    <w:rsid w:val="00761314"/>
    <w:rsid w:val="007615AA"/>
    <w:rsid w:val="007623AC"/>
    <w:rsid w:val="0076304B"/>
    <w:rsid w:val="00763313"/>
    <w:rsid w:val="0076481E"/>
    <w:rsid w:val="00766055"/>
    <w:rsid w:val="00766A68"/>
    <w:rsid w:val="00766EBA"/>
    <w:rsid w:val="0076700E"/>
    <w:rsid w:val="0076751F"/>
    <w:rsid w:val="00771202"/>
    <w:rsid w:val="00771C08"/>
    <w:rsid w:val="00772259"/>
    <w:rsid w:val="0077252F"/>
    <w:rsid w:val="00772896"/>
    <w:rsid w:val="00773C3C"/>
    <w:rsid w:val="00773EB8"/>
    <w:rsid w:val="0077486D"/>
    <w:rsid w:val="007751EA"/>
    <w:rsid w:val="0077567C"/>
    <w:rsid w:val="00775CE2"/>
    <w:rsid w:val="007767AF"/>
    <w:rsid w:val="0077696E"/>
    <w:rsid w:val="00776C13"/>
    <w:rsid w:val="007778EF"/>
    <w:rsid w:val="007809A4"/>
    <w:rsid w:val="00780CB5"/>
    <w:rsid w:val="00781AEC"/>
    <w:rsid w:val="00783191"/>
    <w:rsid w:val="00783A69"/>
    <w:rsid w:val="00783B54"/>
    <w:rsid w:val="00784ADF"/>
    <w:rsid w:val="00785B39"/>
    <w:rsid w:val="00786C9D"/>
    <w:rsid w:val="00786DC1"/>
    <w:rsid w:val="00790615"/>
    <w:rsid w:val="00791CF3"/>
    <w:rsid w:val="00791EB4"/>
    <w:rsid w:val="00793DBB"/>
    <w:rsid w:val="00794A87"/>
    <w:rsid w:val="007951AD"/>
    <w:rsid w:val="00795D11"/>
    <w:rsid w:val="00797474"/>
    <w:rsid w:val="007A114E"/>
    <w:rsid w:val="007A1271"/>
    <w:rsid w:val="007A1647"/>
    <w:rsid w:val="007A294B"/>
    <w:rsid w:val="007A307F"/>
    <w:rsid w:val="007A30FE"/>
    <w:rsid w:val="007A3349"/>
    <w:rsid w:val="007A3A8B"/>
    <w:rsid w:val="007A40C1"/>
    <w:rsid w:val="007A4C71"/>
    <w:rsid w:val="007A4E67"/>
    <w:rsid w:val="007A510E"/>
    <w:rsid w:val="007A55AA"/>
    <w:rsid w:val="007A5C4A"/>
    <w:rsid w:val="007A5C6C"/>
    <w:rsid w:val="007A5DAD"/>
    <w:rsid w:val="007A67BA"/>
    <w:rsid w:val="007A69BE"/>
    <w:rsid w:val="007A6DF2"/>
    <w:rsid w:val="007A6E06"/>
    <w:rsid w:val="007A6E3C"/>
    <w:rsid w:val="007A6F01"/>
    <w:rsid w:val="007A71C0"/>
    <w:rsid w:val="007A7857"/>
    <w:rsid w:val="007A7B13"/>
    <w:rsid w:val="007B0FF6"/>
    <w:rsid w:val="007B145C"/>
    <w:rsid w:val="007B2BB9"/>
    <w:rsid w:val="007B2C42"/>
    <w:rsid w:val="007B2DA0"/>
    <w:rsid w:val="007B496F"/>
    <w:rsid w:val="007B64B7"/>
    <w:rsid w:val="007B6AC3"/>
    <w:rsid w:val="007B7140"/>
    <w:rsid w:val="007B7615"/>
    <w:rsid w:val="007B7A2D"/>
    <w:rsid w:val="007B7B15"/>
    <w:rsid w:val="007B7E78"/>
    <w:rsid w:val="007C0609"/>
    <w:rsid w:val="007C0679"/>
    <w:rsid w:val="007C2B91"/>
    <w:rsid w:val="007C2FF3"/>
    <w:rsid w:val="007C30A5"/>
    <w:rsid w:val="007C4C66"/>
    <w:rsid w:val="007C5061"/>
    <w:rsid w:val="007C68CE"/>
    <w:rsid w:val="007C7249"/>
    <w:rsid w:val="007D044F"/>
    <w:rsid w:val="007D05FE"/>
    <w:rsid w:val="007D088D"/>
    <w:rsid w:val="007D22BC"/>
    <w:rsid w:val="007D26FC"/>
    <w:rsid w:val="007D2E44"/>
    <w:rsid w:val="007D2F32"/>
    <w:rsid w:val="007D3491"/>
    <w:rsid w:val="007D3AFC"/>
    <w:rsid w:val="007D3F2B"/>
    <w:rsid w:val="007D3F8E"/>
    <w:rsid w:val="007D401B"/>
    <w:rsid w:val="007D443A"/>
    <w:rsid w:val="007D491C"/>
    <w:rsid w:val="007D4F72"/>
    <w:rsid w:val="007D5C61"/>
    <w:rsid w:val="007D669D"/>
    <w:rsid w:val="007D674B"/>
    <w:rsid w:val="007D6EED"/>
    <w:rsid w:val="007E0302"/>
    <w:rsid w:val="007E0682"/>
    <w:rsid w:val="007E07B8"/>
    <w:rsid w:val="007E21ED"/>
    <w:rsid w:val="007E28A2"/>
    <w:rsid w:val="007E4DDD"/>
    <w:rsid w:val="007E56E5"/>
    <w:rsid w:val="007E6BDE"/>
    <w:rsid w:val="007F149E"/>
    <w:rsid w:val="007F1D85"/>
    <w:rsid w:val="007F27AF"/>
    <w:rsid w:val="007F2ABF"/>
    <w:rsid w:val="007F3DE4"/>
    <w:rsid w:val="007F4275"/>
    <w:rsid w:val="007F4E6D"/>
    <w:rsid w:val="007F5284"/>
    <w:rsid w:val="007F579D"/>
    <w:rsid w:val="007F5FA6"/>
    <w:rsid w:val="007F7821"/>
    <w:rsid w:val="0080031C"/>
    <w:rsid w:val="00801583"/>
    <w:rsid w:val="00802731"/>
    <w:rsid w:val="00802737"/>
    <w:rsid w:val="0080284C"/>
    <w:rsid w:val="008034DF"/>
    <w:rsid w:val="00803869"/>
    <w:rsid w:val="0080454B"/>
    <w:rsid w:val="00804DBF"/>
    <w:rsid w:val="00805F2D"/>
    <w:rsid w:val="00810658"/>
    <w:rsid w:val="00810B56"/>
    <w:rsid w:val="00810C06"/>
    <w:rsid w:val="00811541"/>
    <w:rsid w:val="00811B8B"/>
    <w:rsid w:val="008132BB"/>
    <w:rsid w:val="008146CE"/>
    <w:rsid w:val="00814BF2"/>
    <w:rsid w:val="00815248"/>
    <w:rsid w:val="008158BF"/>
    <w:rsid w:val="008160DB"/>
    <w:rsid w:val="008165DF"/>
    <w:rsid w:val="008167D7"/>
    <w:rsid w:val="00816CA9"/>
    <w:rsid w:val="008174A5"/>
    <w:rsid w:val="008174F5"/>
    <w:rsid w:val="008178AD"/>
    <w:rsid w:val="008178B7"/>
    <w:rsid w:val="00817B83"/>
    <w:rsid w:val="00817D72"/>
    <w:rsid w:val="00817DFB"/>
    <w:rsid w:val="008226AC"/>
    <w:rsid w:val="008227B7"/>
    <w:rsid w:val="008227B8"/>
    <w:rsid w:val="00823A42"/>
    <w:rsid w:val="0082415A"/>
    <w:rsid w:val="0082543A"/>
    <w:rsid w:val="008306C9"/>
    <w:rsid w:val="008308E2"/>
    <w:rsid w:val="00831CCC"/>
    <w:rsid w:val="008330F9"/>
    <w:rsid w:val="00833952"/>
    <w:rsid w:val="00833E84"/>
    <w:rsid w:val="0083461E"/>
    <w:rsid w:val="00836CF5"/>
    <w:rsid w:val="0083747C"/>
    <w:rsid w:val="00843AB2"/>
    <w:rsid w:val="0084449B"/>
    <w:rsid w:val="008449EE"/>
    <w:rsid w:val="00844A93"/>
    <w:rsid w:val="00846DF6"/>
    <w:rsid w:val="008508B2"/>
    <w:rsid w:val="00851427"/>
    <w:rsid w:val="0085229A"/>
    <w:rsid w:val="008526FD"/>
    <w:rsid w:val="008527F1"/>
    <w:rsid w:val="008543C4"/>
    <w:rsid w:val="00856AB5"/>
    <w:rsid w:val="00857765"/>
    <w:rsid w:val="00857821"/>
    <w:rsid w:val="00861413"/>
    <w:rsid w:val="00861F8C"/>
    <w:rsid w:val="0086285D"/>
    <w:rsid w:val="00863171"/>
    <w:rsid w:val="00863B42"/>
    <w:rsid w:val="008643D0"/>
    <w:rsid w:val="0086565D"/>
    <w:rsid w:val="00865D81"/>
    <w:rsid w:val="00866BC4"/>
    <w:rsid w:val="00866FA1"/>
    <w:rsid w:val="008678B6"/>
    <w:rsid w:val="00867D3A"/>
    <w:rsid w:val="0087034C"/>
    <w:rsid w:val="00870F03"/>
    <w:rsid w:val="00871049"/>
    <w:rsid w:val="008716C9"/>
    <w:rsid w:val="00872451"/>
    <w:rsid w:val="0087336C"/>
    <w:rsid w:val="008739DE"/>
    <w:rsid w:val="00873F20"/>
    <w:rsid w:val="008743B8"/>
    <w:rsid w:val="00875032"/>
    <w:rsid w:val="0087588D"/>
    <w:rsid w:val="00875F76"/>
    <w:rsid w:val="00876A4C"/>
    <w:rsid w:val="0087740D"/>
    <w:rsid w:val="00877441"/>
    <w:rsid w:val="00877CFA"/>
    <w:rsid w:val="00880609"/>
    <w:rsid w:val="008824CD"/>
    <w:rsid w:val="008834E8"/>
    <w:rsid w:val="008836A1"/>
    <w:rsid w:val="0088387D"/>
    <w:rsid w:val="00883FA2"/>
    <w:rsid w:val="00884093"/>
    <w:rsid w:val="0088443D"/>
    <w:rsid w:val="00884866"/>
    <w:rsid w:val="00884B90"/>
    <w:rsid w:val="00885570"/>
    <w:rsid w:val="008855B3"/>
    <w:rsid w:val="00886960"/>
    <w:rsid w:val="00886F34"/>
    <w:rsid w:val="00887623"/>
    <w:rsid w:val="00887624"/>
    <w:rsid w:val="008905EE"/>
    <w:rsid w:val="00890AD0"/>
    <w:rsid w:val="0089165F"/>
    <w:rsid w:val="00893337"/>
    <w:rsid w:val="008933BE"/>
    <w:rsid w:val="0089460B"/>
    <w:rsid w:val="00894CFF"/>
    <w:rsid w:val="00895DCC"/>
    <w:rsid w:val="00897805"/>
    <w:rsid w:val="00897E6E"/>
    <w:rsid w:val="008A1719"/>
    <w:rsid w:val="008A1800"/>
    <w:rsid w:val="008A182C"/>
    <w:rsid w:val="008A3229"/>
    <w:rsid w:val="008A35FF"/>
    <w:rsid w:val="008A465A"/>
    <w:rsid w:val="008A4CFA"/>
    <w:rsid w:val="008A5B03"/>
    <w:rsid w:val="008A78A7"/>
    <w:rsid w:val="008A7C0E"/>
    <w:rsid w:val="008B0F1E"/>
    <w:rsid w:val="008B0FBF"/>
    <w:rsid w:val="008B15A3"/>
    <w:rsid w:val="008B1D29"/>
    <w:rsid w:val="008B21BC"/>
    <w:rsid w:val="008B25FF"/>
    <w:rsid w:val="008B279E"/>
    <w:rsid w:val="008B2BC0"/>
    <w:rsid w:val="008B2E76"/>
    <w:rsid w:val="008B3360"/>
    <w:rsid w:val="008B3BF7"/>
    <w:rsid w:val="008B4381"/>
    <w:rsid w:val="008B4507"/>
    <w:rsid w:val="008B4749"/>
    <w:rsid w:val="008B5610"/>
    <w:rsid w:val="008B6038"/>
    <w:rsid w:val="008B63B2"/>
    <w:rsid w:val="008B6936"/>
    <w:rsid w:val="008B6F8C"/>
    <w:rsid w:val="008B6FF0"/>
    <w:rsid w:val="008B7485"/>
    <w:rsid w:val="008B7E47"/>
    <w:rsid w:val="008C0093"/>
    <w:rsid w:val="008C0A9B"/>
    <w:rsid w:val="008C0E5E"/>
    <w:rsid w:val="008C2211"/>
    <w:rsid w:val="008C23B0"/>
    <w:rsid w:val="008C2C2F"/>
    <w:rsid w:val="008C2FB9"/>
    <w:rsid w:val="008C312D"/>
    <w:rsid w:val="008C3A2E"/>
    <w:rsid w:val="008C3B5B"/>
    <w:rsid w:val="008C3BDC"/>
    <w:rsid w:val="008C47A1"/>
    <w:rsid w:val="008C491C"/>
    <w:rsid w:val="008C6086"/>
    <w:rsid w:val="008C7822"/>
    <w:rsid w:val="008D1601"/>
    <w:rsid w:val="008D28DC"/>
    <w:rsid w:val="008D29CD"/>
    <w:rsid w:val="008D350C"/>
    <w:rsid w:val="008D3955"/>
    <w:rsid w:val="008D5FA1"/>
    <w:rsid w:val="008D734C"/>
    <w:rsid w:val="008D749B"/>
    <w:rsid w:val="008D74FA"/>
    <w:rsid w:val="008D79A3"/>
    <w:rsid w:val="008D7B9C"/>
    <w:rsid w:val="008E021F"/>
    <w:rsid w:val="008E022B"/>
    <w:rsid w:val="008E1233"/>
    <w:rsid w:val="008E13AB"/>
    <w:rsid w:val="008E20B8"/>
    <w:rsid w:val="008E3AFD"/>
    <w:rsid w:val="008E3D92"/>
    <w:rsid w:val="008E6988"/>
    <w:rsid w:val="008E786C"/>
    <w:rsid w:val="008E7BAA"/>
    <w:rsid w:val="008F044D"/>
    <w:rsid w:val="008F1885"/>
    <w:rsid w:val="008F2CA6"/>
    <w:rsid w:val="008F4B56"/>
    <w:rsid w:val="008F5603"/>
    <w:rsid w:val="008F6131"/>
    <w:rsid w:val="008F61B2"/>
    <w:rsid w:val="008F67EA"/>
    <w:rsid w:val="008F687E"/>
    <w:rsid w:val="008F74B1"/>
    <w:rsid w:val="0090028A"/>
    <w:rsid w:val="00901761"/>
    <w:rsid w:val="00902882"/>
    <w:rsid w:val="0090331D"/>
    <w:rsid w:val="0090394C"/>
    <w:rsid w:val="00904F1C"/>
    <w:rsid w:val="00905657"/>
    <w:rsid w:val="0090582E"/>
    <w:rsid w:val="00905A0F"/>
    <w:rsid w:val="00905A22"/>
    <w:rsid w:val="00906363"/>
    <w:rsid w:val="00906F0A"/>
    <w:rsid w:val="00907AE9"/>
    <w:rsid w:val="00907CB0"/>
    <w:rsid w:val="00910EBF"/>
    <w:rsid w:val="00911037"/>
    <w:rsid w:val="00911242"/>
    <w:rsid w:val="009121E4"/>
    <w:rsid w:val="00913569"/>
    <w:rsid w:val="00913D15"/>
    <w:rsid w:val="00913FF1"/>
    <w:rsid w:val="0091463B"/>
    <w:rsid w:val="00914FD4"/>
    <w:rsid w:val="0091501D"/>
    <w:rsid w:val="009157BA"/>
    <w:rsid w:val="00916FEC"/>
    <w:rsid w:val="0091766C"/>
    <w:rsid w:val="0092013F"/>
    <w:rsid w:val="009209E8"/>
    <w:rsid w:val="009214C2"/>
    <w:rsid w:val="00921920"/>
    <w:rsid w:val="00922030"/>
    <w:rsid w:val="009230A0"/>
    <w:rsid w:val="00923B8E"/>
    <w:rsid w:val="009243BE"/>
    <w:rsid w:val="0092578D"/>
    <w:rsid w:val="0092590E"/>
    <w:rsid w:val="0092617C"/>
    <w:rsid w:val="00927284"/>
    <w:rsid w:val="00927483"/>
    <w:rsid w:val="0092756D"/>
    <w:rsid w:val="0093051C"/>
    <w:rsid w:val="009325C3"/>
    <w:rsid w:val="00933B42"/>
    <w:rsid w:val="00933FFF"/>
    <w:rsid w:val="00935236"/>
    <w:rsid w:val="00936950"/>
    <w:rsid w:val="00937009"/>
    <w:rsid w:val="009370D0"/>
    <w:rsid w:val="0093798D"/>
    <w:rsid w:val="0094012B"/>
    <w:rsid w:val="00940149"/>
    <w:rsid w:val="00940A2B"/>
    <w:rsid w:val="00940BBE"/>
    <w:rsid w:val="00941B43"/>
    <w:rsid w:val="00941E18"/>
    <w:rsid w:val="00943D47"/>
    <w:rsid w:val="00943DFC"/>
    <w:rsid w:val="009449BD"/>
    <w:rsid w:val="00945489"/>
    <w:rsid w:val="0094562D"/>
    <w:rsid w:val="00946A0A"/>
    <w:rsid w:val="00946A10"/>
    <w:rsid w:val="00946A4F"/>
    <w:rsid w:val="00947828"/>
    <w:rsid w:val="009478EC"/>
    <w:rsid w:val="00947F7B"/>
    <w:rsid w:val="0095006E"/>
    <w:rsid w:val="0095075E"/>
    <w:rsid w:val="00950DF5"/>
    <w:rsid w:val="009521DA"/>
    <w:rsid w:val="009533DC"/>
    <w:rsid w:val="009536E2"/>
    <w:rsid w:val="00953C7F"/>
    <w:rsid w:val="00953D02"/>
    <w:rsid w:val="00953F22"/>
    <w:rsid w:val="00954A33"/>
    <w:rsid w:val="0095512A"/>
    <w:rsid w:val="009555A0"/>
    <w:rsid w:val="00955AAA"/>
    <w:rsid w:val="00956395"/>
    <w:rsid w:val="00956A09"/>
    <w:rsid w:val="00956CF3"/>
    <w:rsid w:val="00957DAD"/>
    <w:rsid w:val="009604E7"/>
    <w:rsid w:val="0096294A"/>
    <w:rsid w:val="009631C8"/>
    <w:rsid w:val="00963FD2"/>
    <w:rsid w:val="00964E64"/>
    <w:rsid w:val="009650AC"/>
    <w:rsid w:val="0096517E"/>
    <w:rsid w:val="00965503"/>
    <w:rsid w:val="00966D34"/>
    <w:rsid w:val="009675F9"/>
    <w:rsid w:val="00967E7E"/>
    <w:rsid w:val="00970394"/>
    <w:rsid w:val="00970A81"/>
    <w:rsid w:val="009725FD"/>
    <w:rsid w:val="009729B0"/>
    <w:rsid w:val="0097327D"/>
    <w:rsid w:val="0097373A"/>
    <w:rsid w:val="00974588"/>
    <w:rsid w:val="009754B9"/>
    <w:rsid w:val="00976353"/>
    <w:rsid w:val="00976689"/>
    <w:rsid w:val="009767CD"/>
    <w:rsid w:val="00977B69"/>
    <w:rsid w:val="00977C3A"/>
    <w:rsid w:val="0098018C"/>
    <w:rsid w:val="009815DB"/>
    <w:rsid w:val="009824CA"/>
    <w:rsid w:val="0098283B"/>
    <w:rsid w:val="00982DCD"/>
    <w:rsid w:val="00982E58"/>
    <w:rsid w:val="00982EFD"/>
    <w:rsid w:val="009830CC"/>
    <w:rsid w:val="009835C9"/>
    <w:rsid w:val="00983851"/>
    <w:rsid w:val="00983BEB"/>
    <w:rsid w:val="00985F95"/>
    <w:rsid w:val="009875BE"/>
    <w:rsid w:val="00990580"/>
    <w:rsid w:val="00990747"/>
    <w:rsid w:val="00990857"/>
    <w:rsid w:val="009909C2"/>
    <w:rsid w:val="00990D42"/>
    <w:rsid w:val="00991942"/>
    <w:rsid w:val="00991A15"/>
    <w:rsid w:val="0099626D"/>
    <w:rsid w:val="00997406"/>
    <w:rsid w:val="009977AF"/>
    <w:rsid w:val="009A03EF"/>
    <w:rsid w:val="009A2953"/>
    <w:rsid w:val="009A2DAE"/>
    <w:rsid w:val="009A3351"/>
    <w:rsid w:val="009A3439"/>
    <w:rsid w:val="009A58ED"/>
    <w:rsid w:val="009A6655"/>
    <w:rsid w:val="009A76C9"/>
    <w:rsid w:val="009B04FE"/>
    <w:rsid w:val="009B059A"/>
    <w:rsid w:val="009B19B4"/>
    <w:rsid w:val="009B19B8"/>
    <w:rsid w:val="009B318B"/>
    <w:rsid w:val="009B3B81"/>
    <w:rsid w:val="009B3C89"/>
    <w:rsid w:val="009B3D69"/>
    <w:rsid w:val="009B3EAD"/>
    <w:rsid w:val="009B3FF8"/>
    <w:rsid w:val="009B472B"/>
    <w:rsid w:val="009B4789"/>
    <w:rsid w:val="009B49F3"/>
    <w:rsid w:val="009B5532"/>
    <w:rsid w:val="009B5CB9"/>
    <w:rsid w:val="009B60DA"/>
    <w:rsid w:val="009B616A"/>
    <w:rsid w:val="009B6873"/>
    <w:rsid w:val="009B76E1"/>
    <w:rsid w:val="009B79B8"/>
    <w:rsid w:val="009C062E"/>
    <w:rsid w:val="009C0710"/>
    <w:rsid w:val="009C09DA"/>
    <w:rsid w:val="009C2638"/>
    <w:rsid w:val="009C3995"/>
    <w:rsid w:val="009C3A5D"/>
    <w:rsid w:val="009C3E77"/>
    <w:rsid w:val="009C4DC8"/>
    <w:rsid w:val="009C57B2"/>
    <w:rsid w:val="009C580E"/>
    <w:rsid w:val="009C5988"/>
    <w:rsid w:val="009C64F0"/>
    <w:rsid w:val="009D080E"/>
    <w:rsid w:val="009D0DE0"/>
    <w:rsid w:val="009D10F8"/>
    <w:rsid w:val="009D11B9"/>
    <w:rsid w:val="009D1229"/>
    <w:rsid w:val="009D1A44"/>
    <w:rsid w:val="009D6AFB"/>
    <w:rsid w:val="009D7710"/>
    <w:rsid w:val="009D7F4D"/>
    <w:rsid w:val="009E054B"/>
    <w:rsid w:val="009E0881"/>
    <w:rsid w:val="009E0F51"/>
    <w:rsid w:val="009E11F5"/>
    <w:rsid w:val="009E2037"/>
    <w:rsid w:val="009E3495"/>
    <w:rsid w:val="009E37FD"/>
    <w:rsid w:val="009E39D4"/>
    <w:rsid w:val="009E3CD9"/>
    <w:rsid w:val="009E5058"/>
    <w:rsid w:val="009E69A6"/>
    <w:rsid w:val="009E7F70"/>
    <w:rsid w:val="009F043F"/>
    <w:rsid w:val="009F0BAA"/>
    <w:rsid w:val="009F1251"/>
    <w:rsid w:val="009F34F8"/>
    <w:rsid w:val="009F39B7"/>
    <w:rsid w:val="009F3A63"/>
    <w:rsid w:val="009F4275"/>
    <w:rsid w:val="009F4BFB"/>
    <w:rsid w:val="009F5536"/>
    <w:rsid w:val="009F56B3"/>
    <w:rsid w:val="009F61AD"/>
    <w:rsid w:val="009F622F"/>
    <w:rsid w:val="009F6593"/>
    <w:rsid w:val="009F7198"/>
    <w:rsid w:val="009F7BBD"/>
    <w:rsid w:val="009F7C5F"/>
    <w:rsid w:val="009F7D87"/>
    <w:rsid w:val="00A00239"/>
    <w:rsid w:val="00A003EF"/>
    <w:rsid w:val="00A0045C"/>
    <w:rsid w:val="00A0053D"/>
    <w:rsid w:val="00A00DCA"/>
    <w:rsid w:val="00A02396"/>
    <w:rsid w:val="00A03139"/>
    <w:rsid w:val="00A03A7C"/>
    <w:rsid w:val="00A03B26"/>
    <w:rsid w:val="00A0571E"/>
    <w:rsid w:val="00A05AE3"/>
    <w:rsid w:val="00A062EF"/>
    <w:rsid w:val="00A06814"/>
    <w:rsid w:val="00A06951"/>
    <w:rsid w:val="00A10692"/>
    <w:rsid w:val="00A13664"/>
    <w:rsid w:val="00A145EA"/>
    <w:rsid w:val="00A15417"/>
    <w:rsid w:val="00A15DF3"/>
    <w:rsid w:val="00A16167"/>
    <w:rsid w:val="00A17086"/>
    <w:rsid w:val="00A200C5"/>
    <w:rsid w:val="00A21F05"/>
    <w:rsid w:val="00A2275B"/>
    <w:rsid w:val="00A23674"/>
    <w:rsid w:val="00A23862"/>
    <w:rsid w:val="00A25938"/>
    <w:rsid w:val="00A25D92"/>
    <w:rsid w:val="00A260DE"/>
    <w:rsid w:val="00A26B98"/>
    <w:rsid w:val="00A27806"/>
    <w:rsid w:val="00A3051E"/>
    <w:rsid w:val="00A30636"/>
    <w:rsid w:val="00A32781"/>
    <w:rsid w:val="00A3391E"/>
    <w:rsid w:val="00A3394A"/>
    <w:rsid w:val="00A33AA9"/>
    <w:rsid w:val="00A348A6"/>
    <w:rsid w:val="00A34AAA"/>
    <w:rsid w:val="00A34B70"/>
    <w:rsid w:val="00A34C9C"/>
    <w:rsid w:val="00A350CC"/>
    <w:rsid w:val="00A35516"/>
    <w:rsid w:val="00A3722D"/>
    <w:rsid w:val="00A37804"/>
    <w:rsid w:val="00A379E2"/>
    <w:rsid w:val="00A410F9"/>
    <w:rsid w:val="00A42A61"/>
    <w:rsid w:val="00A42ECB"/>
    <w:rsid w:val="00A4469D"/>
    <w:rsid w:val="00A44AA6"/>
    <w:rsid w:val="00A454E9"/>
    <w:rsid w:val="00A455E5"/>
    <w:rsid w:val="00A45C0C"/>
    <w:rsid w:val="00A46196"/>
    <w:rsid w:val="00A463FF"/>
    <w:rsid w:val="00A47B2D"/>
    <w:rsid w:val="00A47B62"/>
    <w:rsid w:val="00A504BD"/>
    <w:rsid w:val="00A50BFB"/>
    <w:rsid w:val="00A5236E"/>
    <w:rsid w:val="00A52963"/>
    <w:rsid w:val="00A5336B"/>
    <w:rsid w:val="00A54709"/>
    <w:rsid w:val="00A5498F"/>
    <w:rsid w:val="00A562B2"/>
    <w:rsid w:val="00A56349"/>
    <w:rsid w:val="00A568BE"/>
    <w:rsid w:val="00A57775"/>
    <w:rsid w:val="00A60819"/>
    <w:rsid w:val="00A61225"/>
    <w:rsid w:val="00A62419"/>
    <w:rsid w:val="00A62A98"/>
    <w:rsid w:val="00A62D43"/>
    <w:rsid w:val="00A636CF"/>
    <w:rsid w:val="00A63751"/>
    <w:rsid w:val="00A63EA5"/>
    <w:rsid w:val="00A64ECE"/>
    <w:rsid w:val="00A653C0"/>
    <w:rsid w:val="00A66C14"/>
    <w:rsid w:val="00A66D59"/>
    <w:rsid w:val="00A67261"/>
    <w:rsid w:val="00A67823"/>
    <w:rsid w:val="00A67A76"/>
    <w:rsid w:val="00A7044C"/>
    <w:rsid w:val="00A73605"/>
    <w:rsid w:val="00A73A0A"/>
    <w:rsid w:val="00A73D69"/>
    <w:rsid w:val="00A73E77"/>
    <w:rsid w:val="00A75B55"/>
    <w:rsid w:val="00A75C15"/>
    <w:rsid w:val="00A75D48"/>
    <w:rsid w:val="00A75FE0"/>
    <w:rsid w:val="00A7617E"/>
    <w:rsid w:val="00A77979"/>
    <w:rsid w:val="00A77D6D"/>
    <w:rsid w:val="00A77F30"/>
    <w:rsid w:val="00A80901"/>
    <w:rsid w:val="00A82C30"/>
    <w:rsid w:val="00A82C81"/>
    <w:rsid w:val="00A83AE8"/>
    <w:rsid w:val="00A844CF"/>
    <w:rsid w:val="00A8450B"/>
    <w:rsid w:val="00A84E8B"/>
    <w:rsid w:val="00A84EAE"/>
    <w:rsid w:val="00A8526D"/>
    <w:rsid w:val="00A861F8"/>
    <w:rsid w:val="00A86D9F"/>
    <w:rsid w:val="00A873FB"/>
    <w:rsid w:val="00A87D8A"/>
    <w:rsid w:val="00A926D9"/>
    <w:rsid w:val="00A930F5"/>
    <w:rsid w:val="00A93A8F"/>
    <w:rsid w:val="00A9410D"/>
    <w:rsid w:val="00A94870"/>
    <w:rsid w:val="00A94C20"/>
    <w:rsid w:val="00A968FE"/>
    <w:rsid w:val="00A971DF"/>
    <w:rsid w:val="00AA0D5F"/>
    <w:rsid w:val="00AA2202"/>
    <w:rsid w:val="00AA249A"/>
    <w:rsid w:val="00AA305B"/>
    <w:rsid w:val="00AA322A"/>
    <w:rsid w:val="00AA52DF"/>
    <w:rsid w:val="00AA5A95"/>
    <w:rsid w:val="00AA5AA8"/>
    <w:rsid w:val="00AA773C"/>
    <w:rsid w:val="00AA79A0"/>
    <w:rsid w:val="00AB1091"/>
    <w:rsid w:val="00AB144E"/>
    <w:rsid w:val="00AB1C8F"/>
    <w:rsid w:val="00AB223F"/>
    <w:rsid w:val="00AB2EFB"/>
    <w:rsid w:val="00AB46AB"/>
    <w:rsid w:val="00AB5B7A"/>
    <w:rsid w:val="00AB6018"/>
    <w:rsid w:val="00AB6F5A"/>
    <w:rsid w:val="00AC21B9"/>
    <w:rsid w:val="00AC2EDF"/>
    <w:rsid w:val="00AC3815"/>
    <w:rsid w:val="00AC3C4A"/>
    <w:rsid w:val="00AC41A4"/>
    <w:rsid w:val="00AC4C75"/>
    <w:rsid w:val="00AC4E5C"/>
    <w:rsid w:val="00AC4EA3"/>
    <w:rsid w:val="00AC53D8"/>
    <w:rsid w:val="00AC5C5E"/>
    <w:rsid w:val="00AC6666"/>
    <w:rsid w:val="00AC75D2"/>
    <w:rsid w:val="00AC7862"/>
    <w:rsid w:val="00AC7BFA"/>
    <w:rsid w:val="00AC7C87"/>
    <w:rsid w:val="00AD027D"/>
    <w:rsid w:val="00AD0655"/>
    <w:rsid w:val="00AD0D78"/>
    <w:rsid w:val="00AD0FE5"/>
    <w:rsid w:val="00AD238B"/>
    <w:rsid w:val="00AD3392"/>
    <w:rsid w:val="00AD3F90"/>
    <w:rsid w:val="00AD617F"/>
    <w:rsid w:val="00AD6233"/>
    <w:rsid w:val="00AD66D6"/>
    <w:rsid w:val="00AD6926"/>
    <w:rsid w:val="00AD6BA3"/>
    <w:rsid w:val="00AD6F29"/>
    <w:rsid w:val="00AD7000"/>
    <w:rsid w:val="00AD7473"/>
    <w:rsid w:val="00AE0015"/>
    <w:rsid w:val="00AE0F0E"/>
    <w:rsid w:val="00AE1C39"/>
    <w:rsid w:val="00AE1C8C"/>
    <w:rsid w:val="00AE206C"/>
    <w:rsid w:val="00AE23E7"/>
    <w:rsid w:val="00AE2474"/>
    <w:rsid w:val="00AE2A3B"/>
    <w:rsid w:val="00AE53F4"/>
    <w:rsid w:val="00AE6CE0"/>
    <w:rsid w:val="00AE7BEE"/>
    <w:rsid w:val="00AE7C12"/>
    <w:rsid w:val="00AE7F59"/>
    <w:rsid w:val="00AF075F"/>
    <w:rsid w:val="00AF196D"/>
    <w:rsid w:val="00AF19A2"/>
    <w:rsid w:val="00AF1A7D"/>
    <w:rsid w:val="00AF1C5A"/>
    <w:rsid w:val="00AF2655"/>
    <w:rsid w:val="00AF3455"/>
    <w:rsid w:val="00AF5B36"/>
    <w:rsid w:val="00AF68E0"/>
    <w:rsid w:val="00AF70F1"/>
    <w:rsid w:val="00AF71CF"/>
    <w:rsid w:val="00B0188B"/>
    <w:rsid w:val="00B03CB3"/>
    <w:rsid w:val="00B03D56"/>
    <w:rsid w:val="00B048EC"/>
    <w:rsid w:val="00B04ACD"/>
    <w:rsid w:val="00B04C34"/>
    <w:rsid w:val="00B0527A"/>
    <w:rsid w:val="00B05ED0"/>
    <w:rsid w:val="00B06709"/>
    <w:rsid w:val="00B075B0"/>
    <w:rsid w:val="00B10935"/>
    <w:rsid w:val="00B109AB"/>
    <w:rsid w:val="00B10A66"/>
    <w:rsid w:val="00B11F97"/>
    <w:rsid w:val="00B12441"/>
    <w:rsid w:val="00B12E79"/>
    <w:rsid w:val="00B13656"/>
    <w:rsid w:val="00B142D3"/>
    <w:rsid w:val="00B1448F"/>
    <w:rsid w:val="00B14ED2"/>
    <w:rsid w:val="00B14FD6"/>
    <w:rsid w:val="00B153A0"/>
    <w:rsid w:val="00B16496"/>
    <w:rsid w:val="00B16B24"/>
    <w:rsid w:val="00B16C86"/>
    <w:rsid w:val="00B17D22"/>
    <w:rsid w:val="00B20313"/>
    <w:rsid w:val="00B2070C"/>
    <w:rsid w:val="00B21C36"/>
    <w:rsid w:val="00B2242C"/>
    <w:rsid w:val="00B2301A"/>
    <w:rsid w:val="00B24A82"/>
    <w:rsid w:val="00B261AE"/>
    <w:rsid w:val="00B269BA"/>
    <w:rsid w:val="00B276EE"/>
    <w:rsid w:val="00B27B71"/>
    <w:rsid w:val="00B30827"/>
    <w:rsid w:val="00B31910"/>
    <w:rsid w:val="00B31B7F"/>
    <w:rsid w:val="00B333B0"/>
    <w:rsid w:val="00B337E5"/>
    <w:rsid w:val="00B339E7"/>
    <w:rsid w:val="00B339F4"/>
    <w:rsid w:val="00B3495A"/>
    <w:rsid w:val="00B34D48"/>
    <w:rsid w:val="00B34DEF"/>
    <w:rsid w:val="00B354B3"/>
    <w:rsid w:val="00B35BAC"/>
    <w:rsid w:val="00B36227"/>
    <w:rsid w:val="00B36F5F"/>
    <w:rsid w:val="00B37E6C"/>
    <w:rsid w:val="00B401AA"/>
    <w:rsid w:val="00B4095F"/>
    <w:rsid w:val="00B41190"/>
    <w:rsid w:val="00B4146E"/>
    <w:rsid w:val="00B427F5"/>
    <w:rsid w:val="00B42DB3"/>
    <w:rsid w:val="00B43482"/>
    <w:rsid w:val="00B4369C"/>
    <w:rsid w:val="00B44514"/>
    <w:rsid w:val="00B44748"/>
    <w:rsid w:val="00B4524B"/>
    <w:rsid w:val="00B452C5"/>
    <w:rsid w:val="00B45A21"/>
    <w:rsid w:val="00B45E20"/>
    <w:rsid w:val="00B47789"/>
    <w:rsid w:val="00B47A5D"/>
    <w:rsid w:val="00B47BC9"/>
    <w:rsid w:val="00B51402"/>
    <w:rsid w:val="00B5185D"/>
    <w:rsid w:val="00B51B90"/>
    <w:rsid w:val="00B51BCA"/>
    <w:rsid w:val="00B51BCE"/>
    <w:rsid w:val="00B531CF"/>
    <w:rsid w:val="00B54890"/>
    <w:rsid w:val="00B55213"/>
    <w:rsid w:val="00B55432"/>
    <w:rsid w:val="00B558B3"/>
    <w:rsid w:val="00B55BA2"/>
    <w:rsid w:val="00B56621"/>
    <w:rsid w:val="00B566CF"/>
    <w:rsid w:val="00B569EF"/>
    <w:rsid w:val="00B56F23"/>
    <w:rsid w:val="00B57390"/>
    <w:rsid w:val="00B57499"/>
    <w:rsid w:val="00B579CE"/>
    <w:rsid w:val="00B57B98"/>
    <w:rsid w:val="00B57C13"/>
    <w:rsid w:val="00B57FD6"/>
    <w:rsid w:val="00B618AD"/>
    <w:rsid w:val="00B620B5"/>
    <w:rsid w:val="00B630B1"/>
    <w:rsid w:val="00B633F9"/>
    <w:rsid w:val="00B63863"/>
    <w:rsid w:val="00B63AC8"/>
    <w:rsid w:val="00B63BEF"/>
    <w:rsid w:val="00B64284"/>
    <w:rsid w:val="00B668B4"/>
    <w:rsid w:val="00B66BFD"/>
    <w:rsid w:val="00B705B9"/>
    <w:rsid w:val="00B70A6C"/>
    <w:rsid w:val="00B71AFB"/>
    <w:rsid w:val="00B72400"/>
    <w:rsid w:val="00B72B2C"/>
    <w:rsid w:val="00B7301D"/>
    <w:rsid w:val="00B7315F"/>
    <w:rsid w:val="00B75B67"/>
    <w:rsid w:val="00B75D89"/>
    <w:rsid w:val="00B76193"/>
    <w:rsid w:val="00B774C2"/>
    <w:rsid w:val="00B80AB5"/>
    <w:rsid w:val="00B8125A"/>
    <w:rsid w:val="00B81345"/>
    <w:rsid w:val="00B81627"/>
    <w:rsid w:val="00B81B29"/>
    <w:rsid w:val="00B81EFA"/>
    <w:rsid w:val="00B81F93"/>
    <w:rsid w:val="00B8284D"/>
    <w:rsid w:val="00B82F00"/>
    <w:rsid w:val="00B82F4E"/>
    <w:rsid w:val="00B832CB"/>
    <w:rsid w:val="00B84092"/>
    <w:rsid w:val="00B84850"/>
    <w:rsid w:val="00B85045"/>
    <w:rsid w:val="00B860E6"/>
    <w:rsid w:val="00B86FF7"/>
    <w:rsid w:val="00B874FC"/>
    <w:rsid w:val="00B87E1A"/>
    <w:rsid w:val="00B90B54"/>
    <w:rsid w:val="00B90F1F"/>
    <w:rsid w:val="00B911F7"/>
    <w:rsid w:val="00B91E24"/>
    <w:rsid w:val="00B93248"/>
    <w:rsid w:val="00B9529B"/>
    <w:rsid w:val="00B95AC4"/>
    <w:rsid w:val="00B9691D"/>
    <w:rsid w:val="00B96FD0"/>
    <w:rsid w:val="00B972EA"/>
    <w:rsid w:val="00BA02CA"/>
    <w:rsid w:val="00BA088D"/>
    <w:rsid w:val="00BA153D"/>
    <w:rsid w:val="00BA22F7"/>
    <w:rsid w:val="00BA2756"/>
    <w:rsid w:val="00BA321F"/>
    <w:rsid w:val="00BA4C4A"/>
    <w:rsid w:val="00BA4D03"/>
    <w:rsid w:val="00BA4D99"/>
    <w:rsid w:val="00BA542C"/>
    <w:rsid w:val="00BA6ACB"/>
    <w:rsid w:val="00BA741C"/>
    <w:rsid w:val="00BA7559"/>
    <w:rsid w:val="00BA7E38"/>
    <w:rsid w:val="00BB0227"/>
    <w:rsid w:val="00BB0B06"/>
    <w:rsid w:val="00BB0C4D"/>
    <w:rsid w:val="00BB1783"/>
    <w:rsid w:val="00BB184F"/>
    <w:rsid w:val="00BB201B"/>
    <w:rsid w:val="00BB2A92"/>
    <w:rsid w:val="00BB2E18"/>
    <w:rsid w:val="00BB3F40"/>
    <w:rsid w:val="00BB4717"/>
    <w:rsid w:val="00BB571F"/>
    <w:rsid w:val="00BB5C5C"/>
    <w:rsid w:val="00BB6810"/>
    <w:rsid w:val="00BB7645"/>
    <w:rsid w:val="00BB76ED"/>
    <w:rsid w:val="00BB7C6E"/>
    <w:rsid w:val="00BB7F0C"/>
    <w:rsid w:val="00BC0E1E"/>
    <w:rsid w:val="00BC32A1"/>
    <w:rsid w:val="00BC3BD6"/>
    <w:rsid w:val="00BC4FB8"/>
    <w:rsid w:val="00BC5F2F"/>
    <w:rsid w:val="00BC6E98"/>
    <w:rsid w:val="00BC7E11"/>
    <w:rsid w:val="00BD0270"/>
    <w:rsid w:val="00BD0E6A"/>
    <w:rsid w:val="00BD2C4E"/>
    <w:rsid w:val="00BD35B1"/>
    <w:rsid w:val="00BD35BF"/>
    <w:rsid w:val="00BD3E57"/>
    <w:rsid w:val="00BD3F4D"/>
    <w:rsid w:val="00BD41EE"/>
    <w:rsid w:val="00BD56DF"/>
    <w:rsid w:val="00BD5E05"/>
    <w:rsid w:val="00BD69EE"/>
    <w:rsid w:val="00BD6B4F"/>
    <w:rsid w:val="00BD6B97"/>
    <w:rsid w:val="00BD72A1"/>
    <w:rsid w:val="00BE0B22"/>
    <w:rsid w:val="00BE12FC"/>
    <w:rsid w:val="00BE1A0A"/>
    <w:rsid w:val="00BE1F7B"/>
    <w:rsid w:val="00BE3962"/>
    <w:rsid w:val="00BE4330"/>
    <w:rsid w:val="00BE4A5D"/>
    <w:rsid w:val="00BE50C2"/>
    <w:rsid w:val="00BE540F"/>
    <w:rsid w:val="00BE7C7B"/>
    <w:rsid w:val="00BF0AA5"/>
    <w:rsid w:val="00BF1618"/>
    <w:rsid w:val="00BF2CFA"/>
    <w:rsid w:val="00BF39C2"/>
    <w:rsid w:val="00BF3E8E"/>
    <w:rsid w:val="00BF451E"/>
    <w:rsid w:val="00BF52FA"/>
    <w:rsid w:val="00BF66CF"/>
    <w:rsid w:val="00BF6E68"/>
    <w:rsid w:val="00C009DF"/>
    <w:rsid w:val="00C00CFB"/>
    <w:rsid w:val="00C0173E"/>
    <w:rsid w:val="00C019DE"/>
    <w:rsid w:val="00C02040"/>
    <w:rsid w:val="00C02105"/>
    <w:rsid w:val="00C02820"/>
    <w:rsid w:val="00C02A1E"/>
    <w:rsid w:val="00C02FE0"/>
    <w:rsid w:val="00C0327B"/>
    <w:rsid w:val="00C05D11"/>
    <w:rsid w:val="00C0609F"/>
    <w:rsid w:val="00C069B7"/>
    <w:rsid w:val="00C10026"/>
    <w:rsid w:val="00C10D35"/>
    <w:rsid w:val="00C10D38"/>
    <w:rsid w:val="00C10DF7"/>
    <w:rsid w:val="00C122D2"/>
    <w:rsid w:val="00C131EF"/>
    <w:rsid w:val="00C13A0F"/>
    <w:rsid w:val="00C13D75"/>
    <w:rsid w:val="00C14B57"/>
    <w:rsid w:val="00C16A38"/>
    <w:rsid w:val="00C16F20"/>
    <w:rsid w:val="00C20208"/>
    <w:rsid w:val="00C203B8"/>
    <w:rsid w:val="00C2114D"/>
    <w:rsid w:val="00C22A28"/>
    <w:rsid w:val="00C22A3D"/>
    <w:rsid w:val="00C23C22"/>
    <w:rsid w:val="00C244E4"/>
    <w:rsid w:val="00C24655"/>
    <w:rsid w:val="00C2465D"/>
    <w:rsid w:val="00C24C42"/>
    <w:rsid w:val="00C25639"/>
    <w:rsid w:val="00C2691D"/>
    <w:rsid w:val="00C26C77"/>
    <w:rsid w:val="00C26CA6"/>
    <w:rsid w:val="00C27A3B"/>
    <w:rsid w:val="00C27EDA"/>
    <w:rsid w:val="00C30144"/>
    <w:rsid w:val="00C30764"/>
    <w:rsid w:val="00C30C86"/>
    <w:rsid w:val="00C31582"/>
    <w:rsid w:val="00C3192D"/>
    <w:rsid w:val="00C319BE"/>
    <w:rsid w:val="00C3282D"/>
    <w:rsid w:val="00C32C68"/>
    <w:rsid w:val="00C32E64"/>
    <w:rsid w:val="00C33597"/>
    <w:rsid w:val="00C33980"/>
    <w:rsid w:val="00C339C9"/>
    <w:rsid w:val="00C33D7E"/>
    <w:rsid w:val="00C3442D"/>
    <w:rsid w:val="00C345A4"/>
    <w:rsid w:val="00C34A14"/>
    <w:rsid w:val="00C35206"/>
    <w:rsid w:val="00C36DB0"/>
    <w:rsid w:val="00C3707B"/>
    <w:rsid w:val="00C37439"/>
    <w:rsid w:val="00C37CC3"/>
    <w:rsid w:val="00C41CD5"/>
    <w:rsid w:val="00C42074"/>
    <w:rsid w:val="00C4227F"/>
    <w:rsid w:val="00C43F9A"/>
    <w:rsid w:val="00C44D57"/>
    <w:rsid w:val="00C47499"/>
    <w:rsid w:val="00C5021B"/>
    <w:rsid w:val="00C50640"/>
    <w:rsid w:val="00C50774"/>
    <w:rsid w:val="00C51A2E"/>
    <w:rsid w:val="00C52E96"/>
    <w:rsid w:val="00C53313"/>
    <w:rsid w:val="00C5378B"/>
    <w:rsid w:val="00C538AE"/>
    <w:rsid w:val="00C53AB4"/>
    <w:rsid w:val="00C53CAB"/>
    <w:rsid w:val="00C54F96"/>
    <w:rsid w:val="00C56104"/>
    <w:rsid w:val="00C564E8"/>
    <w:rsid w:val="00C5687C"/>
    <w:rsid w:val="00C56FA9"/>
    <w:rsid w:val="00C57A36"/>
    <w:rsid w:val="00C57D4F"/>
    <w:rsid w:val="00C60AFE"/>
    <w:rsid w:val="00C60C56"/>
    <w:rsid w:val="00C610C1"/>
    <w:rsid w:val="00C618A3"/>
    <w:rsid w:val="00C61C22"/>
    <w:rsid w:val="00C62844"/>
    <w:rsid w:val="00C628C7"/>
    <w:rsid w:val="00C62F5C"/>
    <w:rsid w:val="00C634FA"/>
    <w:rsid w:val="00C638AE"/>
    <w:rsid w:val="00C64022"/>
    <w:rsid w:val="00C64A66"/>
    <w:rsid w:val="00C64B9E"/>
    <w:rsid w:val="00C64C56"/>
    <w:rsid w:val="00C65601"/>
    <w:rsid w:val="00C65FC7"/>
    <w:rsid w:val="00C66044"/>
    <w:rsid w:val="00C662D9"/>
    <w:rsid w:val="00C6651B"/>
    <w:rsid w:val="00C67852"/>
    <w:rsid w:val="00C70D64"/>
    <w:rsid w:val="00C70EAA"/>
    <w:rsid w:val="00C7103E"/>
    <w:rsid w:val="00C7152E"/>
    <w:rsid w:val="00C7159B"/>
    <w:rsid w:val="00C72396"/>
    <w:rsid w:val="00C72758"/>
    <w:rsid w:val="00C72BB1"/>
    <w:rsid w:val="00C72FE3"/>
    <w:rsid w:val="00C73099"/>
    <w:rsid w:val="00C7369F"/>
    <w:rsid w:val="00C737CC"/>
    <w:rsid w:val="00C761BC"/>
    <w:rsid w:val="00C80415"/>
    <w:rsid w:val="00C80975"/>
    <w:rsid w:val="00C82036"/>
    <w:rsid w:val="00C82F58"/>
    <w:rsid w:val="00C84841"/>
    <w:rsid w:val="00C85CB1"/>
    <w:rsid w:val="00C85F4E"/>
    <w:rsid w:val="00C86505"/>
    <w:rsid w:val="00C87EC2"/>
    <w:rsid w:val="00C87FBF"/>
    <w:rsid w:val="00C90727"/>
    <w:rsid w:val="00C92EC4"/>
    <w:rsid w:val="00C9340D"/>
    <w:rsid w:val="00C940A4"/>
    <w:rsid w:val="00C94B8F"/>
    <w:rsid w:val="00C94ED4"/>
    <w:rsid w:val="00C954B5"/>
    <w:rsid w:val="00C96000"/>
    <w:rsid w:val="00C9655F"/>
    <w:rsid w:val="00C96703"/>
    <w:rsid w:val="00C971FD"/>
    <w:rsid w:val="00C972B4"/>
    <w:rsid w:val="00C977DE"/>
    <w:rsid w:val="00CA0822"/>
    <w:rsid w:val="00CA0BA4"/>
    <w:rsid w:val="00CA14DD"/>
    <w:rsid w:val="00CA15C4"/>
    <w:rsid w:val="00CA266D"/>
    <w:rsid w:val="00CA2FF7"/>
    <w:rsid w:val="00CA3C08"/>
    <w:rsid w:val="00CA41CB"/>
    <w:rsid w:val="00CA463F"/>
    <w:rsid w:val="00CA46D0"/>
    <w:rsid w:val="00CA46E6"/>
    <w:rsid w:val="00CA599A"/>
    <w:rsid w:val="00CA62F1"/>
    <w:rsid w:val="00CA63B8"/>
    <w:rsid w:val="00CA653D"/>
    <w:rsid w:val="00CA7983"/>
    <w:rsid w:val="00CB104B"/>
    <w:rsid w:val="00CB10FA"/>
    <w:rsid w:val="00CB225D"/>
    <w:rsid w:val="00CB32DA"/>
    <w:rsid w:val="00CB3FB0"/>
    <w:rsid w:val="00CB447F"/>
    <w:rsid w:val="00CB6A58"/>
    <w:rsid w:val="00CB6BC8"/>
    <w:rsid w:val="00CB7428"/>
    <w:rsid w:val="00CC0193"/>
    <w:rsid w:val="00CC2236"/>
    <w:rsid w:val="00CC25B8"/>
    <w:rsid w:val="00CC2D5B"/>
    <w:rsid w:val="00CC4C14"/>
    <w:rsid w:val="00CC4F77"/>
    <w:rsid w:val="00CC4FDD"/>
    <w:rsid w:val="00CC58D8"/>
    <w:rsid w:val="00CC59D1"/>
    <w:rsid w:val="00CC5DBF"/>
    <w:rsid w:val="00CC676D"/>
    <w:rsid w:val="00CC718B"/>
    <w:rsid w:val="00CD0792"/>
    <w:rsid w:val="00CD15D8"/>
    <w:rsid w:val="00CD20D5"/>
    <w:rsid w:val="00CD235C"/>
    <w:rsid w:val="00CD2DAB"/>
    <w:rsid w:val="00CD3945"/>
    <w:rsid w:val="00CD56A1"/>
    <w:rsid w:val="00CD7017"/>
    <w:rsid w:val="00CD738B"/>
    <w:rsid w:val="00CE0031"/>
    <w:rsid w:val="00CE0B50"/>
    <w:rsid w:val="00CE107A"/>
    <w:rsid w:val="00CE14BD"/>
    <w:rsid w:val="00CE1D69"/>
    <w:rsid w:val="00CE2ACB"/>
    <w:rsid w:val="00CE2B96"/>
    <w:rsid w:val="00CE308D"/>
    <w:rsid w:val="00CE343E"/>
    <w:rsid w:val="00CE3BF2"/>
    <w:rsid w:val="00CE3D4B"/>
    <w:rsid w:val="00CE4726"/>
    <w:rsid w:val="00CE540A"/>
    <w:rsid w:val="00CE5F28"/>
    <w:rsid w:val="00CE6EEC"/>
    <w:rsid w:val="00CE77E3"/>
    <w:rsid w:val="00CF0AAA"/>
    <w:rsid w:val="00CF0CB8"/>
    <w:rsid w:val="00CF0DBB"/>
    <w:rsid w:val="00CF0DC3"/>
    <w:rsid w:val="00CF2B81"/>
    <w:rsid w:val="00CF3145"/>
    <w:rsid w:val="00CF3451"/>
    <w:rsid w:val="00CF55C9"/>
    <w:rsid w:val="00CF5E11"/>
    <w:rsid w:val="00CF61FC"/>
    <w:rsid w:val="00D00335"/>
    <w:rsid w:val="00D004A4"/>
    <w:rsid w:val="00D00C5D"/>
    <w:rsid w:val="00D01D15"/>
    <w:rsid w:val="00D01DAC"/>
    <w:rsid w:val="00D03386"/>
    <w:rsid w:val="00D035B1"/>
    <w:rsid w:val="00D0443B"/>
    <w:rsid w:val="00D044DA"/>
    <w:rsid w:val="00D04B45"/>
    <w:rsid w:val="00D04F0A"/>
    <w:rsid w:val="00D05778"/>
    <w:rsid w:val="00D058A3"/>
    <w:rsid w:val="00D059F6"/>
    <w:rsid w:val="00D05D26"/>
    <w:rsid w:val="00D064B0"/>
    <w:rsid w:val="00D075CD"/>
    <w:rsid w:val="00D07AB4"/>
    <w:rsid w:val="00D10C42"/>
    <w:rsid w:val="00D10F42"/>
    <w:rsid w:val="00D11A8C"/>
    <w:rsid w:val="00D121DB"/>
    <w:rsid w:val="00D1280F"/>
    <w:rsid w:val="00D1316F"/>
    <w:rsid w:val="00D1354F"/>
    <w:rsid w:val="00D1358A"/>
    <w:rsid w:val="00D139C5"/>
    <w:rsid w:val="00D13ED9"/>
    <w:rsid w:val="00D13EE6"/>
    <w:rsid w:val="00D1509F"/>
    <w:rsid w:val="00D15537"/>
    <w:rsid w:val="00D15B46"/>
    <w:rsid w:val="00D16675"/>
    <w:rsid w:val="00D16F6A"/>
    <w:rsid w:val="00D17520"/>
    <w:rsid w:val="00D17E3B"/>
    <w:rsid w:val="00D20C22"/>
    <w:rsid w:val="00D2129C"/>
    <w:rsid w:val="00D22566"/>
    <w:rsid w:val="00D22EE8"/>
    <w:rsid w:val="00D257F0"/>
    <w:rsid w:val="00D25AFA"/>
    <w:rsid w:val="00D25E6E"/>
    <w:rsid w:val="00D26241"/>
    <w:rsid w:val="00D26301"/>
    <w:rsid w:val="00D27517"/>
    <w:rsid w:val="00D313BF"/>
    <w:rsid w:val="00D31A76"/>
    <w:rsid w:val="00D31D59"/>
    <w:rsid w:val="00D327BF"/>
    <w:rsid w:val="00D32E77"/>
    <w:rsid w:val="00D33574"/>
    <w:rsid w:val="00D3424B"/>
    <w:rsid w:val="00D34E55"/>
    <w:rsid w:val="00D35E22"/>
    <w:rsid w:val="00D36E7D"/>
    <w:rsid w:val="00D36FE0"/>
    <w:rsid w:val="00D400E7"/>
    <w:rsid w:val="00D40263"/>
    <w:rsid w:val="00D41925"/>
    <w:rsid w:val="00D4227C"/>
    <w:rsid w:val="00D42CC2"/>
    <w:rsid w:val="00D44C73"/>
    <w:rsid w:val="00D4555D"/>
    <w:rsid w:val="00D457FD"/>
    <w:rsid w:val="00D46025"/>
    <w:rsid w:val="00D46A93"/>
    <w:rsid w:val="00D4718C"/>
    <w:rsid w:val="00D47B68"/>
    <w:rsid w:val="00D47BED"/>
    <w:rsid w:val="00D47CF0"/>
    <w:rsid w:val="00D5126E"/>
    <w:rsid w:val="00D5145B"/>
    <w:rsid w:val="00D5189C"/>
    <w:rsid w:val="00D527CE"/>
    <w:rsid w:val="00D53FAD"/>
    <w:rsid w:val="00D54569"/>
    <w:rsid w:val="00D55979"/>
    <w:rsid w:val="00D56036"/>
    <w:rsid w:val="00D57DB8"/>
    <w:rsid w:val="00D6146D"/>
    <w:rsid w:val="00D62085"/>
    <w:rsid w:val="00D62BBA"/>
    <w:rsid w:val="00D630A5"/>
    <w:rsid w:val="00D63515"/>
    <w:rsid w:val="00D63BAB"/>
    <w:rsid w:val="00D64077"/>
    <w:rsid w:val="00D64457"/>
    <w:rsid w:val="00D65D5F"/>
    <w:rsid w:val="00D66052"/>
    <w:rsid w:val="00D669DE"/>
    <w:rsid w:val="00D67323"/>
    <w:rsid w:val="00D70257"/>
    <w:rsid w:val="00D702F8"/>
    <w:rsid w:val="00D70534"/>
    <w:rsid w:val="00D70767"/>
    <w:rsid w:val="00D72973"/>
    <w:rsid w:val="00D731D6"/>
    <w:rsid w:val="00D7396F"/>
    <w:rsid w:val="00D74085"/>
    <w:rsid w:val="00D74989"/>
    <w:rsid w:val="00D74D6D"/>
    <w:rsid w:val="00D76AF4"/>
    <w:rsid w:val="00D77898"/>
    <w:rsid w:val="00D77BFD"/>
    <w:rsid w:val="00D8002D"/>
    <w:rsid w:val="00D80122"/>
    <w:rsid w:val="00D805C0"/>
    <w:rsid w:val="00D80627"/>
    <w:rsid w:val="00D80C96"/>
    <w:rsid w:val="00D811BE"/>
    <w:rsid w:val="00D81624"/>
    <w:rsid w:val="00D81BE7"/>
    <w:rsid w:val="00D81E29"/>
    <w:rsid w:val="00D824AB"/>
    <w:rsid w:val="00D82B4E"/>
    <w:rsid w:val="00D84C69"/>
    <w:rsid w:val="00D85004"/>
    <w:rsid w:val="00D8524E"/>
    <w:rsid w:val="00D863EE"/>
    <w:rsid w:val="00D86F60"/>
    <w:rsid w:val="00D87481"/>
    <w:rsid w:val="00D87653"/>
    <w:rsid w:val="00D90069"/>
    <w:rsid w:val="00D901B1"/>
    <w:rsid w:val="00D91049"/>
    <w:rsid w:val="00D919B6"/>
    <w:rsid w:val="00D91F05"/>
    <w:rsid w:val="00D92EA5"/>
    <w:rsid w:val="00D932CA"/>
    <w:rsid w:val="00D933E8"/>
    <w:rsid w:val="00D9343F"/>
    <w:rsid w:val="00D93B5A"/>
    <w:rsid w:val="00D93C6B"/>
    <w:rsid w:val="00D93D48"/>
    <w:rsid w:val="00D959B0"/>
    <w:rsid w:val="00D959B2"/>
    <w:rsid w:val="00D96595"/>
    <w:rsid w:val="00D97134"/>
    <w:rsid w:val="00D97235"/>
    <w:rsid w:val="00DA18CB"/>
    <w:rsid w:val="00DA1EB2"/>
    <w:rsid w:val="00DA2E51"/>
    <w:rsid w:val="00DA3CED"/>
    <w:rsid w:val="00DA4DBC"/>
    <w:rsid w:val="00DA599A"/>
    <w:rsid w:val="00DA693E"/>
    <w:rsid w:val="00DA6D5F"/>
    <w:rsid w:val="00DA7249"/>
    <w:rsid w:val="00DB0D4D"/>
    <w:rsid w:val="00DB154E"/>
    <w:rsid w:val="00DB1799"/>
    <w:rsid w:val="00DB17C7"/>
    <w:rsid w:val="00DB1C41"/>
    <w:rsid w:val="00DB25DD"/>
    <w:rsid w:val="00DB2654"/>
    <w:rsid w:val="00DB29BF"/>
    <w:rsid w:val="00DB2ABC"/>
    <w:rsid w:val="00DB35EE"/>
    <w:rsid w:val="00DB40C9"/>
    <w:rsid w:val="00DB4C18"/>
    <w:rsid w:val="00DB58B7"/>
    <w:rsid w:val="00DB601E"/>
    <w:rsid w:val="00DB650E"/>
    <w:rsid w:val="00DB66C8"/>
    <w:rsid w:val="00DB6C1F"/>
    <w:rsid w:val="00DB6E41"/>
    <w:rsid w:val="00DB76F0"/>
    <w:rsid w:val="00DC1C61"/>
    <w:rsid w:val="00DC20CE"/>
    <w:rsid w:val="00DC2807"/>
    <w:rsid w:val="00DC29C3"/>
    <w:rsid w:val="00DC2AAA"/>
    <w:rsid w:val="00DC3254"/>
    <w:rsid w:val="00DC360E"/>
    <w:rsid w:val="00DC3FCF"/>
    <w:rsid w:val="00DC4D14"/>
    <w:rsid w:val="00DC5C12"/>
    <w:rsid w:val="00DC7487"/>
    <w:rsid w:val="00DC7539"/>
    <w:rsid w:val="00DC7793"/>
    <w:rsid w:val="00DC7A3F"/>
    <w:rsid w:val="00DD0C1B"/>
    <w:rsid w:val="00DD11A1"/>
    <w:rsid w:val="00DD1BF0"/>
    <w:rsid w:val="00DD1D0D"/>
    <w:rsid w:val="00DD287F"/>
    <w:rsid w:val="00DD28EC"/>
    <w:rsid w:val="00DD2DDD"/>
    <w:rsid w:val="00DD2F59"/>
    <w:rsid w:val="00DD3A54"/>
    <w:rsid w:val="00DD3E34"/>
    <w:rsid w:val="00DD3E3E"/>
    <w:rsid w:val="00DD4639"/>
    <w:rsid w:val="00DD49E4"/>
    <w:rsid w:val="00DD50FD"/>
    <w:rsid w:val="00DD5C07"/>
    <w:rsid w:val="00DD5DFF"/>
    <w:rsid w:val="00DD71D6"/>
    <w:rsid w:val="00DD7536"/>
    <w:rsid w:val="00DE0C44"/>
    <w:rsid w:val="00DE2BDB"/>
    <w:rsid w:val="00DE2CA0"/>
    <w:rsid w:val="00DE327E"/>
    <w:rsid w:val="00DE3887"/>
    <w:rsid w:val="00DE40F1"/>
    <w:rsid w:val="00DE4153"/>
    <w:rsid w:val="00DE4AE5"/>
    <w:rsid w:val="00DE577A"/>
    <w:rsid w:val="00DE5924"/>
    <w:rsid w:val="00DE595B"/>
    <w:rsid w:val="00DE5F9F"/>
    <w:rsid w:val="00DE628B"/>
    <w:rsid w:val="00DE70C0"/>
    <w:rsid w:val="00DF0A78"/>
    <w:rsid w:val="00DF0E2B"/>
    <w:rsid w:val="00DF22B7"/>
    <w:rsid w:val="00DF33FD"/>
    <w:rsid w:val="00DF3EB7"/>
    <w:rsid w:val="00DF40BF"/>
    <w:rsid w:val="00DF4F9C"/>
    <w:rsid w:val="00DF5CE7"/>
    <w:rsid w:val="00DF6C64"/>
    <w:rsid w:val="00DF7AB5"/>
    <w:rsid w:val="00E0053B"/>
    <w:rsid w:val="00E00C0B"/>
    <w:rsid w:val="00E0129B"/>
    <w:rsid w:val="00E014FE"/>
    <w:rsid w:val="00E019ED"/>
    <w:rsid w:val="00E0207F"/>
    <w:rsid w:val="00E033E6"/>
    <w:rsid w:val="00E04245"/>
    <w:rsid w:val="00E04EF4"/>
    <w:rsid w:val="00E05844"/>
    <w:rsid w:val="00E07682"/>
    <w:rsid w:val="00E10623"/>
    <w:rsid w:val="00E10FF8"/>
    <w:rsid w:val="00E1164A"/>
    <w:rsid w:val="00E116D0"/>
    <w:rsid w:val="00E12400"/>
    <w:rsid w:val="00E1255D"/>
    <w:rsid w:val="00E12AE1"/>
    <w:rsid w:val="00E12BB6"/>
    <w:rsid w:val="00E12C56"/>
    <w:rsid w:val="00E14A39"/>
    <w:rsid w:val="00E15C39"/>
    <w:rsid w:val="00E16117"/>
    <w:rsid w:val="00E204AC"/>
    <w:rsid w:val="00E2089A"/>
    <w:rsid w:val="00E20E62"/>
    <w:rsid w:val="00E22242"/>
    <w:rsid w:val="00E229B8"/>
    <w:rsid w:val="00E230F5"/>
    <w:rsid w:val="00E23119"/>
    <w:rsid w:val="00E24897"/>
    <w:rsid w:val="00E25144"/>
    <w:rsid w:val="00E25C2D"/>
    <w:rsid w:val="00E26266"/>
    <w:rsid w:val="00E269B0"/>
    <w:rsid w:val="00E27369"/>
    <w:rsid w:val="00E27BAF"/>
    <w:rsid w:val="00E306B3"/>
    <w:rsid w:val="00E3119B"/>
    <w:rsid w:val="00E3120D"/>
    <w:rsid w:val="00E313FA"/>
    <w:rsid w:val="00E31B1C"/>
    <w:rsid w:val="00E3206A"/>
    <w:rsid w:val="00E33248"/>
    <w:rsid w:val="00E337EA"/>
    <w:rsid w:val="00E33908"/>
    <w:rsid w:val="00E35353"/>
    <w:rsid w:val="00E3544D"/>
    <w:rsid w:val="00E3594F"/>
    <w:rsid w:val="00E362C2"/>
    <w:rsid w:val="00E36B36"/>
    <w:rsid w:val="00E3712A"/>
    <w:rsid w:val="00E37147"/>
    <w:rsid w:val="00E37F03"/>
    <w:rsid w:val="00E40243"/>
    <w:rsid w:val="00E4049A"/>
    <w:rsid w:val="00E41488"/>
    <w:rsid w:val="00E41B36"/>
    <w:rsid w:val="00E431A1"/>
    <w:rsid w:val="00E444B8"/>
    <w:rsid w:val="00E4461A"/>
    <w:rsid w:val="00E4550A"/>
    <w:rsid w:val="00E4724D"/>
    <w:rsid w:val="00E514A2"/>
    <w:rsid w:val="00E53A1F"/>
    <w:rsid w:val="00E53BED"/>
    <w:rsid w:val="00E542B4"/>
    <w:rsid w:val="00E543ED"/>
    <w:rsid w:val="00E54666"/>
    <w:rsid w:val="00E54936"/>
    <w:rsid w:val="00E54AD8"/>
    <w:rsid w:val="00E55991"/>
    <w:rsid w:val="00E55BB9"/>
    <w:rsid w:val="00E57C08"/>
    <w:rsid w:val="00E6022B"/>
    <w:rsid w:val="00E602F3"/>
    <w:rsid w:val="00E60552"/>
    <w:rsid w:val="00E61121"/>
    <w:rsid w:val="00E616AF"/>
    <w:rsid w:val="00E61D9C"/>
    <w:rsid w:val="00E631BA"/>
    <w:rsid w:val="00E63C1B"/>
    <w:rsid w:val="00E65386"/>
    <w:rsid w:val="00E66DFC"/>
    <w:rsid w:val="00E6703D"/>
    <w:rsid w:val="00E67D04"/>
    <w:rsid w:val="00E67DE4"/>
    <w:rsid w:val="00E70079"/>
    <w:rsid w:val="00E7057B"/>
    <w:rsid w:val="00E70A6C"/>
    <w:rsid w:val="00E71460"/>
    <w:rsid w:val="00E71DC6"/>
    <w:rsid w:val="00E73D71"/>
    <w:rsid w:val="00E7428F"/>
    <w:rsid w:val="00E74E9C"/>
    <w:rsid w:val="00E7504F"/>
    <w:rsid w:val="00E7551B"/>
    <w:rsid w:val="00E776D0"/>
    <w:rsid w:val="00E77A1A"/>
    <w:rsid w:val="00E77B71"/>
    <w:rsid w:val="00E80660"/>
    <w:rsid w:val="00E80BE4"/>
    <w:rsid w:val="00E83074"/>
    <w:rsid w:val="00E83211"/>
    <w:rsid w:val="00E83B87"/>
    <w:rsid w:val="00E84434"/>
    <w:rsid w:val="00E84648"/>
    <w:rsid w:val="00E846EC"/>
    <w:rsid w:val="00E8556A"/>
    <w:rsid w:val="00E856DB"/>
    <w:rsid w:val="00E85F06"/>
    <w:rsid w:val="00E8792D"/>
    <w:rsid w:val="00E87ED4"/>
    <w:rsid w:val="00E900EC"/>
    <w:rsid w:val="00E91370"/>
    <w:rsid w:val="00E939E4"/>
    <w:rsid w:val="00E93B57"/>
    <w:rsid w:val="00E9438B"/>
    <w:rsid w:val="00E94475"/>
    <w:rsid w:val="00E94E0A"/>
    <w:rsid w:val="00E96017"/>
    <w:rsid w:val="00E96426"/>
    <w:rsid w:val="00E971A6"/>
    <w:rsid w:val="00E9734F"/>
    <w:rsid w:val="00E9752B"/>
    <w:rsid w:val="00E979BC"/>
    <w:rsid w:val="00EA0B1B"/>
    <w:rsid w:val="00EA26AC"/>
    <w:rsid w:val="00EA2953"/>
    <w:rsid w:val="00EA4D74"/>
    <w:rsid w:val="00EA59CD"/>
    <w:rsid w:val="00EA6C74"/>
    <w:rsid w:val="00EA6D36"/>
    <w:rsid w:val="00EA7090"/>
    <w:rsid w:val="00EA775A"/>
    <w:rsid w:val="00EB134F"/>
    <w:rsid w:val="00EB152D"/>
    <w:rsid w:val="00EB1DE6"/>
    <w:rsid w:val="00EB241D"/>
    <w:rsid w:val="00EB24D7"/>
    <w:rsid w:val="00EB2936"/>
    <w:rsid w:val="00EB2C4C"/>
    <w:rsid w:val="00EB359C"/>
    <w:rsid w:val="00EB3C66"/>
    <w:rsid w:val="00EB3D25"/>
    <w:rsid w:val="00EB49F8"/>
    <w:rsid w:val="00EB5FD4"/>
    <w:rsid w:val="00EB67F9"/>
    <w:rsid w:val="00EB6E8E"/>
    <w:rsid w:val="00EB7349"/>
    <w:rsid w:val="00EB7A6A"/>
    <w:rsid w:val="00EB7AF4"/>
    <w:rsid w:val="00EC00F9"/>
    <w:rsid w:val="00EC0838"/>
    <w:rsid w:val="00EC13AE"/>
    <w:rsid w:val="00EC2151"/>
    <w:rsid w:val="00EC2450"/>
    <w:rsid w:val="00EC252C"/>
    <w:rsid w:val="00EC37A5"/>
    <w:rsid w:val="00EC3EA6"/>
    <w:rsid w:val="00EC5D5E"/>
    <w:rsid w:val="00EC6510"/>
    <w:rsid w:val="00EC6540"/>
    <w:rsid w:val="00EC67B5"/>
    <w:rsid w:val="00EC6E05"/>
    <w:rsid w:val="00EC6FDF"/>
    <w:rsid w:val="00ED11A3"/>
    <w:rsid w:val="00ED1BEF"/>
    <w:rsid w:val="00ED1CDA"/>
    <w:rsid w:val="00ED21AA"/>
    <w:rsid w:val="00ED23AE"/>
    <w:rsid w:val="00ED246A"/>
    <w:rsid w:val="00ED32A1"/>
    <w:rsid w:val="00ED4145"/>
    <w:rsid w:val="00ED531B"/>
    <w:rsid w:val="00ED5487"/>
    <w:rsid w:val="00ED552F"/>
    <w:rsid w:val="00ED5728"/>
    <w:rsid w:val="00ED5AED"/>
    <w:rsid w:val="00ED6B97"/>
    <w:rsid w:val="00EE005D"/>
    <w:rsid w:val="00EE0F16"/>
    <w:rsid w:val="00EE0F77"/>
    <w:rsid w:val="00EE1C63"/>
    <w:rsid w:val="00EE2BD0"/>
    <w:rsid w:val="00EE2EEB"/>
    <w:rsid w:val="00EE3ADA"/>
    <w:rsid w:val="00EE52F7"/>
    <w:rsid w:val="00EE5BE2"/>
    <w:rsid w:val="00EE5FC0"/>
    <w:rsid w:val="00EE62BD"/>
    <w:rsid w:val="00EE6806"/>
    <w:rsid w:val="00EE75E2"/>
    <w:rsid w:val="00EF0FA7"/>
    <w:rsid w:val="00EF10AD"/>
    <w:rsid w:val="00EF1345"/>
    <w:rsid w:val="00EF15DA"/>
    <w:rsid w:val="00EF1660"/>
    <w:rsid w:val="00EF1A44"/>
    <w:rsid w:val="00EF1B19"/>
    <w:rsid w:val="00EF1B5A"/>
    <w:rsid w:val="00EF22F3"/>
    <w:rsid w:val="00EF51B6"/>
    <w:rsid w:val="00EF636E"/>
    <w:rsid w:val="00EF6703"/>
    <w:rsid w:val="00EF67C7"/>
    <w:rsid w:val="00EF7237"/>
    <w:rsid w:val="00EF7B33"/>
    <w:rsid w:val="00F02038"/>
    <w:rsid w:val="00F0209B"/>
    <w:rsid w:val="00F02999"/>
    <w:rsid w:val="00F052EE"/>
    <w:rsid w:val="00F05CB1"/>
    <w:rsid w:val="00F06EB6"/>
    <w:rsid w:val="00F07DC9"/>
    <w:rsid w:val="00F11885"/>
    <w:rsid w:val="00F12952"/>
    <w:rsid w:val="00F12F0D"/>
    <w:rsid w:val="00F13A3F"/>
    <w:rsid w:val="00F13DCE"/>
    <w:rsid w:val="00F14065"/>
    <w:rsid w:val="00F142CB"/>
    <w:rsid w:val="00F14472"/>
    <w:rsid w:val="00F144BB"/>
    <w:rsid w:val="00F14A72"/>
    <w:rsid w:val="00F14E89"/>
    <w:rsid w:val="00F153CD"/>
    <w:rsid w:val="00F15986"/>
    <w:rsid w:val="00F16B3C"/>
    <w:rsid w:val="00F172F4"/>
    <w:rsid w:val="00F17492"/>
    <w:rsid w:val="00F17C0E"/>
    <w:rsid w:val="00F201B1"/>
    <w:rsid w:val="00F202C1"/>
    <w:rsid w:val="00F20F9A"/>
    <w:rsid w:val="00F222E9"/>
    <w:rsid w:val="00F2340A"/>
    <w:rsid w:val="00F23D29"/>
    <w:rsid w:val="00F245CF"/>
    <w:rsid w:val="00F24DF5"/>
    <w:rsid w:val="00F25A0F"/>
    <w:rsid w:val="00F25CFB"/>
    <w:rsid w:val="00F26488"/>
    <w:rsid w:val="00F2650C"/>
    <w:rsid w:val="00F26BD3"/>
    <w:rsid w:val="00F26C5D"/>
    <w:rsid w:val="00F26D5B"/>
    <w:rsid w:val="00F3000A"/>
    <w:rsid w:val="00F3064E"/>
    <w:rsid w:val="00F3088F"/>
    <w:rsid w:val="00F30A97"/>
    <w:rsid w:val="00F30B0E"/>
    <w:rsid w:val="00F30C47"/>
    <w:rsid w:val="00F30D8D"/>
    <w:rsid w:val="00F30DB5"/>
    <w:rsid w:val="00F30DBE"/>
    <w:rsid w:val="00F326ED"/>
    <w:rsid w:val="00F32A7F"/>
    <w:rsid w:val="00F33AA9"/>
    <w:rsid w:val="00F33DB1"/>
    <w:rsid w:val="00F346EA"/>
    <w:rsid w:val="00F352E6"/>
    <w:rsid w:val="00F361B3"/>
    <w:rsid w:val="00F36338"/>
    <w:rsid w:val="00F36811"/>
    <w:rsid w:val="00F36CB2"/>
    <w:rsid w:val="00F36E81"/>
    <w:rsid w:val="00F37106"/>
    <w:rsid w:val="00F376F4"/>
    <w:rsid w:val="00F41347"/>
    <w:rsid w:val="00F42006"/>
    <w:rsid w:val="00F421B3"/>
    <w:rsid w:val="00F42B71"/>
    <w:rsid w:val="00F4386B"/>
    <w:rsid w:val="00F4425A"/>
    <w:rsid w:val="00F44709"/>
    <w:rsid w:val="00F44CD0"/>
    <w:rsid w:val="00F45265"/>
    <w:rsid w:val="00F46511"/>
    <w:rsid w:val="00F46960"/>
    <w:rsid w:val="00F47C20"/>
    <w:rsid w:val="00F47F17"/>
    <w:rsid w:val="00F47F32"/>
    <w:rsid w:val="00F5157E"/>
    <w:rsid w:val="00F51C65"/>
    <w:rsid w:val="00F51CFD"/>
    <w:rsid w:val="00F52868"/>
    <w:rsid w:val="00F5373B"/>
    <w:rsid w:val="00F55BB2"/>
    <w:rsid w:val="00F55BF9"/>
    <w:rsid w:val="00F6128B"/>
    <w:rsid w:val="00F62432"/>
    <w:rsid w:val="00F62FF9"/>
    <w:rsid w:val="00F631B4"/>
    <w:rsid w:val="00F632A2"/>
    <w:rsid w:val="00F638BE"/>
    <w:rsid w:val="00F63FC2"/>
    <w:rsid w:val="00F64403"/>
    <w:rsid w:val="00F6494F"/>
    <w:rsid w:val="00F65811"/>
    <w:rsid w:val="00F660E3"/>
    <w:rsid w:val="00F70078"/>
    <w:rsid w:val="00F702C7"/>
    <w:rsid w:val="00F70727"/>
    <w:rsid w:val="00F70CBB"/>
    <w:rsid w:val="00F70FB7"/>
    <w:rsid w:val="00F71A3D"/>
    <w:rsid w:val="00F72454"/>
    <w:rsid w:val="00F74033"/>
    <w:rsid w:val="00F74500"/>
    <w:rsid w:val="00F75712"/>
    <w:rsid w:val="00F767B2"/>
    <w:rsid w:val="00F768A4"/>
    <w:rsid w:val="00F77B27"/>
    <w:rsid w:val="00F77BA0"/>
    <w:rsid w:val="00F800C0"/>
    <w:rsid w:val="00F80E1C"/>
    <w:rsid w:val="00F824D5"/>
    <w:rsid w:val="00F8278D"/>
    <w:rsid w:val="00F82E06"/>
    <w:rsid w:val="00F83639"/>
    <w:rsid w:val="00F838FC"/>
    <w:rsid w:val="00F83C57"/>
    <w:rsid w:val="00F847BF"/>
    <w:rsid w:val="00F8482C"/>
    <w:rsid w:val="00F84FE7"/>
    <w:rsid w:val="00F85732"/>
    <w:rsid w:val="00F85B3B"/>
    <w:rsid w:val="00F86DE6"/>
    <w:rsid w:val="00F87B7D"/>
    <w:rsid w:val="00F9041E"/>
    <w:rsid w:val="00F90D65"/>
    <w:rsid w:val="00F91516"/>
    <w:rsid w:val="00F91772"/>
    <w:rsid w:val="00F91B7D"/>
    <w:rsid w:val="00F93580"/>
    <w:rsid w:val="00F93B8E"/>
    <w:rsid w:val="00F93C47"/>
    <w:rsid w:val="00F946DA"/>
    <w:rsid w:val="00F95A1B"/>
    <w:rsid w:val="00F974F4"/>
    <w:rsid w:val="00F974FB"/>
    <w:rsid w:val="00F97BCC"/>
    <w:rsid w:val="00F97F52"/>
    <w:rsid w:val="00FA0475"/>
    <w:rsid w:val="00FA0C9C"/>
    <w:rsid w:val="00FA172D"/>
    <w:rsid w:val="00FA1DA8"/>
    <w:rsid w:val="00FA3025"/>
    <w:rsid w:val="00FA34F3"/>
    <w:rsid w:val="00FA3760"/>
    <w:rsid w:val="00FA5E81"/>
    <w:rsid w:val="00FA6A56"/>
    <w:rsid w:val="00FA6E1A"/>
    <w:rsid w:val="00FA6E74"/>
    <w:rsid w:val="00FA7C63"/>
    <w:rsid w:val="00FA7D4D"/>
    <w:rsid w:val="00FB00B3"/>
    <w:rsid w:val="00FB0B7D"/>
    <w:rsid w:val="00FB2FD8"/>
    <w:rsid w:val="00FB33F2"/>
    <w:rsid w:val="00FB357C"/>
    <w:rsid w:val="00FB5590"/>
    <w:rsid w:val="00FB5EF9"/>
    <w:rsid w:val="00FB6A74"/>
    <w:rsid w:val="00FB7515"/>
    <w:rsid w:val="00FB7747"/>
    <w:rsid w:val="00FB7AA1"/>
    <w:rsid w:val="00FC01A2"/>
    <w:rsid w:val="00FC067D"/>
    <w:rsid w:val="00FC0A9F"/>
    <w:rsid w:val="00FC2555"/>
    <w:rsid w:val="00FC34B5"/>
    <w:rsid w:val="00FC3C24"/>
    <w:rsid w:val="00FC4DBB"/>
    <w:rsid w:val="00FC5745"/>
    <w:rsid w:val="00FC5C24"/>
    <w:rsid w:val="00FC5E03"/>
    <w:rsid w:val="00FC5F7E"/>
    <w:rsid w:val="00FC6092"/>
    <w:rsid w:val="00FC6624"/>
    <w:rsid w:val="00FC70FB"/>
    <w:rsid w:val="00FD0463"/>
    <w:rsid w:val="00FD1012"/>
    <w:rsid w:val="00FD1BFE"/>
    <w:rsid w:val="00FD2368"/>
    <w:rsid w:val="00FD25C2"/>
    <w:rsid w:val="00FD2D6E"/>
    <w:rsid w:val="00FD464E"/>
    <w:rsid w:val="00FD4AEF"/>
    <w:rsid w:val="00FD70F6"/>
    <w:rsid w:val="00FD7394"/>
    <w:rsid w:val="00FD78CF"/>
    <w:rsid w:val="00FE0B28"/>
    <w:rsid w:val="00FE1702"/>
    <w:rsid w:val="00FE2824"/>
    <w:rsid w:val="00FE2EE6"/>
    <w:rsid w:val="00FE4803"/>
    <w:rsid w:val="00FE4BF2"/>
    <w:rsid w:val="00FE5C40"/>
    <w:rsid w:val="00FE6282"/>
    <w:rsid w:val="00FE6B39"/>
    <w:rsid w:val="00FF071C"/>
    <w:rsid w:val="00FF0824"/>
    <w:rsid w:val="00FF24E4"/>
    <w:rsid w:val="00FF3313"/>
    <w:rsid w:val="00FF40FC"/>
    <w:rsid w:val="00FF41FC"/>
    <w:rsid w:val="00FF4895"/>
    <w:rsid w:val="00FF4F91"/>
    <w:rsid w:val="00FF5C0E"/>
    <w:rsid w:val="00FF5CD9"/>
    <w:rsid w:val="00FF7468"/>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EA24CC62-D1D5-4A2E-BFBA-47673A96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BF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F13A3F"/>
    <w:pPr>
      <w:tabs>
        <w:tab w:val="left" w:pos="880"/>
        <w:tab w:val="right" w:leader="dot" w:pos="9396"/>
      </w:tabs>
      <w:spacing w:after="100"/>
      <w:ind w:left="220"/>
    </w:p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28"/>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uiPriority w:val="99"/>
    <w:qFormat/>
    <w:rsid w:val="005905DB"/>
    <w:pPr>
      <w:spacing w:line="240" w:lineRule="exact"/>
    </w:pPr>
    <w:rPr>
      <w:rFonts w:ascii="Times New Roman" w:eastAsia="Times New Roman" w:hAnsi="Times New Roman" w:cs="Times New Roman"/>
      <w:sz w:val="20"/>
      <w:szCs w:val="20"/>
      <w:vertAlign w:val="superscript"/>
      <w:lang w:val="x-none" w:eastAsia="x-none"/>
    </w:rPr>
  </w:style>
  <w:style w:type="paragraph" w:customStyle="1" w:styleId="rvps1">
    <w:name w:val="rvps1"/>
    <w:basedOn w:val="Normal"/>
    <w:rsid w:val="00687E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687EB3"/>
  </w:style>
  <w:style w:type="character" w:customStyle="1" w:styleId="rvts14">
    <w:name w:val="rvts14"/>
    <w:basedOn w:val="DefaultParagraphFont"/>
    <w:rsid w:val="00C0609F"/>
    <w:rPr>
      <w:b/>
      <w:bCs/>
    </w:rPr>
  </w:style>
  <w:style w:type="paragraph" w:styleId="NormalWeb">
    <w:name w:val="Normal (Web)"/>
    <w:basedOn w:val="Normal"/>
    <w:uiPriority w:val="99"/>
    <w:semiHidden/>
    <w:unhideWhenUsed/>
    <w:rsid w:val="00E8556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4C5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240607549">
      <w:bodyDiv w:val="1"/>
      <w:marLeft w:val="0"/>
      <w:marRight w:val="0"/>
      <w:marTop w:val="0"/>
      <w:marBottom w:val="0"/>
      <w:divBdr>
        <w:top w:val="none" w:sz="0" w:space="0" w:color="auto"/>
        <w:left w:val="none" w:sz="0" w:space="0" w:color="auto"/>
        <w:bottom w:val="none" w:sz="0" w:space="0" w:color="auto"/>
        <w:right w:val="none" w:sz="0" w:space="0" w:color="auto"/>
      </w:divBdr>
    </w:div>
    <w:div w:id="329720004">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56411373">
      <w:bodyDiv w:val="1"/>
      <w:marLeft w:val="0"/>
      <w:marRight w:val="0"/>
      <w:marTop w:val="0"/>
      <w:marBottom w:val="0"/>
      <w:divBdr>
        <w:top w:val="none" w:sz="0" w:space="0" w:color="auto"/>
        <w:left w:val="none" w:sz="0" w:space="0" w:color="auto"/>
        <w:bottom w:val="none" w:sz="0" w:space="0" w:color="auto"/>
        <w:right w:val="none" w:sz="0" w:space="0" w:color="auto"/>
      </w:divBdr>
    </w:div>
    <w:div w:id="582646555">
      <w:bodyDiv w:val="1"/>
      <w:marLeft w:val="0"/>
      <w:marRight w:val="0"/>
      <w:marTop w:val="0"/>
      <w:marBottom w:val="0"/>
      <w:divBdr>
        <w:top w:val="none" w:sz="0" w:space="0" w:color="auto"/>
        <w:left w:val="none" w:sz="0" w:space="0" w:color="auto"/>
        <w:bottom w:val="none" w:sz="0" w:space="0" w:color="auto"/>
        <w:right w:val="none" w:sz="0" w:space="0" w:color="auto"/>
      </w:divBdr>
    </w:div>
    <w:div w:id="659626121">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50545184">
      <w:bodyDiv w:val="1"/>
      <w:marLeft w:val="0"/>
      <w:marRight w:val="0"/>
      <w:marTop w:val="0"/>
      <w:marBottom w:val="0"/>
      <w:divBdr>
        <w:top w:val="none" w:sz="0" w:space="0" w:color="auto"/>
        <w:left w:val="none" w:sz="0" w:space="0" w:color="auto"/>
        <w:bottom w:val="none" w:sz="0" w:space="0" w:color="auto"/>
        <w:right w:val="none" w:sz="0" w:space="0" w:color="auto"/>
      </w:divBdr>
    </w:div>
    <w:div w:id="755320259">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912468118">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21466701">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03402177">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26397387">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34224730">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 w:id="2139955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fe.gov.ro/minister/perioade-de-programare/perioada-2021-2027/autoritatea-de-management-pentru-programul-sanatate/" TargetMode="External"/><Relationship Id="rId18" Type="http://schemas.openxmlformats.org/officeDocument/2006/relationships/hyperlink" Target="https://eur-lex.europa.eu/legal-content/RO/TXT/PDF/?uri=CELEX:12012P/TXT" TargetMode="External"/><Relationship Id="rId26" Type="http://schemas.openxmlformats.org/officeDocument/2006/relationships/hyperlink" Target="https://resurse.mysmis2021.gov.ro/ords/repo_bo/r/mysmis-2021/home" TargetMode="External"/><Relationship Id="rId3" Type="http://schemas.openxmlformats.org/officeDocument/2006/relationships/styles" Target="styles.xml"/><Relationship Id="rId21" Type="http://schemas.openxmlformats.org/officeDocument/2006/relationships/hyperlink" Target="https://mfe.gov.ro/wp-content/uploads/2020/12/8e64ffffdfaf73a0d3027d85a9746b93.pdf" TargetMode="External"/><Relationship Id="rId7" Type="http://schemas.openxmlformats.org/officeDocument/2006/relationships/endnotes" Target="endnotes.xml"/><Relationship Id="rId12" Type="http://schemas.openxmlformats.org/officeDocument/2006/relationships/hyperlink" Target="https://anap.gov.ro/web/ghid-de-bune-practici-pentru-achizitia-de-dispozitive-medicale/" TargetMode="External"/><Relationship Id="rId17" Type="http://schemas.openxmlformats.org/officeDocument/2006/relationships/hyperlink" Target="https://mfe.gov.ro/wp-content/uploads/2022/09/f515a6278272c6c94db36150a13bd41f.pdf" TargetMode="External"/><Relationship Id="rId25" Type="http://schemas.openxmlformats.org/officeDocument/2006/relationships/hyperlink" Target="https://mysmis2021.gov.ro/" TargetMode="External"/><Relationship Id="rId2" Type="http://schemas.openxmlformats.org/officeDocument/2006/relationships/numbering" Target="numbering.xml"/><Relationship Id="rId16" Type="http://schemas.openxmlformats.org/officeDocument/2006/relationships/hyperlink" Target="https://mfe.gov.ro/wp-content/uploads/2024/04/5c77fef2cd21b4a5130ee194c4118c1c.pdf" TargetMode="External"/><Relationship Id="rId20" Type="http://schemas.openxmlformats.org/officeDocument/2006/relationships/hyperlink" Target="https://mfe.gov.ro/wp-content/uploads/2022/08/0289aed9bcb174a18d17d7badb94816f.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https://generatormachete.mfe.gov.ro/" TargetMode="External"/><Relationship Id="rId5" Type="http://schemas.openxmlformats.org/officeDocument/2006/relationships/webSettings" Target="webSettings.xml"/><Relationship Id="rId15" Type="http://schemas.openxmlformats.org/officeDocument/2006/relationships/hyperlink" Target="https://mfe.gov.ro/minister/perioade-de-programare/perioada-2021-2027" TargetMode="External"/><Relationship Id="rId23" Type="http://schemas.openxmlformats.org/officeDocument/2006/relationships/hyperlink" Target="https://mfe.gov.ro/minister/perioade-de-programare/perioada-2021-2027/autoritatea-de-management-pentru-programul-sanatate/comunicare-2" TargetMode="External"/><Relationship Id="rId28" Type="http://schemas.openxmlformats.org/officeDocument/2006/relationships/header" Target="header1.xml"/><Relationship Id="rId10" Type="http://schemas.openxmlformats.org/officeDocument/2006/relationships/image" Target="media/image20.emf"/><Relationship Id="rId19" Type="http://schemas.openxmlformats.org/officeDocument/2006/relationships/hyperlink" Target="https://legislatie.just.ro/Public/DetaliiDocumentAfis/12394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mmuncii.ro/j33/images/Documente/MMSS/HG_490_2022_si_anexa_strategie_drepturi_pers_dizab.pdf" TargetMode="External"/><Relationship Id="rId27" Type="http://schemas.openxmlformats.org/officeDocument/2006/relationships/hyperlink" Target="https://mfe.gov.ro/wp-content/uploads/2024/11/9fe48d8a43fffd67df92be067429fb9d.zip"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anpd.gov.ro/web/" TargetMode="External"/><Relationship Id="rId2" Type="http://schemas.openxmlformats.org/officeDocument/2006/relationships/hyperlink" Target="https://anpd.gov.ro/web/" TargetMode="External"/><Relationship Id="rId1" Type="http://schemas.openxmlformats.org/officeDocument/2006/relationships/hyperlink" Target="https://ms.ro/ro/informatii-de-interes-public/noutati/ministerul-s%C4%83n%C4%83t%C4%83%C8%9Bii-a-finalizat-masterplanurile-regionale-de-servicii-de-s%C4%83n%C4%83t%C4%83t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0CE34-F7C0-4512-85A0-9B8E9741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66</Pages>
  <Words>30328</Words>
  <Characters>172876</Characters>
  <Application>Microsoft Office Word</Application>
  <DocSecurity>0</DocSecurity>
  <Lines>1440</Lines>
  <Paragraphs>405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22</cp:revision>
  <cp:lastPrinted>2024-09-26T07:01:00Z</cp:lastPrinted>
  <dcterms:created xsi:type="dcterms:W3CDTF">2026-03-23T11:25:00Z</dcterms:created>
  <dcterms:modified xsi:type="dcterms:W3CDTF">2026-03-27T10:00:00Z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